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Pr="004B15C6" w:rsidR="002A7B97" w:rsidP="107E7E73" w:rsidRDefault="00510A89" w14:paraId="157D24DF" w14:textId="7419F593">
      <w:pPr>
        <w:spacing w:after="0" w:line="240" w:lineRule="auto"/>
        <w:jc w:val="both"/>
        <w:rPr>
          <w:rFonts w:ascii="Arial" w:hAnsi="Arial" w:eastAsia="Times New Roman" w:cs="Arial"/>
          <w:sz w:val="24"/>
          <w:szCs w:val="24"/>
          <w:lang w:eastAsia="en-GB"/>
        </w:rPr>
      </w:pPr>
      <w:r w:rsidRPr="00727C36">
        <w:rPr>
          <w:rFonts w:ascii="Calibri" w:hAnsi="Calibri" w:eastAsia="Calibri" w:cs="Calibri"/>
          <w:noProof/>
        </w:rPr>
        <w:drawing>
          <wp:anchor distT="0" distB="0" distL="114300" distR="114300" simplePos="0" relativeHeight="251658241" behindDoc="0" locked="0" layoutInCell="1" allowOverlap="1" wp14:anchorId="091642E5" wp14:editId="5FBB2F1F">
            <wp:simplePos x="0" y="0"/>
            <wp:positionH relativeFrom="margin">
              <wp:posOffset>3690059</wp:posOffset>
            </wp:positionH>
            <wp:positionV relativeFrom="paragraph">
              <wp:posOffset>-355</wp:posOffset>
            </wp:positionV>
            <wp:extent cx="1371600" cy="1029851"/>
            <wp:effectExtent l="0" t="0" r="0" b="0"/>
            <wp:wrapNone/>
            <wp:docPr id="111" name="Picture 111" descr="A red blue and yellow shield with lions and fleur-de-li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1" name="Picture 111" descr="A red blue and yellow shield with lions and fleur-de-lis&#10;&#10;Description automatically generated with medium confidence"/>
                    <pic:cNvPicPr/>
                  </pic:nvPicPr>
                  <pic:blipFill>
                    <a:blip r:embed="rId7"/>
                    <a:stretch>
                      <a:fillRect/>
                    </a:stretch>
                  </pic:blipFill>
                  <pic:spPr>
                    <a:xfrm>
                      <a:off x="0" y="0"/>
                      <a:ext cx="1371600" cy="1029851"/>
                    </a:xfrm>
                    <a:prstGeom prst="rect">
                      <a:avLst/>
                    </a:prstGeom>
                  </pic:spPr>
                </pic:pic>
              </a:graphicData>
            </a:graphic>
            <wp14:sizeRelH relativeFrom="margin">
              <wp14:pctWidth>0</wp14:pctWidth>
            </wp14:sizeRelH>
            <wp14:sizeRelV relativeFrom="margin">
              <wp14:pctHeight>0</wp14:pctHeight>
            </wp14:sizeRelV>
          </wp:anchor>
        </w:drawing>
      </w:r>
      <w:r w:rsidRPr="00727C36">
        <w:rPr>
          <w:rFonts w:ascii="Calibri" w:hAnsi="Calibri" w:eastAsia="Calibri"/>
          <w:noProof/>
        </w:rPr>
        <w:drawing>
          <wp:anchor distT="0" distB="0" distL="114300" distR="114300" simplePos="0" relativeHeight="251658242" behindDoc="0" locked="0" layoutInCell="1" allowOverlap="1" wp14:anchorId="45C18F63" wp14:editId="3121CD96">
            <wp:simplePos x="0" y="0"/>
            <wp:positionH relativeFrom="margin">
              <wp:posOffset>56722</wp:posOffset>
            </wp:positionH>
            <wp:positionV relativeFrom="paragraph">
              <wp:posOffset>5863</wp:posOffset>
            </wp:positionV>
            <wp:extent cx="2933700" cy="1221740"/>
            <wp:effectExtent l="0" t="0" r="0" b="0"/>
            <wp:wrapNone/>
            <wp:docPr id="1504136513" name="Picture 1504136513" descr="King Edward VI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36513" name="Picture 1504136513" descr="King Edward VI Foundation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5347"/>
                    <a:stretch/>
                  </pic:blipFill>
                  <pic:spPr bwMode="auto">
                    <a:xfrm>
                      <a:off x="0" y="0"/>
                      <a:ext cx="2933700" cy="1221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0"/>
        <w:tblpPr w:leftFromText="180" w:rightFromText="180" w:vertAnchor="page" w:horzAnchor="margin" w:tblpXSpec="center" w:tblpY="3983"/>
        <w:tblW w:w="8995" w:type="dxa"/>
        <w:tblInd w:w="0" w:type="dxa"/>
        <w:tblCellMar>
          <w:top w:w="131" w:type="dxa"/>
          <w:left w:w="107" w:type="dxa"/>
          <w:right w:w="115" w:type="dxa"/>
        </w:tblCellMar>
        <w:tblLook w:val="04A0" w:firstRow="1" w:lastRow="0" w:firstColumn="1" w:lastColumn="0" w:noHBand="0" w:noVBand="1"/>
      </w:tblPr>
      <w:tblGrid>
        <w:gridCol w:w="3387"/>
        <w:gridCol w:w="5608"/>
      </w:tblGrid>
      <w:tr w:rsidRPr="00C702B6" w:rsidR="009E29B1" w:rsidTr="71AB29E6" w14:paraId="12C0F54A" w14:textId="77777777">
        <w:trPr>
          <w:trHeight w:val="690"/>
        </w:trPr>
        <w:tc>
          <w:tcPr>
            <w:tcW w:w="8995"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C702B6" w:rsidR="009E29B1" w:rsidP="107E7E73" w:rsidRDefault="001C7342" w14:paraId="216DF79D" w14:textId="2395A19C">
            <w:pPr>
              <w:ind w:left="6"/>
              <w:jc w:val="center"/>
              <w:rPr>
                <w:rFonts w:ascii="Calibri" w:hAnsi="Calibri" w:cs="Times New Roman"/>
                <w:b/>
                <w:bCs/>
                <w:sz w:val="44"/>
                <w:szCs w:val="44"/>
              </w:rPr>
            </w:pPr>
            <w:r w:rsidRPr="107E7E73">
              <w:rPr>
                <w:rFonts w:ascii="Calibri" w:hAnsi="Calibri" w:cs="Times New Roman"/>
                <w:b/>
                <w:bCs/>
                <w:sz w:val="44"/>
                <w:szCs w:val="44"/>
              </w:rPr>
              <w:t>Health and Safety Policy</w:t>
            </w:r>
          </w:p>
        </w:tc>
      </w:tr>
      <w:tr w:rsidRPr="00C702B6" w:rsidR="009E29B1" w:rsidTr="71AB29E6" w14:paraId="68D46E8C" w14:textId="77777777">
        <w:trPr>
          <w:trHeight w:val="422"/>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0F8ED4A7" w14:textId="77777777">
            <w:pPr>
              <w:rPr>
                <w:rFonts w:ascii="Calibri" w:hAnsi="Calibri" w:cs="Times New Roman"/>
              </w:rPr>
            </w:pPr>
            <w:r w:rsidRPr="107E7E73">
              <w:rPr>
                <w:rFonts w:ascii="Calibri" w:hAnsi="Calibri" w:cs="Times New Roman"/>
                <w:b/>
                <w:bCs/>
                <w:i/>
                <w:iCs/>
              </w:rPr>
              <w:t xml:space="preserve">Responsible Board/Committee </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F645FB" w14:paraId="7580CA0E" w14:textId="6CD0FB09">
            <w:pPr>
              <w:ind w:left="1"/>
              <w:rPr>
                <w:rFonts w:ascii="Calibri" w:hAnsi="Calibri" w:cs="Times New Roman"/>
              </w:rPr>
            </w:pPr>
            <w:r w:rsidRPr="107E7E73">
              <w:rPr>
                <w:rFonts w:ascii="Calibri" w:hAnsi="Calibri" w:cs="Times New Roman"/>
              </w:rPr>
              <w:t>Academy Trust and Foundation Board</w:t>
            </w:r>
          </w:p>
        </w:tc>
      </w:tr>
      <w:tr w:rsidRPr="00C702B6" w:rsidR="009E29B1" w:rsidTr="71AB29E6" w14:paraId="363C9B77" w14:textId="77777777">
        <w:trPr>
          <w:trHeight w:val="422"/>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38A1ED9E" w14:textId="77777777">
            <w:pPr>
              <w:rPr>
                <w:rFonts w:ascii="Calibri" w:hAnsi="Calibri" w:cs="Times New Roman"/>
                <w:b/>
                <w:bCs/>
                <w:i/>
                <w:iCs/>
              </w:rPr>
            </w:pPr>
            <w:r w:rsidRPr="107E7E73">
              <w:rPr>
                <w:rFonts w:ascii="Calibri" w:hAnsi="Calibri" w:cs="Times New Roman"/>
                <w:b/>
                <w:bCs/>
                <w:i/>
                <w:iCs/>
              </w:rPr>
              <w:t>Policy Type</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A03B59" w14:paraId="37258A6F" w14:textId="584900DF">
            <w:pPr>
              <w:ind w:left="1"/>
              <w:rPr>
                <w:rFonts w:ascii="Calibri" w:hAnsi="Calibri" w:cs="Times New Roman"/>
              </w:rPr>
            </w:pPr>
            <w:r w:rsidRPr="107E7E73">
              <w:rPr>
                <w:rFonts w:ascii="Calibri" w:hAnsi="Calibri" w:cs="Times New Roman"/>
              </w:rPr>
              <w:t>Hybrid Policy</w:t>
            </w:r>
          </w:p>
        </w:tc>
      </w:tr>
      <w:tr w:rsidRPr="00C702B6" w:rsidR="009E29B1" w:rsidTr="71AB29E6" w14:paraId="1ECFDB20" w14:textId="77777777">
        <w:trPr>
          <w:trHeight w:val="442"/>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4E250796" w14:textId="77777777">
            <w:pPr>
              <w:rPr>
                <w:rFonts w:ascii="Calibri" w:hAnsi="Calibri" w:cs="Times New Roman"/>
              </w:rPr>
            </w:pPr>
            <w:r w:rsidRPr="107E7E73">
              <w:rPr>
                <w:rFonts w:ascii="Calibri" w:hAnsi="Calibri" w:cs="Times New Roman"/>
                <w:b/>
                <w:bCs/>
                <w:i/>
                <w:iCs/>
              </w:rPr>
              <w:t xml:space="preserve">Policy Owner </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B76B4E" w14:paraId="7DA0D9C8" w14:textId="63C20151">
            <w:pPr>
              <w:ind w:left="1"/>
              <w:rPr>
                <w:rFonts w:ascii="Calibri" w:hAnsi="Calibri" w:cs="Times New Roman"/>
              </w:rPr>
            </w:pPr>
            <w:r w:rsidRPr="107E7E73">
              <w:rPr>
                <w:rFonts w:ascii="Calibri" w:hAnsi="Calibri" w:cs="Times New Roman"/>
              </w:rPr>
              <w:t>Estates</w:t>
            </w:r>
          </w:p>
        </w:tc>
      </w:tr>
      <w:tr w:rsidRPr="00C702B6" w:rsidR="009E29B1" w:rsidTr="71AB29E6" w14:paraId="0D2794CA" w14:textId="77777777">
        <w:trPr>
          <w:trHeight w:val="442"/>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27160BB4" w14:textId="77777777">
            <w:pPr>
              <w:rPr>
                <w:rFonts w:ascii="Calibri" w:hAnsi="Calibri" w:cs="Times New Roman"/>
                <w:b/>
                <w:bCs/>
                <w:i/>
                <w:iCs/>
              </w:rPr>
            </w:pPr>
            <w:r w:rsidRPr="107E7E73">
              <w:rPr>
                <w:rFonts w:ascii="Calibri" w:hAnsi="Calibri" w:cs="Times New Roman"/>
                <w:b/>
                <w:bCs/>
                <w:i/>
                <w:iCs/>
              </w:rPr>
              <w:t>Statutory</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0D27D7" w14:paraId="13CBD142" w14:textId="7902EE8E">
            <w:pPr>
              <w:ind w:left="1"/>
              <w:rPr>
                <w:rFonts w:ascii="Calibri" w:hAnsi="Calibri" w:cs="Times New Roman"/>
              </w:rPr>
            </w:pPr>
            <w:r w:rsidRPr="107E7E73">
              <w:rPr>
                <w:rFonts w:ascii="Calibri" w:hAnsi="Calibri" w:cs="Times New Roman"/>
              </w:rPr>
              <w:t>Yes</w:t>
            </w:r>
          </w:p>
        </w:tc>
      </w:tr>
      <w:tr w:rsidRPr="00C702B6" w:rsidR="009E29B1" w:rsidTr="71AB29E6" w14:paraId="6205BE11" w14:textId="77777777">
        <w:trPr>
          <w:trHeight w:val="442"/>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4283CB9F" w14:textId="77777777">
            <w:pPr>
              <w:rPr>
                <w:rFonts w:ascii="Calibri" w:hAnsi="Calibri" w:cs="Times New Roman"/>
                <w:b/>
                <w:bCs/>
                <w:i/>
                <w:iCs/>
              </w:rPr>
            </w:pPr>
            <w:r w:rsidRPr="107E7E73">
              <w:rPr>
                <w:rFonts w:ascii="Calibri" w:hAnsi="Calibri" w:cs="Times New Roman"/>
                <w:b/>
                <w:bCs/>
                <w:i/>
                <w:iCs/>
              </w:rPr>
              <w:t>Publish Online</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63C5B" w14:paraId="55275C1E" w14:textId="13AA0F3A">
            <w:pPr>
              <w:ind w:left="1"/>
              <w:rPr>
                <w:rFonts w:ascii="Calibri" w:hAnsi="Calibri" w:cs="Times New Roman"/>
              </w:rPr>
            </w:pPr>
            <w:r w:rsidRPr="71AB29E6" w:rsidR="1E052E92">
              <w:rPr>
                <w:rFonts w:ascii="Calibri" w:hAnsi="Calibri" w:cs="Times New Roman"/>
              </w:rPr>
              <w:t>Yes</w:t>
            </w:r>
          </w:p>
        </w:tc>
      </w:tr>
      <w:tr w:rsidRPr="00C702B6" w:rsidR="009E29B1" w:rsidTr="71AB29E6" w14:paraId="763700F4" w14:textId="77777777">
        <w:trPr>
          <w:trHeight w:val="440"/>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59671828" w14:textId="77777777">
            <w:pPr>
              <w:rPr>
                <w:rFonts w:ascii="Calibri" w:hAnsi="Calibri" w:cs="Times New Roman"/>
              </w:rPr>
            </w:pPr>
            <w:r w:rsidRPr="107E7E73">
              <w:rPr>
                <w:rFonts w:ascii="Calibri" w:hAnsi="Calibri" w:cs="Times New Roman"/>
                <w:b/>
                <w:bCs/>
                <w:i/>
                <w:iCs/>
              </w:rPr>
              <w:t xml:space="preserve">Last Review Date </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625C96B7" w14:paraId="6316A14D" w14:textId="2FA1BBD2">
            <w:pPr>
              <w:ind w:left="1"/>
              <w:rPr>
                <w:rFonts w:ascii="Calibri" w:hAnsi="Calibri" w:cs="Times New Roman"/>
              </w:rPr>
            </w:pPr>
            <w:r w:rsidRPr="107E7E73">
              <w:rPr>
                <w:rFonts w:ascii="Calibri" w:hAnsi="Calibri" w:cs="Times New Roman"/>
              </w:rPr>
              <w:t>June 202</w:t>
            </w:r>
            <w:r w:rsidRPr="107E7E73" w:rsidR="00FE04A1">
              <w:rPr>
                <w:rFonts w:ascii="Calibri" w:hAnsi="Calibri" w:cs="Times New Roman"/>
              </w:rPr>
              <w:t>5</w:t>
            </w:r>
          </w:p>
        </w:tc>
      </w:tr>
      <w:tr w:rsidRPr="00C702B6" w:rsidR="009E29B1" w:rsidTr="71AB29E6" w14:paraId="17376686" w14:textId="77777777">
        <w:trPr>
          <w:trHeight w:val="440"/>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372C85C1" w14:textId="77777777">
            <w:pPr>
              <w:rPr>
                <w:rFonts w:ascii="Calibri" w:hAnsi="Calibri" w:cs="Times New Roman"/>
                <w:b/>
                <w:bCs/>
                <w:i/>
                <w:iCs/>
              </w:rPr>
            </w:pPr>
            <w:r w:rsidRPr="107E7E73">
              <w:rPr>
                <w:rFonts w:ascii="Calibri" w:hAnsi="Calibri" w:cs="Times New Roman"/>
                <w:b/>
                <w:bCs/>
                <w:i/>
                <w:iCs/>
              </w:rPr>
              <w:t>Review Cycle</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C24CE" w:rsidR="009E29B1" w:rsidP="107E7E73" w:rsidRDefault="00F645FB" w14:paraId="2D011AA2" w14:textId="44EB1C8F">
            <w:pPr>
              <w:ind w:left="1"/>
              <w:rPr>
                <w:rFonts w:ascii="Calibri" w:hAnsi="Calibri" w:cs="Times New Roman"/>
              </w:rPr>
            </w:pPr>
            <w:r w:rsidRPr="107E7E73">
              <w:rPr>
                <w:rFonts w:ascii="Calibri" w:hAnsi="Calibri" w:cs="Times New Roman"/>
              </w:rPr>
              <w:t>Annual</w:t>
            </w:r>
            <w:r>
              <w:br/>
            </w:r>
          </w:p>
          <w:p w:rsidR="0052627B" w:rsidP="107E7E73" w:rsidRDefault="0052627B" w14:paraId="4DE4020B" w14:textId="77777777">
            <w:pPr>
              <w:ind w:left="1"/>
              <w:rPr>
                <w:rFonts w:ascii="Calibri" w:hAnsi="Calibri" w:cs="Times New Roman"/>
              </w:rPr>
            </w:pPr>
            <w:r w:rsidRPr="107E7E73">
              <w:rPr>
                <w:rFonts w:ascii="Calibri" w:hAnsi="Calibri" w:cs="Times New Roman"/>
              </w:rPr>
              <w:t xml:space="preserve">This policy will not expire but will be reviewed as per </w:t>
            </w:r>
            <w:r w:rsidRPr="107E7E73" w:rsidR="005C24CE">
              <w:rPr>
                <w:rFonts w:ascii="Calibri" w:hAnsi="Calibri" w:cs="Times New Roman"/>
              </w:rPr>
              <w:t>its</w:t>
            </w:r>
            <w:r w:rsidRPr="107E7E73">
              <w:rPr>
                <w:rFonts w:ascii="Calibri" w:hAnsi="Calibri" w:cs="Times New Roman"/>
              </w:rPr>
              <w:t xml:space="preserve"> designated cycle. This policy remains effective whilst the review is taking place and will only become non-applicable once the updated version has been approved.</w:t>
            </w:r>
          </w:p>
          <w:p w:rsidRPr="005C24CE" w:rsidR="00A76C8D" w:rsidP="107E7E73" w:rsidRDefault="00A76C8D" w14:paraId="4214135B" w14:textId="2EC69B76">
            <w:pPr>
              <w:ind w:left="1"/>
              <w:rPr>
                <w:rFonts w:ascii="Calibri" w:hAnsi="Calibri" w:cs="Times New Roman"/>
              </w:rPr>
            </w:pPr>
          </w:p>
        </w:tc>
      </w:tr>
      <w:tr w:rsidRPr="00C702B6" w:rsidR="009E29B1" w:rsidDel="00E95D39" w:rsidTr="71AB29E6" w14:paraId="224ED631" w14:textId="77777777">
        <w:trPr>
          <w:trHeight w:val="440"/>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P="107E7E73" w:rsidRDefault="009E29B1" w14:paraId="4364DBB3" w14:textId="77777777">
            <w:pPr>
              <w:rPr>
                <w:rFonts w:ascii="Calibri" w:hAnsi="Calibri" w:cs="Times New Roman"/>
                <w:b/>
                <w:bCs/>
                <w:i/>
                <w:iCs/>
              </w:rPr>
            </w:pPr>
            <w:r w:rsidRPr="107E7E73">
              <w:rPr>
                <w:rFonts w:ascii="Calibri" w:hAnsi="Calibri" w:cs="Times New Roman"/>
                <w:b/>
                <w:bCs/>
                <w:i/>
                <w:iCs/>
              </w:rPr>
              <w:t>Next Review Date</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9E29B1" w:rsidDel="00E95D39" w:rsidP="107E7E73" w:rsidRDefault="00963C5B" w14:paraId="0F4D44A3" w14:textId="31F5584E">
            <w:pPr>
              <w:ind w:left="1"/>
              <w:rPr>
                <w:rFonts w:ascii="Calibri" w:hAnsi="Calibri" w:cs="Times New Roman"/>
              </w:rPr>
            </w:pPr>
            <w:r w:rsidRPr="107E7E73">
              <w:rPr>
                <w:rFonts w:ascii="Calibri" w:hAnsi="Calibri" w:cs="Times New Roman"/>
              </w:rPr>
              <w:t>June 202</w:t>
            </w:r>
            <w:r w:rsidRPr="107E7E73" w:rsidR="00FE04A1">
              <w:rPr>
                <w:rFonts w:ascii="Calibri" w:hAnsi="Calibri" w:cs="Times New Roman"/>
              </w:rPr>
              <w:t>6</w:t>
            </w:r>
          </w:p>
        </w:tc>
      </w:tr>
      <w:tr w:rsidRPr="00C702B6" w:rsidR="00B76B4E" w:rsidDel="00E95D39" w:rsidTr="71AB29E6" w14:paraId="73BAEF1C" w14:textId="77777777">
        <w:trPr>
          <w:trHeight w:val="440"/>
        </w:trPr>
        <w:tc>
          <w:tcPr>
            <w:tcW w:w="338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B76B4E" w:rsidP="107E7E73" w:rsidRDefault="00B76B4E" w14:paraId="457BD963" w14:textId="288BEF01">
            <w:pPr>
              <w:rPr>
                <w:rFonts w:ascii="Calibri" w:hAnsi="Calibri" w:cs="Times New Roman"/>
                <w:b/>
                <w:bCs/>
                <w:i/>
                <w:iCs/>
              </w:rPr>
            </w:pPr>
            <w:r w:rsidRPr="107E7E73">
              <w:rPr>
                <w:rFonts w:ascii="Calibri" w:hAnsi="Calibri" w:cs="Times New Roman"/>
                <w:b/>
                <w:bCs/>
                <w:i/>
                <w:iCs/>
              </w:rPr>
              <w:t xml:space="preserve">Version </w:t>
            </w:r>
          </w:p>
        </w:tc>
        <w:tc>
          <w:tcPr>
            <w:tcW w:w="560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C702B6" w:rsidR="00B76B4E" w:rsidDel="00E95D39" w:rsidP="107E7E73" w:rsidRDefault="00B76B4E" w14:paraId="3B4F7EA9" w14:textId="60D36FD8">
            <w:pPr>
              <w:rPr>
                <w:rFonts w:ascii="Calibri" w:hAnsi="Calibri" w:cs="Times New Roman"/>
              </w:rPr>
            </w:pPr>
            <w:r w:rsidRPr="107E7E73">
              <w:rPr>
                <w:rFonts w:ascii="Calibri" w:hAnsi="Calibri" w:cs="Times New Roman"/>
              </w:rPr>
              <w:t xml:space="preserve"> </w:t>
            </w:r>
            <w:r w:rsidRPr="107E7E73" w:rsidR="00A11DF1">
              <w:rPr>
                <w:rFonts w:ascii="Calibri" w:hAnsi="Calibri" w:cs="Times New Roman"/>
              </w:rPr>
              <w:t>V1.1</w:t>
            </w:r>
          </w:p>
        </w:tc>
      </w:tr>
    </w:tbl>
    <w:p w:rsidR="00963C5B" w:rsidP="107E7E73" w:rsidRDefault="00963C5B" w14:paraId="00F6C7E7" w14:textId="16EEF958">
      <w:pPr>
        <w:pStyle w:val="ListParagraph"/>
        <w:jc w:val="both"/>
        <w:rPr>
          <w:rFonts w:ascii="Arial" w:hAnsi="Arial" w:cs="Arial"/>
          <w:lang w:eastAsia="en-GB"/>
        </w:rPr>
      </w:pPr>
    </w:p>
    <w:p w:rsidRPr="00963C5B" w:rsidR="00963C5B" w:rsidP="107E7E73" w:rsidRDefault="00963C5B" w14:paraId="6CE2E1A8" w14:textId="56322544">
      <w:pPr>
        <w:rPr>
          <w:lang w:eastAsia="en-GB"/>
        </w:rPr>
      </w:pPr>
    </w:p>
    <w:p w:rsidRPr="00963C5B" w:rsidR="00963C5B" w:rsidP="107E7E73" w:rsidRDefault="00963C5B" w14:paraId="7C374BCD" w14:textId="2554A68C">
      <w:pPr>
        <w:rPr>
          <w:lang w:eastAsia="en-GB"/>
        </w:rPr>
      </w:pPr>
    </w:p>
    <w:p w:rsidRPr="00963C5B" w:rsidR="00963C5B" w:rsidP="107E7E73" w:rsidRDefault="00963C5B" w14:paraId="480D038E" w14:textId="77777777">
      <w:pPr>
        <w:rPr>
          <w:lang w:eastAsia="en-GB"/>
        </w:rPr>
      </w:pPr>
    </w:p>
    <w:p w:rsidRPr="00963C5B" w:rsidR="00963C5B" w:rsidP="107E7E73" w:rsidRDefault="00963C5B" w14:paraId="71C0804D" w14:textId="77777777">
      <w:pPr>
        <w:rPr>
          <w:lang w:eastAsia="en-GB"/>
        </w:rPr>
      </w:pPr>
    </w:p>
    <w:p w:rsidRPr="00963C5B" w:rsidR="00963C5B" w:rsidP="107E7E73" w:rsidRDefault="00963C5B" w14:paraId="47609C0D" w14:textId="77777777">
      <w:pPr>
        <w:rPr>
          <w:lang w:eastAsia="en-GB"/>
        </w:rPr>
      </w:pPr>
    </w:p>
    <w:p w:rsidRPr="00963C5B" w:rsidR="00963C5B" w:rsidP="107E7E73" w:rsidRDefault="00963C5B" w14:paraId="63BCDEE3" w14:textId="77777777">
      <w:pPr>
        <w:rPr>
          <w:lang w:eastAsia="en-GB"/>
        </w:rPr>
      </w:pPr>
    </w:p>
    <w:tbl>
      <w:tblPr>
        <w:tblpPr w:leftFromText="180" w:rightFromText="180" w:vertAnchor="text" w:horzAnchor="margin" w:tblpX="-30" w:tblpY="-61"/>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53"/>
        <w:gridCol w:w="6019"/>
      </w:tblGrid>
      <w:tr w:rsidRPr="00963C5B" w:rsidR="00963C5B" w:rsidTr="71AB29E6" w14:paraId="0C125B54" w14:textId="77777777">
        <w:trPr>
          <w:trHeight w:val="583"/>
        </w:trPr>
        <w:tc>
          <w:tcPr>
            <w:tcW w:w="30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963C5B" w:rsidR="00963C5B" w:rsidP="107E7E73" w:rsidRDefault="00963C5B" w14:paraId="1BA74318" w14:textId="77777777">
            <w:pPr>
              <w:spacing w:after="0" w:line="240" w:lineRule="auto"/>
              <w:textAlignment w:val="baseline"/>
              <w:rPr>
                <w:rFonts w:ascii="Segoe UI" w:hAnsi="Segoe UI" w:eastAsia="Times New Roman" w:cs="Segoe UI"/>
                <w:sz w:val="18"/>
                <w:szCs w:val="18"/>
                <w:lang w:eastAsia="en-GB"/>
              </w:rPr>
            </w:pPr>
            <w:r w:rsidRPr="107E7E73">
              <w:rPr>
                <w:rFonts w:ascii="Calibri" w:hAnsi="Calibri" w:eastAsia="Times New Roman" w:cs="Calibri"/>
                <w:b/>
                <w:bCs/>
                <w:i/>
                <w:iCs/>
                <w:lang w:eastAsia="en-GB"/>
              </w:rPr>
              <w:t>School</w:t>
            </w:r>
            <w:r w:rsidRPr="107E7E73">
              <w:rPr>
                <w:rFonts w:ascii="Calibri" w:hAnsi="Calibri" w:eastAsia="Times New Roman" w:cs="Calibri"/>
                <w:lang w:eastAsia="en-GB"/>
              </w:rPr>
              <w:t> </w:t>
            </w:r>
          </w:p>
        </w:tc>
        <w:tc>
          <w:tcPr>
            <w:tcW w:w="601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963C5B" w:rsidR="00963C5B" w:rsidP="107E7E73" w:rsidRDefault="0D795761" w14:paraId="7AC5A9DC" w14:textId="720A3116">
            <w:pPr>
              <w:spacing w:after="0" w:line="240" w:lineRule="auto"/>
              <w:textAlignment w:val="baseline"/>
              <w:rPr>
                <w:rFonts w:ascii="Segoe UI" w:hAnsi="Segoe UI" w:eastAsia="Times New Roman" w:cs="Segoe UI"/>
                <w:sz w:val="18"/>
                <w:szCs w:val="18"/>
                <w:lang w:eastAsia="en-GB"/>
              </w:rPr>
            </w:pPr>
            <w:r w:rsidRPr="107E7E73">
              <w:rPr>
                <w:rFonts w:ascii="Calibri" w:hAnsi="Calibri" w:eastAsia="Times New Roman" w:cs="Calibri"/>
                <w:lang w:eastAsia="en-GB"/>
              </w:rPr>
              <w:t> </w:t>
            </w:r>
            <w:r w:rsidRPr="107E7E73" w:rsidR="247E9B05">
              <w:rPr>
                <w:rFonts w:ascii="Calibri" w:hAnsi="Calibri" w:eastAsia="Times New Roman" w:cs="Calibri"/>
                <w:lang w:eastAsia="en-GB"/>
              </w:rPr>
              <w:t>King Edward VI Northfield School for Girls</w:t>
            </w:r>
          </w:p>
        </w:tc>
      </w:tr>
      <w:tr w:rsidRPr="00963C5B" w:rsidR="00A03B59" w:rsidTr="71AB29E6" w14:paraId="4B5A1581" w14:textId="77777777">
        <w:trPr>
          <w:trHeight w:val="583"/>
        </w:trPr>
        <w:tc>
          <w:tcPr>
            <w:tcW w:w="30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963C5B" w:rsidR="00A03B59" w:rsidP="107E7E73" w:rsidRDefault="00A03B59" w14:paraId="45CF8D8F" w14:textId="061D4A09">
            <w:pPr>
              <w:spacing w:after="0" w:line="240" w:lineRule="auto"/>
              <w:textAlignment w:val="baseline"/>
              <w:rPr>
                <w:rFonts w:ascii="Calibri" w:hAnsi="Calibri" w:eastAsia="Times New Roman" w:cs="Calibri"/>
                <w:b/>
                <w:bCs/>
                <w:i/>
                <w:iCs/>
                <w:lang w:eastAsia="en-GB"/>
              </w:rPr>
            </w:pPr>
            <w:r w:rsidRPr="107E7E73">
              <w:rPr>
                <w:rFonts w:ascii="Calibri" w:hAnsi="Calibri" w:eastAsia="Times New Roman" w:cs="Calibri"/>
                <w:b/>
                <w:bCs/>
                <w:i/>
                <w:iCs/>
                <w:lang w:eastAsia="en-GB"/>
              </w:rPr>
              <w:t>School Policy Owner</w:t>
            </w:r>
          </w:p>
        </w:tc>
        <w:tc>
          <w:tcPr>
            <w:tcW w:w="601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963C5B" w:rsidR="00A03B59" w:rsidP="107E7E73" w:rsidRDefault="237B1A15" w14:paraId="467681B0" w14:textId="1D6B8CF2">
            <w:pPr>
              <w:spacing w:after="0" w:line="240" w:lineRule="auto"/>
              <w:textAlignment w:val="baseline"/>
              <w:rPr>
                <w:rFonts w:ascii="Calibri" w:hAnsi="Calibri" w:eastAsia="Times New Roman" w:cs="Calibri"/>
                <w:lang w:eastAsia="en-GB"/>
              </w:rPr>
            </w:pPr>
            <w:r w:rsidRPr="107E7E73">
              <w:rPr>
                <w:rFonts w:ascii="Calibri" w:hAnsi="Calibri" w:eastAsia="Times New Roman" w:cs="Calibri"/>
                <w:lang w:eastAsia="en-GB"/>
              </w:rPr>
              <w:t>School Business Manager</w:t>
            </w:r>
          </w:p>
        </w:tc>
      </w:tr>
      <w:tr w:rsidRPr="00963C5B" w:rsidR="00963C5B" w:rsidTr="71AB29E6" w14:paraId="655C5FA5" w14:textId="77777777">
        <w:trPr>
          <w:trHeight w:val="583"/>
        </w:trPr>
        <w:tc>
          <w:tcPr>
            <w:tcW w:w="30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963C5B" w:rsidR="00963C5B" w:rsidP="107E7E73" w:rsidRDefault="00963C5B" w14:paraId="7702552B" w14:textId="6A415736">
            <w:pPr>
              <w:spacing w:after="0" w:line="240" w:lineRule="auto"/>
              <w:textAlignment w:val="baseline"/>
              <w:rPr>
                <w:rFonts w:ascii="Segoe UI" w:hAnsi="Segoe UI" w:eastAsia="Times New Roman" w:cs="Segoe UI"/>
                <w:sz w:val="18"/>
                <w:szCs w:val="18"/>
                <w:lang w:eastAsia="en-GB"/>
              </w:rPr>
            </w:pPr>
            <w:r w:rsidRPr="107E7E73">
              <w:rPr>
                <w:rFonts w:ascii="Calibri" w:hAnsi="Calibri" w:eastAsia="Times New Roman" w:cs="Calibri"/>
                <w:b/>
                <w:bCs/>
                <w:i/>
                <w:iCs/>
                <w:lang w:eastAsia="en-GB"/>
              </w:rPr>
              <w:t>LGB Adoption Date</w:t>
            </w:r>
            <w:r w:rsidRPr="107E7E73">
              <w:rPr>
                <w:rFonts w:ascii="Calibri" w:hAnsi="Calibri" w:eastAsia="Times New Roman" w:cs="Calibri"/>
                <w:lang w:eastAsia="en-GB"/>
              </w:rPr>
              <w:t> </w:t>
            </w:r>
          </w:p>
        </w:tc>
        <w:tc>
          <w:tcPr>
            <w:tcW w:w="601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963C5B" w:rsidR="00963C5B" w:rsidP="107E7E73" w:rsidRDefault="00963C5B" w14:paraId="2F8A3D3F" w14:textId="1A9F2524">
            <w:pPr>
              <w:spacing w:after="0" w:line="240" w:lineRule="auto"/>
              <w:textAlignment w:val="baseline"/>
              <w:rPr>
                <w:rFonts w:ascii="Segoe UI" w:hAnsi="Segoe UI" w:eastAsia="Times New Roman" w:cs="Segoe UI"/>
                <w:sz w:val="18"/>
                <w:szCs w:val="18"/>
                <w:lang w:eastAsia="en-GB"/>
              </w:rPr>
            </w:pPr>
            <w:r w:rsidRPr="71AB29E6" w:rsidR="0334A553">
              <w:rPr>
                <w:rFonts w:ascii="Calibri" w:hAnsi="Calibri" w:eastAsia="Times New Roman" w:cs="Calibri"/>
                <w:lang w:eastAsia="en-GB"/>
              </w:rPr>
              <w:t> </w:t>
            </w:r>
            <w:r w:rsidRPr="71AB29E6" w:rsidR="43250E57">
              <w:rPr>
                <w:rFonts w:ascii="Calibri" w:hAnsi="Calibri" w:eastAsia="Times New Roman" w:cs="Calibri"/>
                <w:lang w:eastAsia="en-GB"/>
              </w:rPr>
              <w:t>October 2025</w:t>
            </w:r>
          </w:p>
        </w:tc>
      </w:tr>
    </w:tbl>
    <w:p w:rsidR="00A03B59" w:rsidP="107E7E73" w:rsidRDefault="00A03B59" w14:paraId="4EB44EA5" w14:textId="1D16897E">
      <w:pPr>
        <w:jc w:val="both"/>
        <w:rPr>
          <w:lang w:eastAsia="en-GB"/>
        </w:rPr>
      </w:pPr>
    </w:p>
    <w:p w:rsidR="00A76C8D" w:rsidP="107E7E73" w:rsidRDefault="00A76C8D" w14:paraId="7E931E72" w14:textId="77777777">
      <w:pPr>
        <w:jc w:val="both"/>
        <w:rPr>
          <w:lang w:eastAsia="en-GB"/>
        </w:rPr>
      </w:pPr>
    </w:p>
    <w:p w:rsidRPr="004C6886" w:rsidR="009718F0" w:rsidP="107E7E73" w:rsidRDefault="009718F0" w14:paraId="7CFC4478" w14:textId="5FCCCBD3">
      <w:pPr>
        <w:jc w:val="center"/>
        <w:rPr>
          <w:b/>
          <w:bCs/>
          <w:sz w:val="28"/>
          <w:szCs w:val="28"/>
          <w:lang w:eastAsia="en-GB"/>
        </w:rPr>
      </w:pPr>
      <w:r w:rsidRPr="107E7E73">
        <w:rPr>
          <w:b/>
          <w:bCs/>
          <w:sz w:val="28"/>
          <w:szCs w:val="28"/>
          <w:lang w:eastAsia="en-GB"/>
        </w:rPr>
        <w:t>Health and Safety Policy Statement</w:t>
      </w:r>
    </w:p>
    <w:p w:rsidRPr="002A7B97" w:rsidR="009718F0" w:rsidP="107E7E73" w:rsidRDefault="009718F0" w14:paraId="74DB980A" w14:textId="77777777">
      <w:pPr>
        <w:spacing w:after="0" w:line="240" w:lineRule="auto"/>
        <w:jc w:val="both"/>
        <w:rPr>
          <w:rFonts w:eastAsia="Times New Roman" w:cs="Arial"/>
          <w:lang w:eastAsia="en-GB"/>
        </w:rPr>
      </w:pPr>
    </w:p>
    <w:p w:rsidRPr="007D04DD" w:rsidR="009718F0" w:rsidP="107E7E73" w:rsidRDefault="009718F0" w14:paraId="2764BFEE" w14:textId="77777777">
      <w:pPr>
        <w:spacing w:after="0" w:line="276" w:lineRule="auto"/>
        <w:jc w:val="both"/>
        <w:rPr>
          <w:rFonts w:eastAsia="Times New Roman" w:cs="Arial"/>
          <w:lang w:eastAsia="en-GB"/>
        </w:rPr>
      </w:pPr>
      <w:r w:rsidRPr="107E7E73">
        <w:rPr>
          <w:rFonts w:eastAsia="Times New Roman" w:cs="Arial"/>
          <w:lang w:eastAsia="en-GB"/>
        </w:rPr>
        <w:t>This is the Health and Safety Policy Statement of:</w:t>
      </w:r>
    </w:p>
    <w:p w:rsidRPr="007D04DD" w:rsidR="009718F0" w:rsidP="107E7E73" w:rsidRDefault="009718F0" w14:paraId="5F23D085" w14:textId="77777777">
      <w:pPr>
        <w:spacing w:after="0" w:line="276" w:lineRule="auto"/>
        <w:jc w:val="both"/>
        <w:rPr>
          <w:rFonts w:eastAsia="Times New Roman" w:cs="Arial"/>
          <w:lang w:eastAsia="en-GB"/>
        </w:rPr>
      </w:pPr>
    </w:p>
    <w:p w:rsidR="67653A2B" w:rsidP="107E7E73" w:rsidRDefault="67653A2B" w14:paraId="33D0EB89" w14:textId="3E90336B">
      <w:pPr>
        <w:spacing w:after="0" w:line="276" w:lineRule="auto"/>
        <w:jc w:val="both"/>
        <w:rPr>
          <w:rFonts w:eastAsia="Times New Roman" w:cs="Arial"/>
          <w:b/>
          <w:bCs/>
          <w:i/>
          <w:iCs/>
          <w:lang w:eastAsia="en-GB"/>
        </w:rPr>
      </w:pPr>
      <w:r w:rsidRPr="107E7E73">
        <w:rPr>
          <w:rFonts w:eastAsia="Times New Roman" w:cs="Arial"/>
          <w:b/>
          <w:bCs/>
          <w:i/>
          <w:iCs/>
          <w:lang w:eastAsia="en-GB"/>
        </w:rPr>
        <w:t>King Edward VI Northfield School for Girls</w:t>
      </w:r>
    </w:p>
    <w:p w:rsidRPr="007D04DD" w:rsidR="009718F0" w:rsidP="107E7E73" w:rsidRDefault="009718F0" w14:paraId="2A9E4292" w14:textId="77777777">
      <w:pPr>
        <w:spacing w:after="0" w:line="276" w:lineRule="auto"/>
        <w:jc w:val="both"/>
        <w:rPr>
          <w:rFonts w:eastAsia="Times New Roman" w:cs="Arial"/>
          <w:lang w:eastAsia="en-GB"/>
        </w:rPr>
      </w:pPr>
    </w:p>
    <w:p w:rsidRPr="007D04DD" w:rsidR="009718F0" w:rsidP="107E7E73" w:rsidRDefault="009718F0" w14:paraId="146CAA8A" w14:textId="77777777">
      <w:pPr>
        <w:spacing w:after="0" w:line="276" w:lineRule="auto"/>
        <w:jc w:val="both"/>
        <w:rPr>
          <w:rFonts w:eastAsia="Times New Roman" w:cs="Arial"/>
          <w:lang w:eastAsia="en-GB"/>
        </w:rPr>
      </w:pPr>
      <w:r w:rsidRPr="107E7E73">
        <w:rPr>
          <w:rFonts w:eastAsia="Times New Roman" w:cs="Arial"/>
          <w:lang w:eastAsia="en-GB"/>
        </w:rPr>
        <w:t>Our statement of general policy is:</w:t>
      </w:r>
    </w:p>
    <w:p w:rsidRPr="007D04DD" w:rsidR="009718F0" w:rsidP="107E7E73" w:rsidRDefault="009718F0" w14:paraId="27D73F42" w14:textId="77777777">
      <w:pPr>
        <w:spacing w:after="0" w:line="276" w:lineRule="auto"/>
        <w:jc w:val="both"/>
        <w:rPr>
          <w:rFonts w:eastAsia="Times New Roman" w:cs="Arial"/>
          <w:lang w:eastAsia="en-GB"/>
        </w:rPr>
      </w:pPr>
    </w:p>
    <w:p w:rsidRPr="00684866" w:rsidR="009718F0" w:rsidP="107E7E73" w:rsidRDefault="009718F0" w14:paraId="03EC5004" w14:textId="1D2DFB45">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to provide adequate control of Health and Safety risks arising from our work activities;</w:t>
      </w:r>
    </w:p>
    <w:p w:rsidRPr="00684866" w:rsidR="009718F0" w:rsidP="107E7E73" w:rsidRDefault="009718F0" w14:paraId="25A29438" w14:textId="645A771D">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to consult with our employ</w:t>
      </w:r>
      <w:r w:rsidRPr="107E7E73" w:rsidR="00C576CE">
        <w:rPr>
          <w:rFonts w:eastAsia="Times New Roman" w:cs="Arial"/>
          <w:lang w:eastAsia="en-GB"/>
        </w:rPr>
        <w:t>ees on matters affecting their Health and S</w:t>
      </w:r>
      <w:r w:rsidRPr="107E7E73">
        <w:rPr>
          <w:rFonts w:eastAsia="Times New Roman" w:cs="Arial"/>
          <w:lang w:eastAsia="en-GB"/>
        </w:rPr>
        <w:t>afety;</w:t>
      </w:r>
    </w:p>
    <w:p w:rsidRPr="00684866" w:rsidR="009718F0" w:rsidP="107E7E73" w:rsidRDefault="009718F0" w14:paraId="15B93B7A" w14:textId="6ADEB6CA">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 xml:space="preserve">to provide and maintain safe plant and equipment; </w:t>
      </w:r>
    </w:p>
    <w:p w:rsidRPr="00684866" w:rsidR="009718F0" w:rsidP="107E7E73" w:rsidRDefault="009718F0" w14:paraId="658704EE" w14:textId="05D97994">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to ensure safe handling and use of substances;</w:t>
      </w:r>
    </w:p>
    <w:p w:rsidRPr="00684866" w:rsidR="009718F0" w:rsidP="107E7E73" w:rsidRDefault="009718F0" w14:paraId="14514517" w14:textId="35716A9C">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to provide information, instruction and supervision for employees;</w:t>
      </w:r>
    </w:p>
    <w:p w:rsidRPr="00684866" w:rsidR="009718F0" w:rsidP="107E7E73" w:rsidRDefault="009718F0" w14:paraId="461A061A" w14:textId="71390B02">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to ensure all employees are competent to do their tasks, and to provide them with adequate training;</w:t>
      </w:r>
    </w:p>
    <w:p w:rsidRPr="00684866" w:rsidR="009718F0" w:rsidP="107E7E73" w:rsidRDefault="009718F0" w14:paraId="2502769C" w14:textId="6F52E90E">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to prevent accidents and cases of work-related ill health;</w:t>
      </w:r>
    </w:p>
    <w:p w:rsidRPr="00684866" w:rsidR="009718F0" w:rsidP="107E7E73" w:rsidRDefault="009718F0" w14:paraId="40993AC8" w14:textId="0F20C6F3">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 xml:space="preserve">to maintain safe and healthy working conditions; and </w:t>
      </w:r>
    </w:p>
    <w:p w:rsidRPr="007D04DD" w:rsidR="009718F0" w:rsidP="107E7E73" w:rsidRDefault="009718F0" w14:paraId="5170DFD9" w14:textId="77777777">
      <w:pPr>
        <w:numPr>
          <w:ilvl w:val="0"/>
          <w:numId w:val="1"/>
        </w:numPr>
        <w:spacing w:after="0" w:line="276" w:lineRule="auto"/>
        <w:ind w:left="360"/>
        <w:jc w:val="both"/>
        <w:rPr>
          <w:rFonts w:eastAsia="Times New Roman" w:cs="Arial"/>
          <w:lang w:eastAsia="en-GB"/>
        </w:rPr>
      </w:pPr>
      <w:r w:rsidRPr="107E7E73">
        <w:rPr>
          <w:rFonts w:eastAsia="Times New Roman" w:cs="Arial"/>
          <w:lang w:eastAsia="en-GB"/>
        </w:rPr>
        <w:t>to review and revise this policy as necessary at regular intervals.</w:t>
      </w:r>
    </w:p>
    <w:p w:rsidRPr="007D04DD" w:rsidR="009718F0" w:rsidP="107E7E73" w:rsidRDefault="009718F0" w14:paraId="724875D3" w14:textId="77777777">
      <w:pPr>
        <w:spacing w:after="0" w:line="276" w:lineRule="auto"/>
        <w:jc w:val="both"/>
        <w:rPr>
          <w:rFonts w:eastAsia="Times New Roman" w:cs="Arial"/>
          <w:lang w:eastAsia="en-GB"/>
        </w:rPr>
      </w:pPr>
    </w:p>
    <w:p w:rsidRPr="007D04DD" w:rsidR="009718F0" w:rsidP="107E7E73" w:rsidRDefault="009718F0" w14:paraId="60DD125E" w14:textId="77777777">
      <w:pPr>
        <w:spacing w:after="0" w:line="276" w:lineRule="auto"/>
        <w:jc w:val="both"/>
        <w:rPr>
          <w:rFonts w:eastAsia="Times New Roman" w:cs="Arial"/>
          <w:lang w:eastAsia="en-GB"/>
        </w:rPr>
      </w:pPr>
    </w:p>
    <w:p w:rsidRPr="007D04DD" w:rsidR="009718F0" w:rsidP="107E7E73" w:rsidRDefault="009718F0" w14:paraId="1C167D96" w14:textId="77777777">
      <w:pPr>
        <w:spacing w:after="0" w:line="276" w:lineRule="auto"/>
        <w:jc w:val="both"/>
        <w:rPr>
          <w:rFonts w:eastAsia="Times New Roman" w:cs="Arial"/>
          <w:lang w:eastAsia="en-GB"/>
        </w:rPr>
      </w:pPr>
    </w:p>
    <w:p w:rsidRPr="007D04DD" w:rsidR="009718F0" w:rsidP="107E7E73" w:rsidRDefault="009718F0" w14:paraId="25DCAA60" w14:textId="77777777">
      <w:pPr>
        <w:spacing w:after="0" w:line="276" w:lineRule="auto"/>
        <w:jc w:val="both"/>
        <w:rPr>
          <w:rFonts w:eastAsia="Times New Roman" w:cs="Arial"/>
          <w:lang w:eastAsia="en-GB"/>
        </w:rPr>
      </w:pPr>
      <w:r w:rsidRPr="107E7E73">
        <w:rPr>
          <w:rFonts w:eastAsia="Times New Roman" w:cs="Arial"/>
          <w:lang w:eastAsia="en-GB"/>
        </w:rPr>
        <w:t>Signed …………….........................Chair of Governors</w:t>
      </w:r>
      <w:r>
        <w:tab/>
      </w:r>
      <w:r>
        <w:tab/>
      </w:r>
      <w:r w:rsidRPr="107E7E73">
        <w:rPr>
          <w:rFonts w:eastAsia="Times New Roman" w:cs="Arial"/>
          <w:lang w:eastAsia="en-GB"/>
        </w:rPr>
        <w:t>Date: …………</w:t>
      </w:r>
    </w:p>
    <w:p w:rsidRPr="007D04DD" w:rsidR="009718F0" w:rsidP="107E7E73" w:rsidRDefault="009718F0" w14:paraId="1D80F846" w14:textId="77777777">
      <w:pPr>
        <w:spacing w:after="0" w:line="276" w:lineRule="auto"/>
        <w:jc w:val="both"/>
        <w:rPr>
          <w:rFonts w:eastAsia="Times New Roman" w:cs="Arial"/>
          <w:lang w:eastAsia="en-GB"/>
        </w:rPr>
      </w:pPr>
    </w:p>
    <w:p w:rsidRPr="007D04DD" w:rsidR="009718F0" w:rsidP="107E7E73" w:rsidRDefault="009718F0" w14:paraId="77C14F45" w14:textId="77777777">
      <w:pPr>
        <w:spacing w:after="0" w:line="276" w:lineRule="auto"/>
        <w:jc w:val="both"/>
        <w:rPr>
          <w:rFonts w:eastAsia="Times New Roman" w:cs="Arial"/>
          <w:lang w:eastAsia="en-GB"/>
        </w:rPr>
      </w:pPr>
    </w:p>
    <w:p w:rsidRPr="007D04DD" w:rsidR="009718F0" w:rsidP="107E7E73" w:rsidRDefault="009718F0" w14:paraId="4E0B12F6" w14:textId="77777777">
      <w:pPr>
        <w:spacing w:after="0" w:line="276" w:lineRule="auto"/>
        <w:jc w:val="both"/>
        <w:rPr>
          <w:rFonts w:eastAsia="Times New Roman" w:cs="Arial"/>
          <w:lang w:eastAsia="en-GB"/>
        </w:rPr>
      </w:pPr>
    </w:p>
    <w:p w:rsidRPr="007D04DD" w:rsidR="009718F0" w:rsidP="107E7E73" w:rsidRDefault="009718F0" w14:paraId="19E33BD0" w14:textId="77777777">
      <w:pPr>
        <w:spacing w:after="0" w:line="276" w:lineRule="auto"/>
        <w:jc w:val="both"/>
        <w:rPr>
          <w:rFonts w:eastAsia="Times New Roman" w:cs="Arial"/>
          <w:lang w:eastAsia="en-GB"/>
        </w:rPr>
      </w:pPr>
    </w:p>
    <w:p w:rsidRPr="007D04DD" w:rsidR="009718F0" w:rsidP="107E7E73" w:rsidRDefault="009718F0" w14:paraId="3D7A693D" w14:textId="32589DB5">
      <w:pPr>
        <w:spacing w:after="0" w:line="276" w:lineRule="auto"/>
        <w:jc w:val="both"/>
        <w:rPr>
          <w:rFonts w:eastAsia="Times New Roman" w:cs="Arial"/>
          <w:lang w:eastAsia="en-GB"/>
        </w:rPr>
      </w:pPr>
      <w:r w:rsidRPr="107E7E73">
        <w:rPr>
          <w:rFonts w:eastAsia="Times New Roman" w:cs="Arial"/>
          <w:lang w:eastAsia="en-GB"/>
        </w:rPr>
        <w:t xml:space="preserve">Signed ……………………………… </w:t>
      </w:r>
      <w:r w:rsidRPr="107E7E73" w:rsidR="0032471F">
        <w:rPr>
          <w:rFonts w:eastAsia="Times New Roman" w:cs="Arial"/>
          <w:lang w:eastAsia="en-GB"/>
        </w:rPr>
        <w:t>Head</w:t>
      </w:r>
      <w:r>
        <w:tab/>
      </w:r>
      <w:r>
        <w:tab/>
      </w:r>
      <w:r w:rsidRPr="107E7E73">
        <w:rPr>
          <w:rFonts w:eastAsia="Times New Roman" w:cs="Arial"/>
          <w:lang w:eastAsia="en-GB"/>
        </w:rPr>
        <w:t>Date: …………...</w:t>
      </w:r>
    </w:p>
    <w:p w:rsidRPr="007D04DD" w:rsidR="009718F0" w:rsidP="107E7E73" w:rsidRDefault="009718F0" w14:paraId="1C24185D" w14:textId="77777777">
      <w:pPr>
        <w:spacing w:after="0" w:line="276" w:lineRule="auto"/>
        <w:jc w:val="both"/>
        <w:rPr>
          <w:rFonts w:eastAsia="Times New Roman" w:cs="Arial"/>
          <w:lang w:eastAsia="en-GB"/>
        </w:rPr>
      </w:pPr>
    </w:p>
    <w:p w:rsidRPr="007D04DD" w:rsidR="009718F0" w:rsidP="107E7E73" w:rsidRDefault="009718F0" w14:paraId="2FC75B0A" w14:textId="77777777">
      <w:pPr>
        <w:spacing w:after="0" w:line="276" w:lineRule="auto"/>
        <w:jc w:val="both"/>
        <w:rPr>
          <w:rFonts w:eastAsia="Times New Roman" w:cs="Arial"/>
          <w:lang w:eastAsia="en-GB"/>
        </w:rPr>
      </w:pPr>
    </w:p>
    <w:p w:rsidRPr="007D04DD" w:rsidR="009718F0" w:rsidP="107E7E73" w:rsidRDefault="009718F0" w14:paraId="0DFC4B67" w14:textId="77777777">
      <w:pPr>
        <w:spacing w:after="0" w:line="276" w:lineRule="auto"/>
        <w:jc w:val="both"/>
        <w:rPr>
          <w:rFonts w:eastAsia="Times New Roman" w:cs="Arial"/>
          <w:lang w:eastAsia="en-GB"/>
        </w:rPr>
      </w:pPr>
    </w:p>
    <w:p w:rsidRPr="007D04DD" w:rsidR="009718F0" w:rsidP="107E7E73" w:rsidRDefault="009718F0" w14:paraId="22E56DCF" w14:textId="77777777">
      <w:pPr>
        <w:spacing w:after="0" w:line="276" w:lineRule="auto"/>
        <w:jc w:val="both"/>
        <w:rPr>
          <w:rFonts w:eastAsia="Times New Roman" w:cs="Arial"/>
          <w:lang w:eastAsia="en-GB"/>
        </w:rPr>
      </w:pPr>
    </w:p>
    <w:p w:rsidRPr="007D04DD" w:rsidR="009718F0" w:rsidP="107E7E73" w:rsidRDefault="00B434F8" w14:paraId="56B26B4D" w14:textId="3BDCE63B">
      <w:pPr>
        <w:spacing w:after="0" w:line="276" w:lineRule="auto"/>
        <w:jc w:val="both"/>
        <w:rPr>
          <w:rFonts w:eastAsia="Times New Roman" w:cs="Arial"/>
          <w:lang w:eastAsia="en-GB"/>
        </w:rPr>
      </w:pPr>
      <w:r w:rsidRPr="107E7E73">
        <w:rPr>
          <w:rFonts w:eastAsia="Times New Roman" w:cs="Arial"/>
          <w:lang w:eastAsia="en-GB"/>
        </w:rPr>
        <w:t xml:space="preserve">Review date: </w:t>
      </w:r>
    </w:p>
    <w:p w:rsidR="00960D91" w:rsidP="107E7E73" w:rsidRDefault="00960D91" w14:paraId="541A4A8B" w14:textId="77777777">
      <w:pPr>
        <w:spacing w:after="0" w:line="240" w:lineRule="auto"/>
        <w:jc w:val="both"/>
        <w:rPr>
          <w:rFonts w:eastAsia="Times New Roman" w:cs="Arial"/>
          <w:lang w:eastAsia="en-GB"/>
        </w:rPr>
      </w:pPr>
    </w:p>
    <w:p w:rsidRPr="0069258D" w:rsidR="009718F0" w:rsidP="107E7E73" w:rsidRDefault="009718F0" w14:paraId="15CB3F4B" w14:textId="482297FB">
      <w:pPr>
        <w:pStyle w:val="ListParagraph"/>
        <w:numPr>
          <w:ilvl w:val="0"/>
          <w:numId w:val="45"/>
        </w:numPr>
        <w:spacing w:line="276" w:lineRule="auto"/>
        <w:ind w:left="284" w:hanging="284"/>
        <w:jc w:val="both"/>
        <w:rPr>
          <w:rFonts w:asciiTheme="minorHAnsi" w:hAnsiTheme="minorHAnsi" w:cstheme="minorBidi"/>
          <w:b/>
          <w:bCs/>
          <w:lang w:eastAsia="en-GB"/>
        </w:rPr>
      </w:pPr>
      <w:r w:rsidRPr="107E7E73">
        <w:rPr>
          <w:rFonts w:cs="Arial"/>
          <w:lang w:eastAsia="en-GB"/>
        </w:rPr>
        <w:br w:type="page"/>
      </w:r>
      <w:r w:rsidRPr="107E7E73">
        <w:rPr>
          <w:rFonts w:asciiTheme="minorHAnsi" w:hAnsiTheme="minorHAnsi" w:cstheme="minorBidi"/>
          <w:b/>
          <w:bCs/>
          <w:lang w:eastAsia="en-GB"/>
        </w:rPr>
        <w:t>Responsibilities</w:t>
      </w:r>
    </w:p>
    <w:p w:rsidRPr="00D1232E" w:rsidR="009718F0" w:rsidP="107E7E73" w:rsidRDefault="009718F0" w14:paraId="3147DD50" w14:textId="77777777">
      <w:pPr>
        <w:spacing w:after="0" w:line="276" w:lineRule="auto"/>
        <w:jc w:val="both"/>
        <w:rPr>
          <w:rFonts w:eastAsia="Times New Roman" w:cs="Arial"/>
          <w:b/>
          <w:bCs/>
          <w:lang w:eastAsia="en-GB"/>
        </w:rPr>
      </w:pPr>
    </w:p>
    <w:p w:rsidRPr="007D04DD" w:rsidR="009718F0" w:rsidP="107E7E73" w:rsidRDefault="00760B70" w14:paraId="45C55022" w14:textId="7CED05F4">
      <w:pPr>
        <w:spacing w:line="276" w:lineRule="auto"/>
        <w:rPr>
          <w:rFonts w:eastAsia="Times New Roman" w:cs="Arial"/>
          <w:lang w:eastAsia="en-GB"/>
        </w:rPr>
      </w:pPr>
      <w:r w:rsidRPr="107E7E73">
        <w:rPr>
          <w:b/>
          <w:bCs/>
          <w:lang w:eastAsia="en-GB"/>
        </w:rPr>
        <w:t>2.1</w:t>
      </w:r>
      <w:r w:rsidRPr="107E7E73" w:rsidR="007D04DD">
        <w:rPr>
          <w:b/>
          <w:bCs/>
          <w:lang w:eastAsia="en-GB"/>
        </w:rPr>
        <w:t xml:space="preserve"> </w:t>
      </w:r>
      <w:r w:rsidRPr="107E7E73" w:rsidR="009718F0">
        <w:rPr>
          <w:b/>
          <w:bCs/>
          <w:lang w:eastAsia="en-GB"/>
        </w:rPr>
        <w:t>Governing Body</w:t>
      </w:r>
    </w:p>
    <w:p w:rsidRPr="007D04DD" w:rsidR="009718F0" w:rsidP="107E7E73" w:rsidRDefault="009718F0" w14:paraId="3E3346F7" w14:textId="52DDAE65">
      <w:pPr>
        <w:spacing w:after="0" w:line="276" w:lineRule="auto"/>
        <w:jc w:val="both"/>
        <w:rPr>
          <w:rFonts w:eastAsia="Times New Roman" w:cs="Arial"/>
          <w:lang w:eastAsia="en-GB"/>
        </w:rPr>
      </w:pPr>
      <w:r w:rsidRPr="107E7E73">
        <w:rPr>
          <w:rFonts w:eastAsia="Times New Roman" w:cs="Arial"/>
          <w:lang w:eastAsia="en-GB"/>
        </w:rPr>
        <w:t>The Governing Body is responsible for ensuring that:</w:t>
      </w:r>
    </w:p>
    <w:p w:rsidRPr="00684866" w:rsidR="009718F0" w:rsidP="107E7E73" w:rsidRDefault="004B15C6" w14:paraId="4D5A1915" w14:textId="59B1AEBB">
      <w:pPr>
        <w:numPr>
          <w:ilvl w:val="0"/>
          <w:numId w:val="3"/>
        </w:numPr>
        <w:spacing w:after="0" w:line="276" w:lineRule="auto"/>
        <w:ind w:left="360"/>
        <w:jc w:val="both"/>
        <w:rPr>
          <w:rFonts w:eastAsia="Times New Roman" w:cs="Arial"/>
        </w:rPr>
      </w:pPr>
      <w:r w:rsidRPr="107E7E73">
        <w:rPr>
          <w:rFonts w:eastAsia="Times New Roman" w:cs="Arial"/>
          <w:noProof/>
        </w:rPr>
        <w:t>A</w:t>
      </w:r>
      <w:r w:rsidRPr="107E7E73" w:rsidR="009718F0">
        <w:rPr>
          <w:rFonts w:eastAsia="Times New Roman" w:cs="Arial"/>
          <w:noProof/>
        </w:rPr>
        <w:t xml:space="preserve"> Health and Safety policy is prepared, implemented and reviewed to ensure it remains valid;</w:t>
      </w:r>
    </w:p>
    <w:p w:rsidRPr="00684866" w:rsidR="009718F0" w:rsidP="107E7E73" w:rsidRDefault="009718F0" w14:paraId="379EE9E5" w14:textId="652B917B">
      <w:pPr>
        <w:numPr>
          <w:ilvl w:val="0"/>
          <w:numId w:val="3"/>
        </w:numPr>
        <w:spacing w:after="0" w:line="276" w:lineRule="auto"/>
        <w:ind w:left="360"/>
        <w:jc w:val="both"/>
        <w:rPr>
          <w:rFonts w:eastAsia="Times New Roman" w:cs="Arial"/>
        </w:rPr>
      </w:pPr>
      <w:r w:rsidRPr="107E7E73">
        <w:rPr>
          <w:rFonts w:eastAsia="Times New Roman" w:cs="Arial"/>
        </w:rPr>
        <w:t>Health and Safety standards are monitored;</w:t>
      </w:r>
    </w:p>
    <w:p w:rsidRPr="007D04DD" w:rsidR="009718F0" w:rsidP="107E7E73" w:rsidRDefault="004B15C6" w14:paraId="667FCADC" w14:textId="77777777">
      <w:pPr>
        <w:numPr>
          <w:ilvl w:val="0"/>
          <w:numId w:val="3"/>
        </w:numPr>
        <w:spacing w:after="0" w:line="276" w:lineRule="auto"/>
        <w:ind w:left="360"/>
        <w:jc w:val="both"/>
        <w:rPr>
          <w:rFonts w:eastAsia="Times New Roman" w:cs="Arial"/>
        </w:rPr>
      </w:pPr>
      <w:r w:rsidRPr="107E7E73">
        <w:rPr>
          <w:rFonts w:eastAsia="Times New Roman" w:cs="Arial"/>
        </w:rPr>
        <w:t>A</w:t>
      </w:r>
      <w:r w:rsidRPr="107E7E73" w:rsidR="009718F0">
        <w:rPr>
          <w:rFonts w:eastAsia="Times New Roman" w:cs="Arial"/>
        </w:rPr>
        <w:t>ctions are prioritised where resources are required;</w:t>
      </w:r>
    </w:p>
    <w:p w:rsidRPr="007D04DD" w:rsidR="009718F0" w:rsidP="107E7E73" w:rsidRDefault="009718F0" w14:paraId="51C240B3" w14:textId="77777777">
      <w:pPr>
        <w:numPr>
          <w:ilvl w:val="0"/>
          <w:numId w:val="3"/>
        </w:numPr>
        <w:spacing w:after="0" w:line="276" w:lineRule="auto"/>
        <w:ind w:left="360"/>
        <w:jc w:val="both"/>
        <w:rPr>
          <w:rFonts w:eastAsia="Times New Roman" w:cs="Arial"/>
        </w:rPr>
      </w:pPr>
      <w:r w:rsidRPr="107E7E73">
        <w:rPr>
          <w:rFonts w:eastAsia="Times New Roman" w:cs="Arial"/>
        </w:rPr>
        <w:t>Health and Safety is the subject of spe</w:t>
      </w:r>
      <w:r w:rsidRPr="107E7E73" w:rsidR="00C576CE">
        <w:rPr>
          <w:rFonts w:eastAsia="Times New Roman" w:cs="Arial"/>
        </w:rPr>
        <w:t>cific Health and Safety Committee</w:t>
      </w:r>
      <w:r w:rsidRPr="107E7E73">
        <w:rPr>
          <w:rFonts w:eastAsia="Times New Roman" w:cs="Arial"/>
        </w:rPr>
        <w:t xml:space="preserve"> Meetings</w:t>
      </w:r>
      <w:r w:rsidRPr="107E7E73" w:rsidR="00C576CE">
        <w:rPr>
          <w:rFonts w:eastAsia="Times New Roman" w:cs="Arial"/>
        </w:rPr>
        <w:t>;</w:t>
      </w:r>
    </w:p>
    <w:p w:rsidRPr="007D04DD" w:rsidR="009718F0" w:rsidP="107E7E73" w:rsidRDefault="004B15C6" w14:paraId="370650C5" w14:textId="77777777">
      <w:pPr>
        <w:numPr>
          <w:ilvl w:val="0"/>
          <w:numId w:val="3"/>
        </w:numPr>
        <w:spacing w:after="0" w:line="276" w:lineRule="auto"/>
        <w:ind w:left="360"/>
        <w:jc w:val="both"/>
        <w:rPr>
          <w:rFonts w:eastAsia="Times New Roman" w:cs="Arial"/>
        </w:rPr>
      </w:pPr>
      <w:r w:rsidRPr="107E7E73">
        <w:rPr>
          <w:rFonts w:eastAsia="Times New Roman" w:cs="Arial"/>
        </w:rPr>
        <w:t>A</w:t>
      </w:r>
      <w:r w:rsidRPr="107E7E73" w:rsidR="009718F0">
        <w:rPr>
          <w:rFonts w:eastAsia="Times New Roman" w:cs="Arial"/>
        </w:rPr>
        <w:t xml:space="preserve"> Governor is given specific responsibility for Health and Safety;</w:t>
      </w:r>
    </w:p>
    <w:p w:rsidRPr="007D04DD" w:rsidR="009718F0" w:rsidP="107E7E73" w:rsidRDefault="004B15C6" w14:paraId="4EE50E5E" w14:textId="5765015E">
      <w:pPr>
        <w:numPr>
          <w:ilvl w:val="0"/>
          <w:numId w:val="3"/>
        </w:numPr>
        <w:spacing w:after="0" w:line="276" w:lineRule="auto"/>
        <w:ind w:left="360"/>
        <w:jc w:val="both"/>
        <w:rPr>
          <w:rFonts w:eastAsia="Times New Roman" w:cs="Arial"/>
        </w:rPr>
      </w:pPr>
      <w:r w:rsidRPr="107E7E73">
        <w:rPr>
          <w:rFonts w:eastAsia="Times New Roman" w:cs="Arial"/>
        </w:rPr>
        <w:t>T</w:t>
      </w:r>
      <w:r w:rsidRPr="107E7E73" w:rsidR="009718F0">
        <w:rPr>
          <w:rFonts w:eastAsia="Times New Roman" w:cs="Arial"/>
        </w:rPr>
        <w:t>he Governor with spec</w:t>
      </w:r>
      <w:r w:rsidRPr="107E7E73" w:rsidR="00C576CE">
        <w:rPr>
          <w:rFonts w:eastAsia="Times New Roman" w:cs="Arial"/>
        </w:rPr>
        <w:t>ific Health and S</w:t>
      </w:r>
      <w:r w:rsidRPr="107E7E73" w:rsidR="009718F0">
        <w:rPr>
          <w:rFonts w:eastAsia="Times New Roman" w:cs="Arial"/>
        </w:rPr>
        <w:t xml:space="preserve">afety responsibilities and the </w:t>
      </w:r>
      <w:r w:rsidRPr="107E7E73" w:rsidR="000A45FF">
        <w:rPr>
          <w:rFonts w:eastAsia="Times New Roman" w:cs="Arial"/>
        </w:rPr>
        <w:t>Head</w:t>
      </w:r>
      <w:r w:rsidRPr="107E7E73" w:rsidR="009718F0">
        <w:rPr>
          <w:rFonts w:eastAsia="Times New Roman" w:cs="Arial"/>
        </w:rPr>
        <w:t xml:space="preserve"> receive Health and Safety management training </w:t>
      </w:r>
      <w:r w:rsidRPr="107E7E73" w:rsidR="00A437EC">
        <w:rPr>
          <w:rFonts w:eastAsia="Times New Roman" w:cs="Arial"/>
        </w:rPr>
        <w:t xml:space="preserve">via the National </w:t>
      </w:r>
      <w:r w:rsidRPr="107E7E73" w:rsidR="009525BE">
        <w:rPr>
          <w:rFonts w:eastAsia="Times New Roman" w:cs="Arial"/>
        </w:rPr>
        <w:t xml:space="preserve">Governors Association </w:t>
      </w:r>
      <w:r w:rsidRPr="107E7E73" w:rsidR="009718F0">
        <w:rPr>
          <w:rFonts w:eastAsia="Times New Roman" w:cs="Arial"/>
        </w:rPr>
        <w:t>and are competent to deal with the Health and Safety aspects of their work;</w:t>
      </w:r>
    </w:p>
    <w:p w:rsidRPr="007D04DD" w:rsidR="009718F0" w:rsidP="107E7E73" w:rsidRDefault="004B15C6" w14:paraId="75B16967" w14:textId="77777777">
      <w:pPr>
        <w:numPr>
          <w:ilvl w:val="0"/>
          <w:numId w:val="3"/>
        </w:numPr>
        <w:spacing w:after="0" w:line="276" w:lineRule="auto"/>
        <w:ind w:left="360"/>
        <w:jc w:val="both"/>
        <w:rPr>
          <w:rFonts w:eastAsia="Times New Roman" w:cs="Arial"/>
        </w:rPr>
      </w:pPr>
      <w:r w:rsidRPr="107E7E73">
        <w:rPr>
          <w:rFonts w:eastAsia="Times New Roman" w:cs="Arial"/>
        </w:rPr>
        <w:t>S</w:t>
      </w:r>
      <w:r w:rsidRPr="107E7E73" w:rsidR="009718F0">
        <w:rPr>
          <w:rFonts w:eastAsia="Times New Roman" w:cs="Arial"/>
        </w:rPr>
        <w:t>taff Health and Safety functions are identified and staff are made aware of their responsibilities and are competent to carry them out;</w:t>
      </w:r>
      <w:r w:rsidRPr="107E7E73" w:rsidR="00C576CE">
        <w:rPr>
          <w:rFonts w:eastAsia="Times New Roman" w:cs="Arial"/>
        </w:rPr>
        <w:t xml:space="preserve"> and</w:t>
      </w:r>
    </w:p>
    <w:p w:rsidR="009718F0" w:rsidP="107E7E73" w:rsidRDefault="004B15C6" w14:paraId="657038C4" w14:textId="77777777">
      <w:pPr>
        <w:numPr>
          <w:ilvl w:val="0"/>
          <w:numId w:val="3"/>
        </w:numPr>
        <w:spacing w:after="0" w:line="276" w:lineRule="auto"/>
        <w:ind w:left="360"/>
        <w:jc w:val="both"/>
        <w:rPr>
          <w:rFonts w:eastAsia="Times New Roman" w:cs="Arial"/>
        </w:rPr>
      </w:pPr>
      <w:r w:rsidRPr="107E7E73">
        <w:rPr>
          <w:rFonts w:eastAsia="Times New Roman" w:cs="Arial"/>
        </w:rPr>
        <w:t>A</w:t>
      </w:r>
      <w:r w:rsidRPr="107E7E73" w:rsidR="009718F0">
        <w:rPr>
          <w:rFonts w:eastAsia="Times New Roman" w:cs="Arial"/>
        </w:rPr>
        <w:t>ssistance is obtained from specialists when in any doubt about the Healt</w:t>
      </w:r>
      <w:r w:rsidRPr="107E7E73" w:rsidR="00C576CE">
        <w:rPr>
          <w:rFonts w:eastAsia="Times New Roman" w:cs="Arial"/>
        </w:rPr>
        <w:t>h and Safety standards to apply.</w:t>
      </w:r>
    </w:p>
    <w:p w:rsidR="006B0A23" w:rsidP="107E7E73" w:rsidRDefault="006B0A23" w14:paraId="592811D6" w14:textId="77777777">
      <w:pPr>
        <w:pStyle w:val="ListParagraph"/>
        <w:spacing w:line="276" w:lineRule="auto"/>
        <w:rPr>
          <w:rFonts w:cs="Arial"/>
        </w:rPr>
      </w:pPr>
    </w:p>
    <w:p w:rsidRPr="007D04DD" w:rsidR="009718F0" w:rsidP="107E7E73" w:rsidRDefault="00760B70" w14:paraId="7057A82A" w14:textId="1B3E72EC">
      <w:pPr>
        <w:spacing w:line="276" w:lineRule="auto"/>
        <w:jc w:val="both"/>
        <w:rPr>
          <w:rFonts w:eastAsia="Times New Roman" w:cs="Arial"/>
          <w:lang w:eastAsia="en-GB"/>
        </w:rPr>
      </w:pPr>
      <w:r w:rsidRPr="107E7E73">
        <w:rPr>
          <w:rFonts w:cs="Arial"/>
          <w:b/>
          <w:bCs/>
          <w:lang w:eastAsia="en-GB"/>
        </w:rPr>
        <w:t>2.2</w:t>
      </w:r>
      <w:r>
        <w:tab/>
      </w:r>
      <w:r w:rsidRPr="107E7E73" w:rsidR="00D65AA9">
        <w:rPr>
          <w:rFonts w:cs="Arial"/>
          <w:b/>
          <w:bCs/>
          <w:lang w:eastAsia="en-GB"/>
        </w:rPr>
        <w:t>The Head</w:t>
      </w:r>
    </w:p>
    <w:p w:rsidRPr="007D04DD" w:rsidR="009718F0" w:rsidP="107E7E73" w:rsidRDefault="009718F0" w14:paraId="6DDB509C" w14:textId="77777777">
      <w:pPr>
        <w:spacing w:after="0" w:line="276" w:lineRule="auto"/>
        <w:jc w:val="both"/>
        <w:rPr>
          <w:rFonts w:eastAsia="Times New Roman" w:cs="Arial"/>
          <w:lang w:eastAsia="en-GB"/>
        </w:rPr>
      </w:pPr>
      <w:r w:rsidRPr="107E7E73">
        <w:rPr>
          <w:rFonts w:eastAsia="Times New Roman" w:cs="Arial"/>
          <w:lang w:eastAsia="en-GB"/>
        </w:rPr>
        <w:t>Overall and final responsibility for Health and Safety is that of:</w:t>
      </w:r>
    </w:p>
    <w:p w:rsidRPr="007D04DD" w:rsidR="009718F0" w:rsidP="107E7E73" w:rsidRDefault="009718F0" w14:paraId="11B06C88" w14:textId="77777777">
      <w:pPr>
        <w:spacing w:after="0" w:line="276" w:lineRule="auto"/>
        <w:jc w:val="both"/>
        <w:rPr>
          <w:rFonts w:eastAsia="Times New Roman" w:cs="Arial"/>
          <w:lang w:eastAsia="en-GB"/>
        </w:rPr>
      </w:pPr>
    </w:p>
    <w:p w:rsidRPr="007D04DD" w:rsidR="009718F0" w:rsidP="107E7E73" w:rsidRDefault="009718F0" w14:paraId="38405AA0" w14:textId="77777777">
      <w:pPr>
        <w:spacing w:after="0" w:line="276" w:lineRule="auto"/>
        <w:jc w:val="both"/>
        <w:rPr>
          <w:rFonts w:eastAsia="Times New Roman" w:cs="Arial"/>
          <w:lang w:eastAsia="en-GB"/>
        </w:rPr>
      </w:pPr>
      <w:r w:rsidRPr="107E7E73">
        <w:rPr>
          <w:rFonts w:eastAsia="Times New Roman" w:cs="Arial"/>
          <w:lang w:eastAsia="en-GB"/>
        </w:rPr>
        <w:t>The Governors</w:t>
      </w:r>
    </w:p>
    <w:p w:rsidRPr="007D04DD" w:rsidR="009718F0" w:rsidP="107E7E73" w:rsidRDefault="009718F0" w14:paraId="17E16EF7" w14:textId="77777777">
      <w:pPr>
        <w:spacing w:after="0" w:line="276" w:lineRule="auto"/>
        <w:ind w:left="720"/>
        <w:jc w:val="both"/>
        <w:rPr>
          <w:rFonts w:eastAsia="Times New Roman" w:cs="Arial"/>
          <w:lang w:eastAsia="en-GB"/>
        </w:rPr>
      </w:pPr>
    </w:p>
    <w:p w:rsidRPr="007D04DD" w:rsidR="009718F0" w:rsidP="107E7E73" w:rsidRDefault="15CE985D" w14:paraId="1DA61A60" w14:textId="0509B552">
      <w:pPr>
        <w:spacing w:after="0" w:line="276" w:lineRule="auto"/>
        <w:jc w:val="both"/>
        <w:rPr>
          <w:rFonts w:eastAsia="Times New Roman" w:cs="Arial"/>
        </w:rPr>
      </w:pPr>
      <w:r w:rsidRPr="107E7E73">
        <w:rPr>
          <w:rFonts w:eastAsia="Times New Roman" w:cs="Arial"/>
        </w:rPr>
        <w:t>Neil Jones</w:t>
      </w:r>
      <w:r w:rsidRPr="107E7E73" w:rsidR="00B434F8">
        <w:rPr>
          <w:rFonts w:eastAsia="Times New Roman" w:cs="Arial"/>
        </w:rPr>
        <w:t xml:space="preserve"> </w:t>
      </w:r>
      <w:r w:rsidRPr="107E7E73" w:rsidR="009718F0">
        <w:rPr>
          <w:rFonts w:eastAsia="Times New Roman" w:cs="Arial"/>
        </w:rPr>
        <w:t xml:space="preserve">is responsible to the Governing Body for ensuring that: </w:t>
      </w:r>
    </w:p>
    <w:p w:rsidRPr="007D04DD" w:rsidR="009718F0" w:rsidP="107E7E73" w:rsidRDefault="009718F0" w14:paraId="084EA32E" w14:textId="77777777">
      <w:pPr>
        <w:numPr>
          <w:ilvl w:val="0"/>
          <w:numId w:val="4"/>
        </w:numPr>
        <w:spacing w:after="0" w:line="276" w:lineRule="auto"/>
        <w:ind w:left="360"/>
        <w:jc w:val="both"/>
        <w:rPr>
          <w:rFonts w:eastAsia="Times New Roman" w:cs="Arial"/>
        </w:rPr>
      </w:pPr>
      <w:r w:rsidRPr="107E7E73">
        <w:rPr>
          <w:rFonts w:eastAsia="Times New Roman" w:cs="Arial"/>
        </w:rPr>
        <w:t>the arrangements outlined in the Health and Safety policy are effectively implemented and remedial actions taken as necessary;</w:t>
      </w:r>
    </w:p>
    <w:p w:rsidRPr="007D04DD" w:rsidR="009718F0" w:rsidP="107E7E73" w:rsidRDefault="009718F0" w14:paraId="09C62266" w14:textId="77777777">
      <w:pPr>
        <w:numPr>
          <w:ilvl w:val="0"/>
          <w:numId w:val="4"/>
        </w:numPr>
        <w:spacing w:after="0" w:line="276" w:lineRule="auto"/>
        <w:ind w:left="360"/>
        <w:jc w:val="both"/>
        <w:rPr>
          <w:rFonts w:eastAsia="Times New Roman" w:cs="Arial"/>
        </w:rPr>
      </w:pPr>
      <w:r w:rsidRPr="107E7E73">
        <w:rPr>
          <w:rFonts w:eastAsia="Times New Roman" w:cs="Arial"/>
        </w:rPr>
        <w:t>hazards are identified and documented arrangements are made and implemented to control the significant risks and comply with the relevant Health and Safety legislation;</w:t>
      </w:r>
    </w:p>
    <w:p w:rsidRPr="007D04DD" w:rsidR="009718F0" w:rsidP="107E7E73" w:rsidRDefault="009718F0" w14:paraId="6E7B0446"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the significant findings regarding the above are recorded;</w:t>
      </w:r>
    </w:p>
    <w:p w:rsidRPr="007D04DD" w:rsidR="009718F0" w:rsidP="107E7E73" w:rsidRDefault="009718F0" w14:paraId="780E3054"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the arrangements are monitored to ensure they are working;</w:t>
      </w:r>
    </w:p>
    <w:p w:rsidRPr="007D04DD" w:rsidR="009718F0" w:rsidP="107E7E73" w:rsidRDefault="009718F0" w14:paraId="49ADDF09"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 xml:space="preserve">Health and Safety information is communicated to the appropriate people; </w:t>
      </w:r>
    </w:p>
    <w:p w:rsidRPr="007D04DD" w:rsidR="009718F0" w:rsidP="107E7E73" w:rsidRDefault="009718F0" w14:paraId="225488F5"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employees are aware of what is expected of them and that they are competent to deal with the Health and Safety requirements of their work;</w:t>
      </w:r>
    </w:p>
    <w:p w:rsidRPr="002A7B97" w:rsidR="009718F0" w:rsidP="107E7E73" w:rsidRDefault="009718F0" w14:paraId="2BBCEEFF"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 xml:space="preserve">any problems in implementing appropriate Health and Safety standards are reported to the Governing Body; </w:t>
      </w:r>
    </w:p>
    <w:p w:rsidRPr="002A7B97" w:rsidR="009718F0" w:rsidP="107E7E73" w:rsidRDefault="009718F0" w14:paraId="74443D12"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accident/incident investigations are carried out;</w:t>
      </w:r>
    </w:p>
    <w:p w:rsidRPr="002A7B97" w:rsidR="009718F0" w:rsidP="107E7E73" w:rsidRDefault="009718F0" w14:paraId="6F031B14"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specialist help and assistance is obtained where necessary;</w:t>
      </w:r>
      <w:r w:rsidRPr="107E7E73" w:rsidR="002604DC">
        <w:rPr>
          <w:rFonts w:eastAsia="Times New Roman" w:cs="Arial"/>
        </w:rPr>
        <w:t xml:space="preserve"> and</w:t>
      </w:r>
    </w:p>
    <w:p w:rsidR="009718F0" w:rsidP="107E7E73" w:rsidRDefault="009718F0" w14:paraId="68EE25ED"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 xml:space="preserve">the reports of Health and Safety monitoring are communicated to the Governing Body along with details of significant injuries to employees, pupils and visitors. </w:t>
      </w:r>
    </w:p>
    <w:p w:rsidR="006B0A23" w:rsidP="107E7E73" w:rsidRDefault="006B0A23" w14:paraId="620A6213" w14:textId="77777777">
      <w:pPr>
        <w:pStyle w:val="ListParagraph"/>
        <w:spacing w:line="276" w:lineRule="auto"/>
        <w:rPr>
          <w:rFonts w:cs="Arial"/>
        </w:rPr>
      </w:pPr>
    </w:p>
    <w:p w:rsidRPr="00F4167B" w:rsidR="001D3261" w:rsidP="107E7E73" w:rsidRDefault="00760B70" w14:paraId="3CBF812F" w14:textId="16348778">
      <w:pPr>
        <w:widowControl w:val="0"/>
        <w:tabs>
          <w:tab w:val="left" w:pos="567"/>
          <w:tab w:val="left" w:pos="1134"/>
          <w:tab w:val="left" w:pos="1701"/>
          <w:tab w:val="left" w:pos="2268"/>
          <w:tab w:val="left" w:pos="2835"/>
          <w:tab w:val="left" w:pos="3402"/>
        </w:tabs>
        <w:overflowPunct w:val="0"/>
        <w:autoSpaceDE w:val="0"/>
        <w:autoSpaceDN w:val="0"/>
        <w:adjustRightInd w:val="0"/>
        <w:spacing w:line="276" w:lineRule="auto"/>
        <w:jc w:val="both"/>
        <w:textAlignment w:val="baseline"/>
        <w:rPr>
          <w:rFonts w:cs="Arial"/>
          <w:b/>
          <w:bCs/>
        </w:rPr>
      </w:pPr>
      <w:r w:rsidRPr="107E7E73">
        <w:rPr>
          <w:rFonts w:cs="Arial"/>
          <w:b/>
          <w:bCs/>
        </w:rPr>
        <w:t>2.3</w:t>
      </w:r>
      <w:r>
        <w:tab/>
      </w:r>
      <w:r w:rsidRPr="107E7E73" w:rsidR="0076067D">
        <w:rPr>
          <w:rFonts w:cs="Arial"/>
          <w:b/>
          <w:bCs/>
        </w:rPr>
        <w:t>Estates and Facilities Manager</w:t>
      </w:r>
      <w:r w:rsidRPr="107E7E73" w:rsidR="00F4167B">
        <w:rPr>
          <w:rFonts w:cs="Arial"/>
          <w:b/>
          <w:bCs/>
        </w:rPr>
        <w:t xml:space="preserve"> </w:t>
      </w:r>
      <w:r w:rsidRPr="107E7E73" w:rsidR="01A527AA">
        <w:rPr>
          <w:rFonts w:cs="Arial"/>
          <w:b/>
          <w:bCs/>
        </w:rPr>
        <w:t xml:space="preserve"> - </w:t>
      </w:r>
      <w:r w:rsidRPr="107E7E73" w:rsidR="01A527AA">
        <w:rPr>
          <w:rFonts w:cs="Arial"/>
        </w:rPr>
        <w:t>Andrew Bevan</w:t>
      </w:r>
    </w:p>
    <w:p w:rsidRPr="00897DD9" w:rsidR="0076067D" w:rsidP="107E7E73" w:rsidRDefault="0076067D" w14:paraId="0938D758" w14:textId="5AE42CEA">
      <w:pPr>
        <w:widowControl w:val="0"/>
        <w:tabs>
          <w:tab w:val="left" w:pos="567"/>
          <w:tab w:val="left" w:pos="1134"/>
          <w:tab w:val="left" w:pos="1701"/>
          <w:tab w:val="left" w:pos="2268"/>
          <w:tab w:val="left" w:pos="2835"/>
          <w:tab w:val="left" w:pos="3402"/>
        </w:tabs>
        <w:overflowPunct w:val="0"/>
        <w:autoSpaceDE w:val="0"/>
        <w:autoSpaceDN w:val="0"/>
        <w:adjustRightInd w:val="0"/>
        <w:spacing w:line="276" w:lineRule="auto"/>
        <w:jc w:val="both"/>
        <w:textAlignment w:val="baseline"/>
        <w:rPr>
          <w:rFonts w:eastAsia="Times New Roman" w:cs="Arial"/>
        </w:rPr>
      </w:pPr>
      <w:r w:rsidRPr="107E7E73">
        <w:rPr>
          <w:rFonts w:eastAsia="Times New Roman" w:cs="Arial"/>
        </w:rPr>
        <w:t>The Estates and Facilities Manager is responsible to the Head teacher for the maintenance and safety of buildings and specialist facilities</w:t>
      </w:r>
      <w:r w:rsidRPr="107E7E73" w:rsidR="00A77F88">
        <w:rPr>
          <w:rFonts w:eastAsia="Times New Roman" w:cs="Arial"/>
        </w:rPr>
        <w:t>.</w:t>
      </w:r>
    </w:p>
    <w:p w:rsidRPr="00D1232E" w:rsidR="0076067D" w:rsidP="107E7E73" w:rsidRDefault="0076067D" w14:paraId="64A9F1DB" w14:textId="77777777">
      <w:pPr>
        <w:widowControl w:val="0"/>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sz w:val="20"/>
          <w:szCs w:val="20"/>
        </w:rPr>
      </w:pPr>
      <w:r w:rsidRPr="107E7E73">
        <w:rPr>
          <w:rFonts w:eastAsia="Times New Roman" w:cs="Arial"/>
        </w:rPr>
        <w:t> </w:t>
      </w:r>
    </w:p>
    <w:p w:rsidRPr="00D1232E" w:rsidR="00A77F88" w:rsidP="107E7E73" w:rsidRDefault="0076067D" w14:paraId="38400F63" w14:textId="20355D73">
      <w:pPr>
        <w:pStyle w:val="ListParagraph"/>
        <w:widowControl w:val="0"/>
        <w:numPr>
          <w:ilvl w:val="0"/>
          <w:numId w:val="46"/>
        </w:numPr>
        <w:tabs>
          <w:tab w:val="left" w:pos="567"/>
          <w:tab w:val="left" w:pos="1134"/>
          <w:tab w:val="left" w:pos="1701"/>
          <w:tab w:val="left" w:pos="2268"/>
          <w:tab w:val="left" w:pos="2835"/>
          <w:tab w:val="left" w:pos="3402"/>
        </w:tabs>
        <w:overflowPunct w:val="0"/>
        <w:autoSpaceDE w:val="0"/>
        <w:autoSpaceDN w:val="0"/>
        <w:adjustRightInd w:val="0"/>
        <w:spacing w:line="276" w:lineRule="auto"/>
        <w:ind w:left="284" w:hanging="284"/>
        <w:jc w:val="both"/>
        <w:textAlignment w:val="baseline"/>
        <w:rPr>
          <w:rFonts w:cstheme="minorBidi"/>
        </w:rPr>
      </w:pPr>
      <w:r w:rsidRPr="107E7E73">
        <w:rPr>
          <w:rFonts w:asciiTheme="minorHAnsi" w:hAnsiTheme="minorHAnsi" w:cstheme="minorBidi"/>
          <w:sz w:val="22"/>
          <w:szCs w:val="22"/>
        </w:rPr>
        <w:t>Ensuring that support services are delivered in a compliant, professional, efficient and effective manner and the needs of the organisation and the end-user are met appropriately;</w:t>
      </w:r>
    </w:p>
    <w:p w:rsidRPr="00D1232E" w:rsidR="00A77F88" w:rsidP="107E7E73" w:rsidRDefault="0076067D" w14:paraId="4BB38954" w14:textId="018E8A12">
      <w:pPr>
        <w:pStyle w:val="ListParagraph"/>
        <w:widowControl w:val="0"/>
        <w:numPr>
          <w:ilvl w:val="0"/>
          <w:numId w:val="46"/>
        </w:numPr>
        <w:tabs>
          <w:tab w:val="left" w:pos="567"/>
          <w:tab w:val="left" w:pos="1134"/>
          <w:tab w:val="left" w:pos="1701"/>
          <w:tab w:val="left" w:pos="2268"/>
          <w:tab w:val="left" w:pos="2835"/>
          <w:tab w:val="left" w:pos="3402"/>
        </w:tabs>
        <w:overflowPunct w:val="0"/>
        <w:autoSpaceDE w:val="0"/>
        <w:autoSpaceDN w:val="0"/>
        <w:adjustRightInd w:val="0"/>
        <w:spacing w:line="276" w:lineRule="auto"/>
        <w:ind w:left="284" w:hanging="284"/>
        <w:jc w:val="both"/>
        <w:textAlignment w:val="baseline"/>
        <w:rPr>
          <w:rFonts w:cstheme="minorBidi"/>
        </w:rPr>
      </w:pPr>
      <w:r w:rsidRPr="107E7E73">
        <w:rPr>
          <w:rFonts w:cstheme="minorBidi"/>
        </w:rPr>
        <w:t>Identifying requirements for improvement works in conjunction with the Head Teacher</w:t>
      </w:r>
    </w:p>
    <w:p w:rsidR="00707D52" w:rsidP="107E7E73" w:rsidRDefault="0076067D" w14:paraId="4E4124FD" w14:textId="44D3B890">
      <w:pPr>
        <w:widowControl w:val="0"/>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284"/>
        <w:jc w:val="both"/>
        <w:textAlignment w:val="baseline"/>
        <w:rPr>
          <w:rFonts w:eastAsia="Times New Roman" w:cs="Arial"/>
        </w:rPr>
      </w:pPr>
      <w:r w:rsidRPr="107E7E73">
        <w:rPr>
          <w:rFonts w:eastAsia="Times New Roman"/>
        </w:rPr>
        <w:t>Selection, deployment and control of external contractors employed on works, and identification of when such works can be carried out by in-house staff</w:t>
      </w:r>
      <w:r w:rsidRPr="107E7E73" w:rsidR="00707D52">
        <w:rPr>
          <w:rFonts w:eastAsia="Times New Roman"/>
        </w:rPr>
        <w:t>;</w:t>
      </w:r>
    </w:p>
    <w:p w:rsidRPr="00D1232E" w:rsidR="009718F0" w:rsidP="107E7E73" w:rsidRDefault="00707D52" w14:paraId="4286CECE" w14:textId="07BED9D1">
      <w:pPr>
        <w:pStyle w:val="ListParagraph"/>
        <w:numPr>
          <w:ilvl w:val="0"/>
          <w:numId w:val="47"/>
        </w:numPr>
        <w:spacing w:line="276" w:lineRule="auto"/>
        <w:ind w:left="284" w:hanging="284"/>
        <w:rPr>
          <w:rFonts w:asciiTheme="minorHAnsi" w:hAnsiTheme="minorHAnsi" w:cstheme="minorBidi"/>
          <w:sz w:val="22"/>
          <w:szCs w:val="22"/>
        </w:rPr>
      </w:pPr>
      <w:r w:rsidRPr="107E7E73">
        <w:rPr>
          <w:rFonts w:asciiTheme="minorHAnsi" w:hAnsiTheme="minorHAnsi" w:cstheme="minorBidi"/>
          <w:sz w:val="22"/>
          <w:szCs w:val="22"/>
        </w:rPr>
        <w:t>Ensuring that support services are delivered in a compliant, professional, efficient and effective manner and the needs of the organisation and the end-user are met appropriately;</w:t>
      </w:r>
    </w:p>
    <w:p w:rsidRPr="00D1232E" w:rsidR="00707D52" w:rsidP="107E7E73" w:rsidRDefault="00707D52" w14:paraId="642BE026" w14:textId="1FB26C9B">
      <w:pPr>
        <w:pStyle w:val="ListParagraph"/>
        <w:widowControl w:val="0"/>
        <w:numPr>
          <w:ilvl w:val="0"/>
          <w:numId w:val="47"/>
        </w:numPr>
        <w:tabs>
          <w:tab w:val="left" w:pos="567"/>
          <w:tab w:val="left" w:pos="1134"/>
          <w:tab w:val="left" w:pos="1701"/>
          <w:tab w:val="left" w:pos="2268"/>
          <w:tab w:val="left" w:pos="2835"/>
          <w:tab w:val="left" w:pos="3402"/>
        </w:tabs>
        <w:overflowPunct w:val="0"/>
        <w:autoSpaceDE w:val="0"/>
        <w:autoSpaceDN w:val="0"/>
        <w:adjustRightInd w:val="0"/>
        <w:spacing w:line="276" w:lineRule="auto"/>
        <w:ind w:left="284" w:hanging="284"/>
        <w:jc w:val="both"/>
        <w:textAlignment w:val="baseline"/>
        <w:rPr>
          <w:rFonts w:asciiTheme="minorHAnsi" w:hAnsiTheme="minorHAnsi" w:cstheme="minorBidi"/>
          <w:sz w:val="22"/>
          <w:szCs w:val="22"/>
        </w:rPr>
      </w:pPr>
      <w:r w:rsidRPr="107E7E73">
        <w:rPr>
          <w:rFonts w:asciiTheme="minorHAnsi" w:hAnsiTheme="minorHAnsi" w:cstheme="minorBidi"/>
          <w:sz w:val="22"/>
          <w:szCs w:val="22"/>
        </w:rPr>
        <w:t>Ensuring that up to date and relevant information related to preventative maintenance, including records of service visits and routine testing are maintained</w:t>
      </w:r>
      <w:r w:rsidRPr="107E7E73" w:rsidR="00CC0825">
        <w:rPr>
          <w:rFonts w:asciiTheme="minorHAnsi" w:hAnsiTheme="minorHAnsi" w:cstheme="minorBidi"/>
          <w:sz w:val="22"/>
          <w:szCs w:val="22"/>
        </w:rPr>
        <w:t>.</w:t>
      </w:r>
    </w:p>
    <w:p w:rsidRPr="00707D52" w:rsidR="00707D52" w:rsidP="107E7E73" w:rsidRDefault="00707D52" w14:paraId="2FDEE9DA" w14:textId="77777777">
      <w:pPr>
        <w:pStyle w:val="ListParagraph"/>
        <w:spacing w:line="276" w:lineRule="auto"/>
        <w:rPr>
          <w:rFonts w:cs="Arial"/>
        </w:rPr>
      </w:pPr>
    </w:p>
    <w:p w:rsidRPr="00236068" w:rsidR="009718F0" w:rsidP="107E7E73" w:rsidRDefault="009718F0" w14:paraId="48B8829C" w14:textId="0620539B">
      <w:pPr>
        <w:pStyle w:val="ListParagraph"/>
        <w:numPr>
          <w:ilvl w:val="1"/>
          <w:numId w:val="45"/>
        </w:numPr>
        <w:spacing w:line="276" w:lineRule="auto"/>
        <w:ind w:left="567" w:hanging="567"/>
        <w:jc w:val="both"/>
        <w:rPr>
          <w:rFonts w:asciiTheme="minorHAnsi" w:hAnsiTheme="minorHAnsi" w:cstheme="minorBidi"/>
          <w:i/>
          <w:iCs/>
          <w:sz w:val="22"/>
          <w:szCs w:val="22"/>
          <w:lang w:eastAsia="en-GB"/>
        </w:rPr>
      </w:pPr>
      <w:r w:rsidRPr="107E7E73">
        <w:rPr>
          <w:rFonts w:asciiTheme="minorHAnsi" w:hAnsiTheme="minorHAnsi" w:cstheme="minorBidi"/>
          <w:b/>
          <w:bCs/>
          <w:sz w:val="22"/>
          <w:szCs w:val="22"/>
          <w:lang w:eastAsia="en-GB"/>
        </w:rPr>
        <w:t>Heal</w:t>
      </w:r>
      <w:r w:rsidRPr="107E7E73" w:rsidR="00596106">
        <w:rPr>
          <w:rFonts w:asciiTheme="minorHAnsi" w:hAnsiTheme="minorHAnsi" w:cstheme="minorBidi"/>
          <w:b/>
          <w:bCs/>
          <w:sz w:val="22"/>
          <w:szCs w:val="22"/>
          <w:lang w:eastAsia="en-GB"/>
        </w:rPr>
        <w:t xml:space="preserve">th and Safety </w:t>
      </w:r>
      <w:r w:rsidRPr="107E7E73" w:rsidR="009928EA">
        <w:rPr>
          <w:rFonts w:asciiTheme="minorHAnsi" w:hAnsiTheme="minorHAnsi" w:cstheme="minorBidi"/>
          <w:b/>
          <w:bCs/>
          <w:sz w:val="22"/>
          <w:szCs w:val="22"/>
          <w:lang w:eastAsia="en-GB"/>
        </w:rPr>
        <w:t>Officer</w:t>
      </w:r>
      <w:r w:rsidRPr="107E7E73" w:rsidR="444D6943">
        <w:rPr>
          <w:rFonts w:asciiTheme="minorHAnsi" w:hAnsiTheme="minorHAnsi" w:cstheme="minorBidi"/>
          <w:i/>
          <w:iCs/>
          <w:sz w:val="22"/>
          <w:szCs w:val="22"/>
          <w:lang w:eastAsia="en-GB"/>
        </w:rPr>
        <w:t xml:space="preserve"> – David Moorcroft</w:t>
      </w:r>
    </w:p>
    <w:p w:rsidRPr="002A7B97" w:rsidR="009718F0" w:rsidP="107E7E73" w:rsidRDefault="009718F0" w14:paraId="29DCB350" w14:textId="77777777">
      <w:pPr>
        <w:spacing w:after="0" w:line="276" w:lineRule="auto"/>
        <w:jc w:val="both"/>
        <w:rPr>
          <w:rFonts w:eastAsia="Times New Roman" w:cs="Arial"/>
          <w:lang w:eastAsia="en-GB"/>
        </w:rPr>
      </w:pPr>
      <w:r w:rsidRPr="107E7E73">
        <w:rPr>
          <w:rFonts w:eastAsia="Times New Roman" w:cs="Arial"/>
          <w:lang w:eastAsia="en-GB"/>
        </w:rPr>
        <w:t>Day-to-day responsibility for ensuring the policy is put into practice is delegated to:</w:t>
      </w:r>
    </w:p>
    <w:p w:rsidRPr="002A7B97" w:rsidR="009718F0" w:rsidP="107E7E73" w:rsidRDefault="009718F0" w14:paraId="12D7BC56" w14:textId="77777777">
      <w:pPr>
        <w:spacing w:after="0" w:line="276" w:lineRule="auto"/>
        <w:jc w:val="both"/>
        <w:rPr>
          <w:rFonts w:eastAsia="Times New Roman" w:cs="Arial"/>
          <w:lang w:eastAsia="en-GB"/>
        </w:rPr>
      </w:pPr>
    </w:p>
    <w:p w:rsidRPr="0072331C" w:rsidR="009718F0" w:rsidP="107E7E73" w:rsidRDefault="002A7B97" w14:paraId="7960F286" w14:textId="28E4F6FC">
      <w:pPr>
        <w:spacing w:after="0" w:line="276" w:lineRule="auto"/>
        <w:jc w:val="both"/>
        <w:rPr>
          <w:rFonts w:eastAsia="Times New Roman" w:cs="Arial"/>
          <w:lang w:eastAsia="en-GB"/>
        </w:rPr>
      </w:pPr>
      <w:r w:rsidRPr="107E7E73">
        <w:rPr>
          <w:rFonts w:eastAsia="Times New Roman" w:cs="Arial"/>
          <w:lang w:eastAsia="en-GB"/>
        </w:rPr>
        <w:t xml:space="preserve">The </w:t>
      </w:r>
      <w:r w:rsidRPr="107E7E73" w:rsidR="00B434F8">
        <w:rPr>
          <w:rFonts w:eastAsia="Times New Roman" w:cs="Arial"/>
          <w:lang w:eastAsia="en-GB"/>
        </w:rPr>
        <w:t xml:space="preserve">Head and Health &amp; Safety </w:t>
      </w:r>
      <w:r w:rsidRPr="107E7E73" w:rsidR="004B15C6">
        <w:rPr>
          <w:rFonts w:eastAsia="Times New Roman" w:cs="Arial"/>
          <w:lang w:eastAsia="en-GB"/>
        </w:rPr>
        <w:t>Officer</w:t>
      </w:r>
    </w:p>
    <w:p w:rsidRPr="002A7B97" w:rsidR="009718F0" w:rsidP="107E7E73" w:rsidRDefault="009718F0" w14:paraId="1745033B" w14:textId="77777777">
      <w:pPr>
        <w:spacing w:after="0" w:line="276" w:lineRule="auto"/>
        <w:jc w:val="both"/>
        <w:rPr>
          <w:rFonts w:eastAsia="Times New Roman" w:cs="Arial"/>
          <w:lang w:eastAsia="en-GB"/>
        </w:rPr>
      </w:pPr>
    </w:p>
    <w:p w:rsidRPr="002A7B97" w:rsidR="009718F0" w:rsidP="107E7E73" w:rsidRDefault="009718F0" w14:paraId="4D99AE59" w14:textId="4A2FD0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76" w:lineRule="auto"/>
        <w:jc w:val="both"/>
        <w:rPr>
          <w:rFonts w:eastAsia="Times New Roman" w:cs="Arial"/>
        </w:rPr>
      </w:pPr>
      <w:r w:rsidRPr="107E7E73">
        <w:rPr>
          <w:rFonts w:eastAsia="Times New Roman" w:cs="Arial"/>
        </w:rPr>
        <w:t xml:space="preserve">The school Health and Safety </w:t>
      </w:r>
      <w:r w:rsidRPr="107E7E73" w:rsidR="004B15C6">
        <w:rPr>
          <w:rFonts w:eastAsia="Times New Roman" w:cs="Arial"/>
        </w:rPr>
        <w:t>Officer</w:t>
      </w:r>
      <w:r w:rsidRPr="107E7E73">
        <w:rPr>
          <w:rFonts w:eastAsia="Times New Roman" w:cs="Arial"/>
        </w:rPr>
        <w:t xml:space="preserve"> is responsible to the Head for:</w:t>
      </w:r>
    </w:p>
    <w:p w:rsidRPr="002A7B97" w:rsidR="009718F0" w:rsidP="107E7E73" w:rsidRDefault="009718F0" w14:paraId="0B7D5BAB" w14:textId="77777777">
      <w:pPr>
        <w:widowControl w:val="0"/>
        <w:numPr>
          <w:ilvl w:val="0"/>
          <w:numId w:val="2"/>
        </w:numPr>
        <w:tabs>
          <w:tab w:val="left" w:pos="567"/>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76" w:lineRule="auto"/>
        <w:ind w:left="360" w:hanging="360"/>
        <w:jc w:val="both"/>
        <w:textAlignment w:val="baseline"/>
        <w:rPr>
          <w:rFonts w:eastAsia="Times New Roman" w:cs="Arial"/>
          <w:noProof/>
          <w:lang w:eastAsia="en-GB"/>
        </w:rPr>
      </w:pPr>
      <w:r w:rsidRPr="107E7E73">
        <w:rPr>
          <w:rFonts w:eastAsia="Times New Roman" w:cs="Arial"/>
          <w:noProof/>
          <w:lang w:eastAsia="en-GB"/>
        </w:rPr>
        <w:t>liasing with employees and Health and Safety Advisors where appropriate to ensure that hazards are identified and appropriate risk control arrangements implemented;</w:t>
      </w:r>
    </w:p>
    <w:p w:rsidRPr="002A7B97" w:rsidR="009718F0" w:rsidP="107E7E73" w:rsidRDefault="009718F0" w14:paraId="20D1E42D"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107E7E73">
        <w:rPr>
          <w:rFonts w:eastAsia="Times New Roman" w:cs="Arial"/>
          <w:lang w:eastAsia="en-GB"/>
        </w:rPr>
        <w:t>carrying out risk assessments for shared areas and activities;</w:t>
      </w:r>
    </w:p>
    <w:p w:rsidRPr="002A7B97" w:rsidR="009718F0" w:rsidP="107E7E73" w:rsidRDefault="009718F0" w14:paraId="2CE2C1A4"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107E7E73">
        <w:rPr>
          <w:rFonts w:eastAsia="Times New Roman" w:cs="Arial"/>
          <w:lang w:eastAsia="en-GB"/>
        </w:rPr>
        <w:t>initiating and progressing the reviews of risk assessments;</w:t>
      </w:r>
    </w:p>
    <w:p w:rsidRPr="002A7B97" w:rsidR="009718F0" w:rsidP="107E7E73" w:rsidRDefault="009718F0" w14:paraId="29843267"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107E7E73">
        <w:rPr>
          <w:rFonts w:eastAsia="Times New Roman" w:cs="Arial"/>
          <w:lang w:eastAsia="en-GB"/>
        </w:rPr>
        <w:t>carrying out termly inspections of the shared areas;</w:t>
      </w:r>
    </w:p>
    <w:p w:rsidRPr="002A7B97" w:rsidR="009718F0" w:rsidP="107E7E73" w:rsidRDefault="009718F0" w14:paraId="21FA956D" w14:textId="6ECF423A">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107E7E73">
        <w:rPr>
          <w:rFonts w:eastAsia="Times New Roman" w:cs="Arial"/>
          <w:lang w:eastAsia="en-GB"/>
        </w:rPr>
        <w:t>monitoring the Health and Safety standards of the school on a day-to-day basis, and reporting any problems that cannot be rectified to the Head;</w:t>
      </w:r>
    </w:p>
    <w:p w:rsidRPr="002A7B97" w:rsidR="009718F0" w:rsidP="107E7E73" w:rsidRDefault="009718F0" w14:paraId="1D8982E1" w14:textId="0D06EF8A">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107E7E73">
        <w:rPr>
          <w:rFonts w:eastAsia="Times New Roman" w:cs="Arial"/>
          <w:lang w:eastAsia="en-GB"/>
        </w:rPr>
        <w:t>assisting the Head with their responsibilities, as required;</w:t>
      </w:r>
      <w:r w:rsidRPr="107E7E73" w:rsidR="002604DC">
        <w:rPr>
          <w:rFonts w:eastAsia="Times New Roman" w:cs="Arial"/>
          <w:lang w:eastAsia="en-GB"/>
        </w:rPr>
        <w:t xml:space="preserve"> and </w:t>
      </w:r>
    </w:p>
    <w:p w:rsidRPr="00D37086" w:rsidR="003C0625" w:rsidP="107E7E73" w:rsidRDefault="009718F0" w14:paraId="75F90607" w14:textId="3D9255DF">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107E7E73">
        <w:rPr>
          <w:rFonts w:eastAsia="Times New Roman" w:cs="Arial"/>
          <w:lang w:eastAsia="en-GB"/>
        </w:rPr>
        <w:t xml:space="preserve">ensuring accident/incident records are maintained, and Notifiable Accidents/Incidents are reported to the HSE. </w:t>
      </w:r>
    </w:p>
    <w:p w:rsidRPr="00D37086" w:rsidR="009718F0" w:rsidP="107E7E73" w:rsidRDefault="009718F0" w14:paraId="171665E3" w14:textId="77777777">
      <w:pPr>
        <w:spacing w:after="0" w:line="276" w:lineRule="auto"/>
        <w:jc w:val="both"/>
        <w:rPr>
          <w:rFonts w:eastAsia="Times New Roman"/>
          <w:sz w:val="20"/>
          <w:szCs w:val="20"/>
          <w:lang w:eastAsia="en-GB"/>
        </w:rPr>
      </w:pPr>
    </w:p>
    <w:p w:rsidRPr="00D37086" w:rsidR="009718F0" w:rsidP="107E7E73" w:rsidRDefault="009718F0" w14:paraId="514F7694" w14:textId="4C8B55D6">
      <w:pPr>
        <w:pStyle w:val="ListParagraph"/>
        <w:numPr>
          <w:ilvl w:val="1"/>
          <w:numId w:val="45"/>
        </w:numPr>
        <w:spacing w:line="276" w:lineRule="auto"/>
        <w:ind w:left="426" w:hanging="426"/>
        <w:jc w:val="both"/>
        <w:rPr>
          <w:rFonts w:cstheme="minorBidi"/>
          <w:b/>
          <w:bCs/>
          <w:lang w:eastAsia="en-GB"/>
        </w:rPr>
      </w:pPr>
      <w:r w:rsidRPr="107E7E73">
        <w:rPr>
          <w:rFonts w:asciiTheme="minorHAnsi" w:hAnsiTheme="minorHAnsi" w:cstheme="minorBidi"/>
          <w:b/>
          <w:bCs/>
          <w:sz w:val="22"/>
          <w:szCs w:val="22"/>
          <w:lang w:eastAsia="en-GB"/>
        </w:rPr>
        <w:t>Heads of Departments</w:t>
      </w:r>
    </w:p>
    <w:p w:rsidRPr="002A7B97" w:rsidR="009718F0" w:rsidP="107E7E73" w:rsidRDefault="009718F0" w14:paraId="34862733" w14:textId="77777777">
      <w:pPr>
        <w:tabs>
          <w:tab w:val="left" w:pos="567"/>
          <w:tab w:val="left" w:pos="720"/>
          <w:tab w:val="left" w:pos="1134"/>
          <w:tab w:val="left" w:pos="1701"/>
          <w:tab w:val="left" w:pos="2268"/>
          <w:tab w:val="left" w:pos="2835"/>
          <w:tab w:val="left" w:pos="3402"/>
        </w:tabs>
        <w:spacing w:after="0" w:line="276" w:lineRule="auto"/>
        <w:jc w:val="both"/>
        <w:rPr>
          <w:rFonts w:eastAsia="Times New Roman" w:cs="Times New Roman"/>
        </w:rPr>
      </w:pPr>
      <w:r w:rsidRPr="107E7E73">
        <w:rPr>
          <w:rFonts w:eastAsia="Times New Roman" w:cs="Times New Roman"/>
        </w:rPr>
        <w:t>Where Heads of Departments are not identified, the senior staff member present in each specific work area or specialism is to be allocated these responsibilities (i.e. Site Manager, Catering Manager, Senior Teachers etc).</w:t>
      </w:r>
    </w:p>
    <w:p w:rsidRPr="002A7B97" w:rsidR="009718F0" w:rsidP="107E7E73" w:rsidRDefault="009718F0" w14:paraId="199A954A" w14:textId="77777777">
      <w:pPr>
        <w:tabs>
          <w:tab w:val="left" w:pos="567"/>
          <w:tab w:val="left" w:pos="720"/>
          <w:tab w:val="left" w:pos="1134"/>
          <w:tab w:val="left" w:pos="1701"/>
          <w:tab w:val="left" w:pos="2268"/>
          <w:tab w:val="left" w:pos="2835"/>
          <w:tab w:val="left" w:pos="3402"/>
        </w:tabs>
        <w:spacing w:after="0" w:line="276" w:lineRule="auto"/>
        <w:ind w:left="360"/>
        <w:jc w:val="both"/>
        <w:rPr>
          <w:rFonts w:eastAsia="Times New Roman" w:cs="Times New Roman"/>
        </w:rPr>
      </w:pPr>
    </w:p>
    <w:p w:rsidRPr="002A7B97" w:rsidR="009718F0" w:rsidP="107E7E73" w:rsidRDefault="009718F0" w14:paraId="5A5DEF7A" w14:textId="7AEE0F79">
      <w:pPr>
        <w:tabs>
          <w:tab w:val="left" w:pos="567"/>
          <w:tab w:val="left" w:pos="1134"/>
          <w:tab w:val="left" w:pos="1701"/>
          <w:tab w:val="left" w:pos="2268"/>
          <w:tab w:val="left" w:pos="2835"/>
          <w:tab w:val="left" w:pos="3402"/>
        </w:tabs>
        <w:spacing w:after="0" w:line="276" w:lineRule="auto"/>
        <w:jc w:val="both"/>
        <w:rPr>
          <w:rFonts w:eastAsia="Times New Roman" w:cs="Times New Roman"/>
        </w:rPr>
      </w:pPr>
      <w:r w:rsidRPr="107E7E73">
        <w:rPr>
          <w:rFonts w:eastAsia="Times New Roman" w:cs="Times New Roman"/>
        </w:rPr>
        <w:t xml:space="preserve">Heads of Department are responsible to the </w:t>
      </w:r>
      <w:r w:rsidRPr="107E7E73" w:rsidR="000A45FF">
        <w:rPr>
          <w:rFonts w:eastAsia="Times New Roman" w:cs="Times New Roman"/>
        </w:rPr>
        <w:t>Head</w:t>
      </w:r>
      <w:r w:rsidRPr="107E7E73">
        <w:rPr>
          <w:rFonts w:eastAsia="Times New Roman" w:cs="Times New Roman"/>
        </w:rPr>
        <w:t xml:space="preserve"> for ensuring that in their areas:</w:t>
      </w:r>
    </w:p>
    <w:p w:rsidRPr="002A7B97" w:rsidR="009718F0" w:rsidP="107E7E73" w:rsidRDefault="009718F0" w14:paraId="371A0418"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 xml:space="preserve">documented risk assessments are carried out to identify the arrangements required to control the significant risks and comply with the relevant Health and Safety legislation; </w:t>
      </w:r>
    </w:p>
    <w:p w:rsidRPr="002A7B97" w:rsidR="009718F0" w:rsidP="107E7E73" w:rsidRDefault="009718F0" w14:paraId="56C1BE1A"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documented Health and Safety procedures are drawn up and regularly reviewed;</w:t>
      </w:r>
    </w:p>
    <w:p w:rsidRPr="002A7B97" w:rsidR="009718F0" w:rsidP="107E7E73" w:rsidRDefault="009718F0" w14:paraId="5680CC77"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the Health and Safety arrangements are monitored to ensure they are adequate and remedial actions taken as necessary;</w:t>
      </w:r>
    </w:p>
    <w:p w:rsidRPr="002A7B97" w:rsidR="009718F0" w:rsidP="107E7E73" w:rsidRDefault="009718F0" w14:paraId="3B3B6892"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 xml:space="preserve">subordinate employees are aware of what is expected of them and that they are competent to deal with the Health and Safety requirements of their work; </w:t>
      </w:r>
    </w:p>
    <w:p w:rsidRPr="002A7B97" w:rsidR="009718F0" w:rsidP="107E7E73" w:rsidRDefault="009718F0" w14:paraId="1305CCBA"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received Health and Safety information is acted upon and passed on to the appropriate people;</w:t>
      </w:r>
    </w:p>
    <w:p w:rsidRPr="002A7B97" w:rsidR="009718F0" w:rsidP="107E7E73" w:rsidRDefault="009718F0" w14:paraId="6834C322" w14:textId="37FA45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 xml:space="preserve">any problems in implementing appropriate Health and Safety arrangements are reported to the </w:t>
      </w:r>
      <w:r w:rsidRPr="107E7E73" w:rsidR="000A45FF">
        <w:rPr>
          <w:rFonts w:eastAsia="Times New Roman" w:cs="Times New Roman"/>
        </w:rPr>
        <w:t>Head</w:t>
      </w:r>
      <w:r w:rsidRPr="107E7E73">
        <w:rPr>
          <w:rFonts w:eastAsia="Times New Roman" w:cs="Times New Roman"/>
        </w:rPr>
        <w:t>;</w:t>
      </w:r>
      <w:r w:rsidRPr="107E7E73" w:rsidR="002604DC">
        <w:rPr>
          <w:rFonts w:eastAsia="Times New Roman" w:cs="Times New Roman"/>
        </w:rPr>
        <w:t xml:space="preserve"> and </w:t>
      </w:r>
    </w:p>
    <w:p w:rsidRPr="002A7B97" w:rsidR="009718F0" w:rsidP="107E7E73" w:rsidRDefault="009718F0" w14:paraId="62D12A72"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specialist help and assistance is obtained where necessary.</w:t>
      </w:r>
    </w:p>
    <w:p w:rsidRPr="002A7B97" w:rsidR="009718F0" w:rsidP="107E7E73" w:rsidRDefault="009718F0" w14:paraId="41753C36" w14:textId="77777777">
      <w:pPr>
        <w:spacing w:after="0" w:line="276" w:lineRule="auto"/>
        <w:jc w:val="both"/>
        <w:rPr>
          <w:rFonts w:eastAsia="Times New Roman" w:cs="Arial"/>
          <w:lang w:eastAsia="en-GB"/>
        </w:rPr>
      </w:pPr>
    </w:p>
    <w:p w:rsidRPr="002A7B97" w:rsidR="009718F0" w:rsidP="107E7E73" w:rsidRDefault="009718F0" w14:paraId="4993CACB" w14:textId="77777777">
      <w:pPr>
        <w:numPr>
          <w:ilvl w:val="1"/>
          <w:numId w:val="45"/>
        </w:numPr>
        <w:spacing w:after="0" w:line="276" w:lineRule="auto"/>
        <w:ind w:left="426" w:hanging="426"/>
        <w:jc w:val="both"/>
        <w:rPr>
          <w:rFonts w:eastAsia="Times New Roman" w:cs="Arial"/>
          <w:b/>
          <w:bCs/>
          <w:lang w:eastAsia="en-GB"/>
        </w:rPr>
      </w:pPr>
      <w:r w:rsidRPr="107E7E73">
        <w:rPr>
          <w:rFonts w:eastAsia="Times New Roman" w:cs="Arial"/>
          <w:b/>
          <w:bCs/>
          <w:lang w:eastAsia="en-GB"/>
        </w:rPr>
        <w:t>All Employees</w:t>
      </w:r>
    </w:p>
    <w:p w:rsidRPr="002A7B97" w:rsidR="009718F0" w:rsidP="107E7E73" w:rsidRDefault="009718F0" w14:paraId="7DF44F46" w14:textId="59F0A4B4">
      <w:pPr>
        <w:tabs>
          <w:tab w:val="left" w:pos="567"/>
          <w:tab w:val="left" w:pos="1134"/>
          <w:tab w:val="left" w:pos="1701"/>
          <w:tab w:val="left" w:pos="2268"/>
          <w:tab w:val="left" w:pos="2835"/>
          <w:tab w:val="left" w:pos="3402"/>
        </w:tabs>
        <w:spacing w:after="0" w:line="276" w:lineRule="auto"/>
        <w:ind w:left="360" w:hanging="360"/>
        <w:jc w:val="both"/>
        <w:rPr>
          <w:rFonts w:eastAsia="Times New Roman" w:cs="Arial"/>
        </w:rPr>
      </w:pPr>
      <w:r w:rsidRPr="107E7E73">
        <w:rPr>
          <w:rFonts w:eastAsia="Times New Roman" w:cs="Arial"/>
        </w:rPr>
        <w:t>All employees are responsible to the Head, through the Heads of Departments, for:</w:t>
      </w:r>
    </w:p>
    <w:p w:rsidRPr="002A7B97" w:rsidR="009718F0" w:rsidP="107E7E73" w:rsidRDefault="009718F0" w14:paraId="2021CE0D" w14:textId="77777777">
      <w:pPr>
        <w:widowControl w:val="0"/>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 xml:space="preserve">taking reasonable care for their own Health and Safety and that of other employees, pupils and visitors who may be affected by their activities; </w:t>
      </w:r>
    </w:p>
    <w:p w:rsidRPr="002A7B97" w:rsidR="009718F0" w:rsidP="107E7E73" w:rsidRDefault="009718F0" w14:paraId="7FF307F1" w14:textId="77777777">
      <w:pPr>
        <w:widowControl w:val="0"/>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checking classrooms and work areas are safe prior to use;</w:t>
      </w:r>
    </w:p>
    <w:p w:rsidRPr="002A7B97" w:rsidR="009718F0" w:rsidP="107E7E73" w:rsidRDefault="009718F0" w14:paraId="625619C2"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where appropriate, exercising effective supervision of pupils so as to minimise risks to their Health and Safety;</w:t>
      </w:r>
    </w:p>
    <w:p w:rsidRPr="002A7B97" w:rsidR="009718F0" w:rsidP="107E7E73" w:rsidRDefault="009718F0" w14:paraId="1F67723B" w14:textId="77777777">
      <w:pPr>
        <w:widowControl w:val="0"/>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using any work equipment in accordance with the training and instructions provided;</w:t>
      </w:r>
    </w:p>
    <w:p w:rsidRPr="002A7B97" w:rsidR="009718F0" w:rsidP="107E7E73" w:rsidRDefault="009718F0" w14:paraId="3A6E39FB" w14:textId="77777777">
      <w:pPr>
        <w:widowControl w:val="0"/>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co-operating as is necessary to implement the arrangements of this policy;</w:t>
      </w:r>
    </w:p>
    <w:p w:rsidRPr="002A7B97" w:rsidR="009718F0" w:rsidP="107E7E73" w:rsidRDefault="009718F0" w14:paraId="40176616" w14:textId="77777777">
      <w:pPr>
        <w:widowControl w:val="0"/>
        <w:numPr>
          <w:ilvl w:val="0"/>
          <w:numId w:val="2"/>
        </w:numPr>
        <w:tabs>
          <w:tab w:val="left" w:pos="567"/>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107E7E73">
        <w:rPr>
          <w:rFonts w:eastAsia="Times New Roman" w:cs="Arial"/>
        </w:rPr>
        <w:t>monitoring the Health and Safety arrangements and standards in their own areas, ensuring that appropriate risk control measures are implemented;</w:t>
      </w:r>
      <w:r w:rsidRPr="107E7E73" w:rsidR="00A101B5">
        <w:rPr>
          <w:rFonts w:eastAsia="Times New Roman" w:cs="Arial"/>
        </w:rPr>
        <w:t xml:space="preserve"> and </w:t>
      </w:r>
    </w:p>
    <w:p w:rsidR="009718F0" w:rsidP="107E7E73" w:rsidRDefault="009718F0" w14:paraId="08FB9B22" w14:textId="77777777">
      <w:pPr>
        <w:widowControl w:val="0"/>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40" w:lineRule="auto"/>
        <w:ind w:left="360" w:hanging="360"/>
        <w:jc w:val="both"/>
        <w:textAlignment w:val="baseline"/>
        <w:rPr>
          <w:rFonts w:eastAsia="Times New Roman" w:cs="Arial"/>
        </w:rPr>
      </w:pPr>
      <w:r w:rsidRPr="107E7E73">
        <w:rPr>
          <w:rFonts w:eastAsia="Times New Roman" w:cs="Arial"/>
        </w:rPr>
        <w:t>reporting any Health and Safety matters they cannot, or do not feel competent to deal with themselves and any shortcomings they see in the Health and Safety arrangements.</w:t>
      </w:r>
    </w:p>
    <w:p w:rsidR="003C0625" w:rsidP="107E7E73" w:rsidRDefault="003C0625" w14:paraId="14B88529" w14:textId="77777777">
      <w:pPr>
        <w:pStyle w:val="ListParagraph"/>
        <w:rPr>
          <w:rFonts w:cs="Arial"/>
        </w:rPr>
      </w:pPr>
    </w:p>
    <w:p w:rsidRPr="002A7B97" w:rsidR="009718F0" w:rsidP="107E7E73" w:rsidRDefault="009718F0" w14:paraId="065144C1" w14:textId="77777777">
      <w:pPr>
        <w:numPr>
          <w:ilvl w:val="1"/>
          <w:numId w:val="45"/>
        </w:numPr>
        <w:spacing w:after="0" w:line="276" w:lineRule="auto"/>
        <w:ind w:left="426" w:hanging="426"/>
        <w:jc w:val="both"/>
        <w:rPr>
          <w:rFonts w:eastAsia="Times New Roman" w:cs="Arial"/>
          <w:b/>
          <w:bCs/>
          <w:lang w:eastAsia="en-GB"/>
        </w:rPr>
      </w:pPr>
      <w:r w:rsidRPr="107E7E73">
        <w:rPr>
          <w:rFonts w:eastAsia="Times New Roman" w:cs="Arial"/>
          <w:b/>
          <w:bCs/>
          <w:lang w:eastAsia="en-GB"/>
        </w:rPr>
        <w:t>All Pupils</w:t>
      </w:r>
    </w:p>
    <w:p w:rsidRPr="002A7B97" w:rsidR="009718F0" w:rsidP="107E7E73" w:rsidRDefault="00A101B5" w14:paraId="599665BD" w14:textId="77777777">
      <w:pPr>
        <w:tabs>
          <w:tab w:val="left" w:pos="360"/>
          <w:tab w:val="left" w:pos="1134"/>
          <w:tab w:val="left" w:pos="1701"/>
          <w:tab w:val="left" w:pos="2268"/>
          <w:tab w:val="left" w:pos="2835"/>
          <w:tab w:val="left" w:pos="3402"/>
        </w:tabs>
        <w:spacing w:after="0" w:line="276" w:lineRule="auto"/>
        <w:ind w:left="360" w:hanging="360"/>
        <w:jc w:val="both"/>
        <w:rPr>
          <w:rFonts w:eastAsia="Times New Roman" w:cs="Times New Roman"/>
        </w:rPr>
      </w:pPr>
      <w:r w:rsidRPr="107E7E73">
        <w:rPr>
          <w:rFonts w:eastAsia="Times New Roman" w:cs="Times New Roman"/>
        </w:rPr>
        <w:t>Pupils are expected</w:t>
      </w:r>
      <w:r w:rsidRPr="107E7E73" w:rsidR="009718F0">
        <w:rPr>
          <w:rFonts w:eastAsia="Times New Roman" w:cs="Times New Roman"/>
        </w:rPr>
        <w:t>:</w:t>
      </w:r>
    </w:p>
    <w:p w:rsidRPr="002A7B97" w:rsidR="009718F0" w:rsidP="107E7E73" w:rsidRDefault="009718F0" w14:paraId="5373A471" w14:textId="77777777">
      <w:pPr>
        <w:widowControl w:val="0"/>
        <w:numPr>
          <w:ilvl w:val="0"/>
          <w:numId w:val="2"/>
        </w:numPr>
        <w:tabs>
          <w:tab w:val="left" w:pos="360"/>
          <w:tab w:val="left" w:pos="72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Times New Roman"/>
        </w:rPr>
      </w:pPr>
      <w:r w:rsidRPr="107E7E73">
        <w:rPr>
          <w:rFonts w:eastAsia="Times New Roman" w:cs="Times New Roman"/>
        </w:rPr>
        <w:t>To exercise personal responsibility for their own Health and Safety and that of their classmates.</w:t>
      </w:r>
    </w:p>
    <w:p w:rsidRPr="002A7B97" w:rsidR="009718F0" w:rsidP="107E7E73" w:rsidRDefault="009718F0" w14:paraId="16786F7A" w14:textId="77777777">
      <w:pPr>
        <w:spacing w:after="0" w:line="276" w:lineRule="auto"/>
        <w:jc w:val="both"/>
        <w:rPr>
          <w:rFonts w:eastAsia="Times New Roman" w:cs="Arial"/>
          <w:b/>
          <w:bCs/>
          <w:lang w:eastAsia="en-GB"/>
        </w:rPr>
      </w:pPr>
    </w:p>
    <w:p w:rsidRPr="002A7B97" w:rsidR="009718F0" w:rsidP="107E7E73" w:rsidRDefault="009718F0" w14:paraId="2559486E" w14:textId="77777777">
      <w:pPr>
        <w:numPr>
          <w:ilvl w:val="1"/>
          <w:numId w:val="45"/>
        </w:numPr>
        <w:spacing w:after="0" w:line="276" w:lineRule="auto"/>
        <w:ind w:left="426" w:hanging="426"/>
        <w:jc w:val="both"/>
        <w:rPr>
          <w:rFonts w:eastAsia="Times New Roman" w:cs="Arial"/>
          <w:b/>
          <w:bCs/>
          <w:lang w:eastAsia="en-GB"/>
        </w:rPr>
      </w:pPr>
      <w:r w:rsidRPr="107E7E73">
        <w:rPr>
          <w:rFonts w:eastAsia="Times New Roman" w:cs="Arial"/>
          <w:b/>
          <w:bCs/>
          <w:lang w:eastAsia="en-GB"/>
        </w:rPr>
        <w:t>Health and Safety Assistance</w:t>
      </w:r>
    </w:p>
    <w:p w:rsidRPr="002A7B97" w:rsidR="009718F0" w:rsidP="107E7E73" w:rsidRDefault="009718F0" w14:paraId="6D3C64C5" w14:textId="77777777">
      <w:pPr>
        <w:spacing w:after="0" w:line="276" w:lineRule="auto"/>
        <w:jc w:val="both"/>
        <w:rPr>
          <w:rFonts w:eastAsia="Times New Roman" w:cs="Arial"/>
          <w:lang w:eastAsia="en-GB"/>
        </w:rPr>
      </w:pPr>
    </w:p>
    <w:p w:rsidRPr="004B15C6" w:rsidR="002639D1" w:rsidP="107E7E73" w:rsidRDefault="46012A45" w14:paraId="4048845A" w14:textId="1D8A12C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strike/>
        </w:rPr>
      </w:pPr>
      <w:r w:rsidRPr="107E7E73">
        <w:rPr>
          <w:rFonts w:eastAsia="Times New Roman" w:cs="Arial"/>
        </w:rPr>
        <w:t>Handsam</w:t>
      </w:r>
      <w:r w:rsidRPr="107E7E73" w:rsidR="005143F5">
        <w:rPr>
          <w:rFonts w:eastAsia="Times New Roman" w:cs="Arial"/>
        </w:rPr>
        <w:t xml:space="preserve"> is appointed to be the competent person as required by the Management of Health and Safety at Work Regulations 1999, and is responsible for providing health and safety advice and assistance as and when requested</w:t>
      </w:r>
      <w:r w:rsidRPr="107E7E73" w:rsidR="005C5033">
        <w:rPr>
          <w:rFonts w:eastAsia="Times New Roman" w:cs="Arial"/>
        </w:rPr>
        <w:t>.</w:t>
      </w:r>
    </w:p>
    <w:p w:rsidR="002639D1" w:rsidP="107E7E73" w:rsidRDefault="002639D1" w14:paraId="390A34E1"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Arial"/>
        </w:rPr>
      </w:pPr>
    </w:p>
    <w:p w:rsidR="002639D1" w:rsidP="107E7E73" w:rsidRDefault="002639D1" w14:paraId="579B80D1" w14:textId="77777777">
      <w:pPr>
        <w:rPr>
          <w:rFonts w:eastAsia="Times New Roman" w:cs="Arial"/>
        </w:rPr>
      </w:pPr>
      <w:r w:rsidRPr="107E7E73">
        <w:rPr>
          <w:rFonts w:eastAsia="Times New Roman" w:cs="Arial"/>
        </w:rPr>
        <w:br w:type="page"/>
      </w:r>
    </w:p>
    <w:p w:rsidR="007274EA" w:rsidP="107E7E73" w:rsidRDefault="007274EA" w14:paraId="03A9AD0B"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Arial"/>
        </w:rPr>
        <w:sectPr w:rsidR="007274EA" w:rsidSect="00D1232E">
          <w:pgSz w:w="11906" w:h="16838" w:orient="portrait"/>
          <w:pgMar w:top="1440" w:right="1440" w:bottom="1440" w:left="1440" w:header="709" w:footer="709" w:gutter="0"/>
          <w:cols w:space="708"/>
          <w:docGrid w:linePitch="360"/>
        </w:sectPr>
      </w:pPr>
    </w:p>
    <w:p w:rsidR="007274EA" w:rsidP="009718F0" w:rsidRDefault="007274EA" w14:paraId="1F602DAE"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Arial"/>
          <w:color w:val="FF0000"/>
        </w:rPr>
        <w:sectPr w:rsidR="007274EA" w:rsidSect="007274EA">
          <w:pgSz w:w="16838" w:h="11906" w:orient="landscape"/>
          <w:pgMar w:top="1797" w:right="1440" w:bottom="1797" w:left="567" w:header="709" w:footer="709" w:gutter="0"/>
          <w:cols w:space="708"/>
          <w:docGrid w:linePitch="360"/>
        </w:sectPr>
      </w:pPr>
      <w:r w:rsidRPr="007274EA">
        <w:rPr>
          <w:rFonts w:eastAsia="Times New Roman" w:cs="Arial"/>
          <w:noProof/>
          <w:color w:val="FF0000"/>
          <w:lang w:eastAsia="en-GB"/>
        </w:rPr>
        <w:drawing>
          <wp:anchor distT="0" distB="0" distL="114300" distR="114300" simplePos="0" relativeHeight="251658240" behindDoc="1" locked="0" layoutInCell="1" allowOverlap="1" wp14:anchorId="24BC0439" wp14:editId="5709A709">
            <wp:simplePos x="0" y="0"/>
            <wp:positionH relativeFrom="margin">
              <wp:posOffset>11430</wp:posOffset>
            </wp:positionH>
            <wp:positionV relativeFrom="page">
              <wp:posOffset>1143000</wp:posOffset>
            </wp:positionV>
            <wp:extent cx="9772650" cy="5876925"/>
            <wp:effectExtent l="0" t="0" r="19050" b="0"/>
            <wp:wrapTight wrapText="bothSides">
              <wp:wrapPolygon edited="0">
                <wp:start x="11789" y="490"/>
                <wp:lineTo x="11705" y="1540"/>
                <wp:lineTo x="11705" y="3221"/>
                <wp:lineTo x="11958" y="3991"/>
                <wp:lineTo x="9895" y="4341"/>
                <wp:lineTo x="8337" y="4831"/>
                <wp:lineTo x="8337" y="8192"/>
                <wp:lineTo x="9558" y="8472"/>
                <wp:lineTo x="6653" y="8612"/>
                <wp:lineTo x="4968" y="8892"/>
                <wp:lineTo x="4968" y="11833"/>
                <wp:lineTo x="0" y="13303"/>
                <wp:lineTo x="0" y="16314"/>
                <wp:lineTo x="253" y="16314"/>
                <wp:lineTo x="253" y="16594"/>
                <wp:lineTo x="1053" y="17434"/>
                <wp:lineTo x="0" y="17504"/>
                <wp:lineTo x="0" y="20445"/>
                <wp:lineTo x="253" y="20795"/>
                <wp:lineTo x="337" y="21145"/>
                <wp:lineTo x="9811" y="21145"/>
                <wp:lineTo x="9853" y="21005"/>
                <wp:lineTo x="9937" y="17924"/>
                <wp:lineTo x="9389" y="17504"/>
                <wp:lineTo x="10021" y="17434"/>
                <wp:lineTo x="13305" y="16734"/>
                <wp:lineTo x="13305" y="13653"/>
                <wp:lineTo x="12674" y="13233"/>
                <wp:lineTo x="11579" y="12953"/>
                <wp:lineTo x="21600" y="12533"/>
                <wp:lineTo x="21600" y="8892"/>
                <wp:lineTo x="19705" y="8612"/>
                <wp:lineTo x="18400" y="8262"/>
                <wp:lineTo x="18274" y="5391"/>
                <wp:lineTo x="18021" y="4901"/>
                <wp:lineTo x="16463" y="4341"/>
                <wp:lineTo x="14905" y="3991"/>
                <wp:lineTo x="14989" y="1540"/>
                <wp:lineTo x="14863" y="1190"/>
                <wp:lineTo x="14526" y="490"/>
                <wp:lineTo x="11789" y="49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Pr="002A7B97" w:rsidR="009718F0" w:rsidP="009718F0" w:rsidRDefault="009718F0" w14:paraId="47C525E8" w14:textId="3E64488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Arial"/>
          <w:color w:val="FF0000"/>
        </w:rPr>
      </w:pPr>
    </w:p>
    <w:p w:rsidR="009718F0" w:rsidP="00D1232E" w:rsidRDefault="009718F0" w14:paraId="0D23B2FD" w14:textId="79CC13D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hanging="930"/>
        <w:jc w:val="both"/>
        <w:rPr>
          <w:rFonts w:eastAsia="Times New Roman" w:cs="Arial"/>
          <w:b/>
          <w:sz w:val="24"/>
          <w:szCs w:val="24"/>
        </w:rPr>
      </w:pPr>
      <w:r w:rsidRPr="00D1232E">
        <w:rPr>
          <w:rFonts w:eastAsia="Times New Roman" w:cs="Arial"/>
          <w:b/>
          <w:sz w:val="24"/>
          <w:szCs w:val="24"/>
        </w:rPr>
        <w:t>Health and Safety Arrangements</w:t>
      </w:r>
    </w:p>
    <w:p w:rsidRPr="00D1232E" w:rsidR="001D3261" w:rsidP="00D1232E" w:rsidRDefault="001D3261" w14:paraId="6602B6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930"/>
        <w:jc w:val="both"/>
        <w:rPr>
          <w:rFonts w:eastAsia="Times New Roman" w:cs="Arial"/>
          <w:b/>
          <w:sz w:val="24"/>
          <w:szCs w:val="24"/>
        </w:rPr>
      </w:pPr>
    </w:p>
    <w:p w:rsidRPr="002A7B97" w:rsidR="009718F0" w:rsidP="00D1232E" w:rsidRDefault="009718F0" w14:paraId="2D965ADE" w14:textId="77777777">
      <w:pPr>
        <w:tabs>
          <w:tab w:val="left" w:pos="360"/>
          <w:tab w:val="left" w:pos="720"/>
          <w:tab w:val="left" w:pos="114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w:t>
      </w:r>
      <w:r w:rsidRPr="002A7B97">
        <w:rPr>
          <w:rFonts w:eastAsia="Times New Roman" w:cs="Arial"/>
        </w:rPr>
        <w:tab/>
      </w:r>
      <w:r w:rsidRPr="002A7B97">
        <w:rPr>
          <w:rFonts w:eastAsia="Times New Roman" w:cs="Arial"/>
        </w:rPr>
        <w:tab/>
      </w:r>
      <w:r w:rsidRPr="002A7B97">
        <w:rPr>
          <w:rFonts w:eastAsia="Times New Roman" w:cs="Arial"/>
        </w:rPr>
        <w:t>Risk Assessment</w:t>
      </w:r>
    </w:p>
    <w:p w:rsidRPr="002A7B97" w:rsidR="009718F0" w:rsidP="00D1232E" w:rsidRDefault="009718F0" w14:paraId="7C28D102" w14:textId="77777777">
      <w:pPr>
        <w:tabs>
          <w:tab w:val="left" w:pos="360"/>
          <w:tab w:val="left" w:pos="720"/>
          <w:tab w:val="left" w:pos="114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3.2</w:t>
      </w:r>
      <w:r w:rsidRPr="002A7B97">
        <w:rPr>
          <w:rFonts w:eastAsia="Times New Roman" w:cs="Arial"/>
        </w:rPr>
        <w:tab/>
      </w:r>
      <w:r w:rsidRPr="002A7B97">
        <w:rPr>
          <w:rFonts w:eastAsia="Times New Roman" w:cs="Arial"/>
        </w:rPr>
        <w:tab/>
      </w:r>
      <w:r w:rsidRPr="002A7B97">
        <w:rPr>
          <w:rFonts w:eastAsia="Times New Roman" w:cs="Arial"/>
        </w:rPr>
        <w:t>General Hazards</w:t>
      </w:r>
    </w:p>
    <w:p w:rsidRPr="002A7B97" w:rsidR="009718F0" w:rsidP="00D1232E" w:rsidRDefault="009718F0" w14:paraId="44E73C2D" w14:textId="77777777">
      <w:pPr>
        <w:tabs>
          <w:tab w:val="left" w:pos="360"/>
          <w:tab w:val="left" w:pos="720"/>
          <w:tab w:val="left" w:pos="1134"/>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3.3</w:t>
      </w:r>
      <w:r w:rsidRPr="002A7B97">
        <w:rPr>
          <w:rFonts w:eastAsia="Times New Roman" w:cs="Arial"/>
        </w:rPr>
        <w:tab/>
      </w:r>
      <w:r w:rsidRPr="002A7B97">
        <w:rPr>
          <w:rFonts w:eastAsia="Times New Roman" w:cs="Arial"/>
        </w:rPr>
        <w:tab/>
      </w:r>
      <w:r w:rsidRPr="002A7B97">
        <w:rPr>
          <w:rFonts w:eastAsia="Times New Roman" w:cs="Arial"/>
        </w:rPr>
        <w:t>Guardrails on Stairs and Landings</w:t>
      </w:r>
    </w:p>
    <w:p w:rsidRPr="002A7B97" w:rsidR="009718F0" w:rsidP="00D1232E" w:rsidRDefault="009718F0" w14:paraId="75FC6D53" w14:textId="77777777">
      <w:pPr>
        <w:tabs>
          <w:tab w:val="left" w:pos="360"/>
          <w:tab w:val="left" w:pos="720"/>
          <w:tab w:val="left" w:pos="1134"/>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3.4</w:t>
      </w:r>
      <w:r w:rsidRPr="002A7B97">
        <w:rPr>
          <w:rFonts w:eastAsia="Times New Roman" w:cs="Arial"/>
        </w:rPr>
        <w:tab/>
      </w:r>
      <w:r w:rsidRPr="002A7B97">
        <w:rPr>
          <w:rFonts w:eastAsia="Times New Roman" w:cs="Arial"/>
        </w:rPr>
        <w:tab/>
      </w:r>
      <w:r w:rsidRPr="002A7B97">
        <w:rPr>
          <w:rFonts w:eastAsia="Times New Roman" w:cs="Arial"/>
        </w:rPr>
        <w:t>Vulnerable Glazing</w:t>
      </w:r>
    </w:p>
    <w:p w:rsidRPr="002A7B97" w:rsidR="009718F0" w:rsidP="00D1232E" w:rsidRDefault="009718F0" w14:paraId="6FFB0754"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3.5</w:t>
      </w:r>
      <w:r w:rsidRPr="002A7B97">
        <w:rPr>
          <w:rFonts w:eastAsia="Times New Roman" w:cs="Arial"/>
        </w:rPr>
        <w:tab/>
      </w:r>
      <w:r w:rsidRPr="002A7B97">
        <w:rPr>
          <w:rFonts w:eastAsia="Times New Roman" w:cs="Arial"/>
        </w:rPr>
        <w:tab/>
      </w:r>
      <w:r w:rsidRPr="002A7B97">
        <w:rPr>
          <w:rFonts w:eastAsia="Times New Roman" w:cs="Arial"/>
        </w:rPr>
        <w:t>Electrical Safety</w:t>
      </w:r>
    </w:p>
    <w:p w:rsidRPr="002A7B97" w:rsidR="009718F0" w:rsidP="00D1232E" w:rsidRDefault="009718F0" w14:paraId="0C551D3A"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3.6</w:t>
      </w:r>
      <w:r w:rsidRPr="002A7B97">
        <w:rPr>
          <w:rFonts w:eastAsia="Times New Roman" w:cs="Arial"/>
        </w:rPr>
        <w:tab/>
      </w:r>
      <w:r w:rsidRPr="002A7B97">
        <w:rPr>
          <w:rFonts w:eastAsia="Times New Roman" w:cs="Arial"/>
        </w:rPr>
        <w:tab/>
      </w:r>
      <w:r w:rsidRPr="002A7B97">
        <w:rPr>
          <w:rFonts w:eastAsia="Times New Roman" w:cs="Arial"/>
        </w:rPr>
        <w:t>Working at Heights</w:t>
      </w:r>
    </w:p>
    <w:p w:rsidRPr="002A7B97" w:rsidR="009718F0" w:rsidP="00D1232E" w:rsidRDefault="009718F0" w14:paraId="384EE95A"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3.7</w:t>
      </w:r>
      <w:r w:rsidRPr="002A7B97">
        <w:rPr>
          <w:rFonts w:eastAsia="Times New Roman" w:cs="Arial"/>
        </w:rPr>
        <w:tab/>
      </w:r>
      <w:r w:rsidRPr="002A7B97">
        <w:rPr>
          <w:rFonts w:eastAsia="Times New Roman" w:cs="Arial"/>
        </w:rPr>
        <w:tab/>
      </w:r>
      <w:r w:rsidRPr="002A7B97">
        <w:rPr>
          <w:rFonts w:eastAsia="Times New Roman" w:cs="Arial"/>
        </w:rPr>
        <w:t>Substances Hazardous to Health</w:t>
      </w:r>
    </w:p>
    <w:p w:rsidRPr="002A7B97" w:rsidR="009718F0" w:rsidP="00D1232E" w:rsidRDefault="009718F0" w14:paraId="465AECC6"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3.8</w:t>
      </w:r>
      <w:r w:rsidRPr="002A7B97">
        <w:rPr>
          <w:rFonts w:eastAsia="Times New Roman" w:cs="Arial"/>
        </w:rPr>
        <w:tab/>
      </w:r>
      <w:r w:rsidRPr="002A7B97">
        <w:rPr>
          <w:rFonts w:eastAsia="Times New Roman" w:cs="Arial"/>
        </w:rPr>
        <w:tab/>
      </w:r>
      <w:r w:rsidRPr="002A7B97">
        <w:rPr>
          <w:rFonts w:eastAsia="Times New Roman" w:cs="Arial"/>
        </w:rPr>
        <w:t>Fire Safety</w:t>
      </w:r>
    </w:p>
    <w:p w:rsidRPr="002A7B97" w:rsidR="009718F0" w:rsidP="00D1232E" w:rsidRDefault="009718F0" w14:paraId="293A41EC"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3.9</w:t>
      </w:r>
      <w:r w:rsidRPr="002A7B97">
        <w:rPr>
          <w:rFonts w:eastAsia="Times New Roman" w:cs="Arial"/>
        </w:rPr>
        <w:tab/>
      </w:r>
      <w:r w:rsidRPr="002A7B97">
        <w:rPr>
          <w:rFonts w:eastAsia="Times New Roman" w:cs="Arial"/>
        </w:rPr>
        <w:tab/>
      </w:r>
      <w:r w:rsidRPr="002A7B97">
        <w:rPr>
          <w:rFonts w:eastAsia="Times New Roman" w:cs="Arial"/>
        </w:rPr>
        <w:t>Manual Handling of Items and Equipment</w:t>
      </w:r>
    </w:p>
    <w:p w:rsidRPr="002A7B97" w:rsidR="009718F0" w:rsidP="00D1232E" w:rsidRDefault="009718F0" w14:paraId="3AFFB3FB"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3.10</w:t>
      </w:r>
      <w:r w:rsidRPr="002A7B97">
        <w:rPr>
          <w:rFonts w:eastAsia="Times New Roman" w:cs="Arial"/>
        </w:rPr>
        <w:tab/>
      </w:r>
      <w:r w:rsidRPr="002A7B97">
        <w:rPr>
          <w:rFonts w:eastAsia="Times New Roman" w:cs="Arial"/>
        </w:rPr>
        <w:t>Moving and Handling Assistance for Pupils with Special Needs</w:t>
      </w:r>
    </w:p>
    <w:p w:rsidRPr="002A7B97" w:rsidR="009718F0" w:rsidP="00D1232E" w:rsidRDefault="009718F0" w14:paraId="7EA87554"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3.11</w:t>
      </w:r>
      <w:r w:rsidRPr="002A7B97">
        <w:rPr>
          <w:rFonts w:eastAsia="Times New Roman" w:cs="Arial"/>
        </w:rPr>
        <w:tab/>
      </w:r>
      <w:r w:rsidRPr="002A7B97">
        <w:rPr>
          <w:rFonts w:eastAsia="Times New Roman" w:cs="Arial"/>
        </w:rPr>
        <w:t>Display Screen Equipment (DSE)</w:t>
      </w:r>
    </w:p>
    <w:p w:rsidRPr="002A7B97" w:rsidR="009718F0" w:rsidP="00D1232E" w:rsidRDefault="009718F0" w14:paraId="1FAA0CDB"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3.12</w:t>
      </w:r>
      <w:r w:rsidRPr="002A7B97">
        <w:rPr>
          <w:rFonts w:eastAsia="Times New Roman" w:cs="Arial"/>
        </w:rPr>
        <w:tab/>
      </w:r>
      <w:r w:rsidRPr="002A7B97">
        <w:rPr>
          <w:rFonts w:eastAsia="Times New Roman" w:cs="Arial"/>
        </w:rPr>
        <w:t>Smoking</w:t>
      </w:r>
    </w:p>
    <w:p w:rsidRPr="002A7B97" w:rsidR="009718F0" w:rsidP="00D1232E" w:rsidRDefault="009718F0" w14:paraId="59BBF26B"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3.13</w:t>
      </w:r>
      <w:r w:rsidRPr="002A7B97">
        <w:rPr>
          <w:rFonts w:eastAsia="Times New Roman" w:cs="Arial"/>
        </w:rPr>
        <w:tab/>
      </w:r>
      <w:r w:rsidRPr="002A7B97">
        <w:rPr>
          <w:rFonts w:eastAsia="Times New Roman" w:cs="Arial"/>
        </w:rPr>
        <w:t>Contractors Activities</w:t>
      </w:r>
    </w:p>
    <w:p w:rsidRPr="002A7B97" w:rsidR="009718F0" w:rsidP="00D1232E" w:rsidRDefault="009718F0" w14:paraId="1A4FC9F1"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3.14</w:t>
      </w:r>
      <w:r w:rsidRPr="002A7B97">
        <w:rPr>
          <w:rFonts w:eastAsia="Times New Roman" w:cs="Arial"/>
        </w:rPr>
        <w:tab/>
      </w:r>
      <w:r w:rsidRPr="002A7B97">
        <w:rPr>
          <w:rFonts w:eastAsia="Times New Roman" w:cs="Arial"/>
        </w:rPr>
        <w:t>First Aid Arrangements</w:t>
      </w:r>
    </w:p>
    <w:p w:rsidRPr="002A7B97" w:rsidR="009718F0" w:rsidP="00D1232E" w:rsidRDefault="009718F0" w14:paraId="0202D894"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3.15</w:t>
      </w:r>
      <w:r w:rsidRPr="002A7B97">
        <w:rPr>
          <w:rFonts w:eastAsia="Times New Roman" w:cs="Arial"/>
        </w:rPr>
        <w:tab/>
      </w:r>
      <w:r w:rsidRPr="002A7B97">
        <w:rPr>
          <w:rFonts w:eastAsia="Times New Roman" w:cs="Arial"/>
        </w:rPr>
        <w:t>Pregnancy and Work</w:t>
      </w:r>
    </w:p>
    <w:p w:rsidRPr="002A7B97" w:rsidR="009718F0" w:rsidP="00D1232E" w:rsidRDefault="009718F0" w14:paraId="423B57D1"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3.16</w:t>
      </w:r>
      <w:r w:rsidRPr="002A7B97">
        <w:rPr>
          <w:rFonts w:eastAsia="Times New Roman" w:cs="Arial"/>
        </w:rPr>
        <w:tab/>
      </w:r>
      <w:r w:rsidRPr="002A7B97">
        <w:rPr>
          <w:rFonts w:eastAsia="Times New Roman" w:cs="Arial"/>
        </w:rPr>
        <w:t>Young persons working or on work experience in the School.</w:t>
      </w:r>
    </w:p>
    <w:p w:rsidRPr="002A7B97" w:rsidR="009718F0" w:rsidP="00D1232E" w:rsidRDefault="009718F0" w14:paraId="79A4D3A7"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3.17</w:t>
      </w:r>
      <w:r w:rsidRPr="002A7B97">
        <w:rPr>
          <w:rFonts w:eastAsia="Times New Roman" w:cs="Arial"/>
        </w:rPr>
        <w:tab/>
      </w:r>
      <w:r w:rsidRPr="002A7B97">
        <w:rPr>
          <w:rFonts w:eastAsia="Times New Roman" w:cs="Arial"/>
        </w:rPr>
        <w:t>Pupils on Work Experience / Placements outside the School Premises.</w:t>
      </w:r>
    </w:p>
    <w:p w:rsidRPr="002A7B97" w:rsidR="009718F0" w:rsidP="00D1232E" w:rsidRDefault="009718F0" w14:paraId="43589FA2"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3.18</w:t>
      </w:r>
      <w:r w:rsidRPr="002A7B97">
        <w:rPr>
          <w:rFonts w:eastAsia="Times New Roman" w:cs="Arial"/>
        </w:rPr>
        <w:tab/>
      </w:r>
      <w:r w:rsidRPr="002A7B97">
        <w:rPr>
          <w:rFonts w:eastAsia="Times New Roman" w:cs="Arial"/>
        </w:rPr>
        <w:t>School Security</w:t>
      </w:r>
    </w:p>
    <w:p w:rsidRPr="002A7B97" w:rsidR="009718F0" w:rsidP="00D1232E" w:rsidRDefault="009718F0" w14:paraId="39F0EE55"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3.19</w:t>
      </w:r>
      <w:r w:rsidRPr="002A7B97">
        <w:rPr>
          <w:rFonts w:eastAsia="Times New Roman" w:cs="Arial"/>
        </w:rPr>
        <w:tab/>
      </w:r>
      <w:r w:rsidRPr="002A7B97">
        <w:rPr>
          <w:rFonts w:eastAsia="Times New Roman" w:cs="Arial"/>
        </w:rPr>
        <w:t>Violence at Work</w:t>
      </w:r>
    </w:p>
    <w:p w:rsidR="009718F0" w:rsidP="001D3261" w:rsidRDefault="009718F0" w14:paraId="6AF3FC9B" w14:textId="7777777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3.20</w:t>
      </w:r>
      <w:r w:rsidRPr="002A7B97">
        <w:rPr>
          <w:rFonts w:eastAsia="Times New Roman" w:cs="Arial"/>
        </w:rPr>
        <w:tab/>
      </w:r>
      <w:r w:rsidRPr="002A7B97">
        <w:rPr>
          <w:rFonts w:eastAsia="Times New Roman" w:cs="Arial"/>
        </w:rPr>
        <w:t>Educational Visits</w:t>
      </w:r>
    </w:p>
    <w:p w:rsidRPr="002A7B97" w:rsidR="00F030D9" w:rsidP="00D1232E" w:rsidRDefault="00F030D9" w14:paraId="2432D440" w14:textId="642F1C23">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 xml:space="preserve">3.21 </w:t>
      </w:r>
      <w:r>
        <w:rPr>
          <w:rFonts w:eastAsia="Times New Roman" w:cs="Arial"/>
        </w:rPr>
        <w:tab/>
      </w:r>
      <w:r>
        <w:rPr>
          <w:rFonts w:eastAsia="Times New Roman" w:cs="Arial"/>
        </w:rPr>
        <w:t>Mini bus</w:t>
      </w:r>
    </w:p>
    <w:p w:rsidRPr="002A7B97" w:rsidR="009718F0" w:rsidP="00D1232E" w:rsidRDefault="009718F0" w14:paraId="2D2EBC52" w14:textId="278B2C04">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3.2</w:t>
      </w:r>
      <w:r w:rsidR="00F030D9">
        <w:rPr>
          <w:rFonts w:eastAsia="Times New Roman" w:cs="Arial"/>
        </w:rPr>
        <w:t>2</w:t>
      </w:r>
      <w:r w:rsidRPr="002A7B97">
        <w:rPr>
          <w:rFonts w:eastAsia="Times New Roman" w:cs="Arial"/>
        </w:rPr>
        <w:tab/>
      </w:r>
      <w:r w:rsidRPr="002A7B97">
        <w:rPr>
          <w:rFonts w:eastAsia="Times New Roman" w:cs="Arial"/>
        </w:rPr>
        <w:t>Medicines and Infection Control</w:t>
      </w:r>
    </w:p>
    <w:p w:rsidRPr="002A7B97" w:rsidR="009718F0" w:rsidP="00D1232E" w:rsidRDefault="009718F0" w14:paraId="74FB72EC" w14:textId="07E4A666">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3.2</w:t>
      </w:r>
      <w:r w:rsidR="00F030D9">
        <w:rPr>
          <w:rFonts w:eastAsia="Times New Roman" w:cs="Arial"/>
        </w:rPr>
        <w:t>3</w:t>
      </w:r>
      <w:r w:rsidRPr="002A7B97">
        <w:rPr>
          <w:rFonts w:eastAsia="Times New Roman" w:cs="Arial"/>
        </w:rPr>
        <w:tab/>
      </w:r>
      <w:r w:rsidRPr="002A7B97">
        <w:rPr>
          <w:rFonts w:eastAsia="Times New Roman" w:cs="Arial"/>
        </w:rPr>
        <w:t>Accident / Incident Reporting</w:t>
      </w:r>
    </w:p>
    <w:p w:rsidRPr="002A7B97" w:rsidR="009718F0" w:rsidP="00D1232E" w:rsidRDefault="009718F0" w14:paraId="6D74BF78" w14:textId="509F0C54">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3.2</w:t>
      </w:r>
      <w:r w:rsidR="00F030D9">
        <w:rPr>
          <w:rFonts w:eastAsia="Times New Roman" w:cs="Arial"/>
        </w:rPr>
        <w:t>4</w:t>
      </w:r>
      <w:r w:rsidRPr="002A7B97">
        <w:rPr>
          <w:rFonts w:eastAsia="Times New Roman" w:cs="Arial"/>
        </w:rPr>
        <w:tab/>
      </w:r>
      <w:r w:rsidRPr="002A7B97">
        <w:rPr>
          <w:rFonts w:eastAsia="Times New Roman" w:cs="Arial"/>
        </w:rPr>
        <w:t>Statutory Notices</w:t>
      </w:r>
    </w:p>
    <w:p w:rsidR="009718F0" w:rsidP="00D1232E" w:rsidRDefault="009718F0" w14:paraId="32E242A0" w14:textId="29D39352">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3.2</w:t>
      </w:r>
      <w:r w:rsidR="00F030D9">
        <w:rPr>
          <w:rFonts w:eastAsia="Times New Roman" w:cs="Arial"/>
        </w:rPr>
        <w:t>5</w:t>
      </w:r>
      <w:r w:rsidRPr="002A7B97">
        <w:rPr>
          <w:rFonts w:eastAsia="Times New Roman" w:cs="Arial"/>
        </w:rPr>
        <w:tab/>
      </w:r>
      <w:r w:rsidRPr="002A7B97">
        <w:rPr>
          <w:rFonts w:eastAsia="Times New Roman" w:cs="Arial"/>
        </w:rPr>
        <w:t>Employee Induction Procedures</w:t>
      </w:r>
    </w:p>
    <w:p w:rsidRPr="002A7B97" w:rsidR="00FA4534" w:rsidP="00D1232E" w:rsidRDefault="00FA4534" w14:paraId="2D22BA7C" w14:textId="48704D55">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3.2</w:t>
      </w:r>
      <w:r w:rsidR="00F030D9">
        <w:rPr>
          <w:rFonts w:eastAsia="Times New Roman" w:cs="Arial"/>
        </w:rPr>
        <w:t>6</w:t>
      </w:r>
      <w:r>
        <w:rPr>
          <w:rFonts w:eastAsia="Times New Roman" w:cs="Arial"/>
        </w:rPr>
        <w:tab/>
      </w:r>
      <w:r>
        <w:rPr>
          <w:rFonts w:eastAsia="Times New Roman" w:cs="Arial"/>
        </w:rPr>
        <w:t>Staff Training</w:t>
      </w:r>
    </w:p>
    <w:p w:rsidRPr="002A7B97" w:rsidR="009718F0" w:rsidP="00D1232E" w:rsidRDefault="009718F0" w14:paraId="2858F007" w14:textId="3ABCAF94">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3.2</w:t>
      </w:r>
      <w:r w:rsidR="00F030D9">
        <w:rPr>
          <w:rFonts w:eastAsia="Times New Roman" w:cs="Arial"/>
        </w:rPr>
        <w:t>7</w:t>
      </w:r>
      <w:r w:rsidRPr="002A7B97">
        <w:rPr>
          <w:rFonts w:eastAsia="Times New Roman" w:cs="Arial"/>
        </w:rPr>
        <w:tab/>
      </w:r>
      <w:r w:rsidRPr="002A7B97">
        <w:rPr>
          <w:rFonts w:eastAsia="Times New Roman" w:cs="Arial"/>
        </w:rPr>
        <w:t>Physical education, sport and play activities</w:t>
      </w:r>
    </w:p>
    <w:p w:rsidRPr="002A7B97" w:rsidR="009718F0" w:rsidP="00D1232E" w:rsidRDefault="00FA4534" w14:paraId="76FD133B" w14:textId="3BF36F68">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3.2</w:t>
      </w:r>
      <w:r w:rsidR="00F030D9">
        <w:rPr>
          <w:rFonts w:eastAsia="Times New Roman" w:cs="Arial"/>
        </w:rPr>
        <w:t>8</w:t>
      </w:r>
      <w:r w:rsidRPr="002A7B97" w:rsidR="009718F0">
        <w:rPr>
          <w:rFonts w:eastAsia="Times New Roman" w:cs="Arial"/>
        </w:rPr>
        <w:tab/>
      </w:r>
      <w:r w:rsidRPr="002A7B97" w:rsidR="009718F0">
        <w:rPr>
          <w:rFonts w:eastAsia="Times New Roman" w:cs="Arial"/>
        </w:rPr>
        <w:t>Vehicles on the Premises</w:t>
      </w:r>
    </w:p>
    <w:p w:rsidRPr="002A7B97" w:rsidR="009718F0" w:rsidP="00D1232E" w:rsidRDefault="00FA4534" w14:paraId="65D7C4B4" w14:textId="33928EE3">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3.2</w:t>
      </w:r>
      <w:r w:rsidR="00F030D9">
        <w:rPr>
          <w:rFonts w:eastAsia="Times New Roman" w:cs="Arial"/>
        </w:rPr>
        <w:t>9</w:t>
      </w:r>
      <w:r w:rsidRPr="002A7B97" w:rsidR="009718F0">
        <w:rPr>
          <w:rFonts w:eastAsia="Times New Roman" w:cs="Arial"/>
        </w:rPr>
        <w:tab/>
      </w:r>
      <w:r w:rsidRPr="002A7B97" w:rsidR="009718F0">
        <w:rPr>
          <w:rFonts w:eastAsia="Times New Roman" w:cs="Arial"/>
        </w:rPr>
        <w:t>Science</w:t>
      </w:r>
    </w:p>
    <w:p w:rsidRPr="002A7B97" w:rsidR="009718F0" w:rsidP="00D1232E" w:rsidRDefault="00FA4534" w14:paraId="21A21A6A" w14:textId="23DF48CE">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w:t>
      </w:r>
      <w:r w:rsidR="00F030D9">
        <w:rPr>
          <w:rFonts w:eastAsia="Times New Roman" w:cs="Arial"/>
        </w:rPr>
        <w:t>30</w:t>
      </w:r>
      <w:r w:rsidRPr="002A7B97" w:rsidR="009718F0">
        <w:rPr>
          <w:rFonts w:eastAsia="Times New Roman" w:cs="Arial"/>
        </w:rPr>
        <w:tab/>
      </w:r>
      <w:r w:rsidRPr="002A7B97" w:rsidR="009718F0">
        <w:rPr>
          <w:rFonts w:eastAsia="Times New Roman" w:cs="Arial"/>
        </w:rPr>
        <w:t>Technology</w:t>
      </w:r>
    </w:p>
    <w:p w:rsidRPr="002A7B97" w:rsidR="009718F0" w:rsidP="00D1232E" w:rsidRDefault="00FA4534" w14:paraId="62DC12FF" w14:textId="105D38E0">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1</w:t>
      </w:r>
      <w:r w:rsidRPr="002A7B97" w:rsidR="009718F0">
        <w:rPr>
          <w:rFonts w:eastAsia="Times New Roman" w:cs="Arial"/>
        </w:rPr>
        <w:tab/>
      </w:r>
      <w:r w:rsidRPr="002A7B97" w:rsidR="009718F0">
        <w:rPr>
          <w:rFonts w:eastAsia="Times New Roman" w:cs="Arial"/>
        </w:rPr>
        <w:t>Food Technology</w:t>
      </w:r>
    </w:p>
    <w:p w:rsidRPr="002A7B97" w:rsidR="009718F0" w:rsidP="00D1232E" w:rsidRDefault="00FA4534" w14:paraId="2FD1AD36" w14:textId="3F17F9ED">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2</w:t>
      </w:r>
      <w:r w:rsidRPr="002A7B97" w:rsidR="009718F0">
        <w:rPr>
          <w:rFonts w:eastAsia="Times New Roman" w:cs="Arial"/>
        </w:rPr>
        <w:tab/>
      </w:r>
      <w:r w:rsidRPr="002A7B97" w:rsidR="009718F0">
        <w:rPr>
          <w:rFonts w:eastAsia="Times New Roman" w:cs="Arial"/>
        </w:rPr>
        <w:t>Art</w:t>
      </w:r>
    </w:p>
    <w:p w:rsidRPr="002A7B97" w:rsidR="009718F0" w:rsidP="00D1232E" w:rsidRDefault="00FA4534" w14:paraId="19EEABAA" w14:textId="260B5D2E">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3</w:t>
      </w:r>
      <w:r w:rsidRPr="002A7B97" w:rsidR="009718F0">
        <w:rPr>
          <w:rFonts w:eastAsia="Times New Roman" w:cs="Arial"/>
        </w:rPr>
        <w:tab/>
      </w:r>
      <w:r w:rsidRPr="002A7B97" w:rsidR="009718F0">
        <w:rPr>
          <w:rFonts w:eastAsia="Times New Roman" w:cs="Arial"/>
        </w:rPr>
        <w:t>Drama and Music</w:t>
      </w:r>
    </w:p>
    <w:p w:rsidRPr="002A7B97" w:rsidR="009718F0" w:rsidP="00D1232E" w:rsidRDefault="00FA4534" w14:paraId="743C5153" w14:textId="1CA220A8">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4</w:t>
      </w:r>
      <w:r w:rsidRPr="002A7B97" w:rsidR="009718F0">
        <w:rPr>
          <w:rFonts w:eastAsia="Times New Roman" w:cs="Arial"/>
        </w:rPr>
        <w:tab/>
      </w:r>
      <w:r w:rsidRPr="002A7B97" w:rsidR="009718F0">
        <w:rPr>
          <w:rFonts w:eastAsia="Times New Roman" w:cs="Arial"/>
        </w:rPr>
        <w:t>School Productions</w:t>
      </w:r>
    </w:p>
    <w:p w:rsidRPr="002A7B97" w:rsidR="009718F0" w:rsidP="00D1232E" w:rsidRDefault="00FA4534" w14:paraId="4908E2AD" w14:textId="44CD6B03">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5</w:t>
      </w:r>
      <w:r w:rsidRPr="002A7B97" w:rsidR="009718F0">
        <w:rPr>
          <w:rFonts w:eastAsia="Times New Roman" w:cs="Arial"/>
        </w:rPr>
        <w:tab/>
      </w:r>
      <w:r w:rsidRPr="002A7B97" w:rsidR="009718F0">
        <w:rPr>
          <w:rFonts w:eastAsia="Times New Roman" w:cs="Arial"/>
        </w:rPr>
        <w:t>Catering</w:t>
      </w:r>
    </w:p>
    <w:p w:rsidRPr="002A7B97" w:rsidR="009718F0" w:rsidP="00D1232E" w:rsidRDefault="00FA4534" w14:paraId="74ECD4B2" w14:textId="735AAC34">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6</w:t>
      </w:r>
      <w:r w:rsidRPr="002A7B97" w:rsidR="009718F0">
        <w:rPr>
          <w:rFonts w:eastAsia="Times New Roman" w:cs="Arial"/>
        </w:rPr>
        <w:tab/>
      </w:r>
      <w:r w:rsidRPr="002A7B97" w:rsidR="009718F0">
        <w:rPr>
          <w:rFonts w:eastAsia="Times New Roman" w:cs="Arial"/>
        </w:rPr>
        <w:t>Statutory Engineering Inspections</w:t>
      </w:r>
    </w:p>
    <w:p w:rsidRPr="002A7B97" w:rsidR="009718F0" w:rsidP="00D1232E" w:rsidRDefault="00FA4534" w14:paraId="3CA8A64D" w14:textId="672D531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7</w:t>
      </w:r>
      <w:r w:rsidRPr="002A7B97" w:rsidR="00A101B5">
        <w:rPr>
          <w:rFonts w:eastAsia="Times New Roman" w:cs="Arial"/>
        </w:rPr>
        <w:tab/>
      </w:r>
      <w:r w:rsidRPr="002A7B97" w:rsidR="00A101B5">
        <w:rPr>
          <w:rFonts w:eastAsia="Times New Roman" w:cs="Arial"/>
        </w:rPr>
        <w:t xml:space="preserve">Lone Working </w:t>
      </w:r>
    </w:p>
    <w:p w:rsidRPr="002A7B97" w:rsidR="009718F0" w:rsidP="00D1232E" w:rsidRDefault="00FA4534" w14:paraId="2D00B8B5" w14:textId="0C9B8541">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8</w:t>
      </w:r>
      <w:r w:rsidRPr="002A7B97" w:rsidR="009718F0">
        <w:rPr>
          <w:rFonts w:eastAsia="Times New Roman" w:cs="Arial"/>
        </w:rPr>
        <w:tab/>
      </w:r>
      <w:r w:rsidRPr="002A7B97" w:rsidR="009718F0">
        <w:rPr>
          <w:rFonts w:eastAsia="Times New Roman" w:cs="Arial"/>
        </w:rPr>
        <w:t>Working Time</w:t>
      </w:r>
    </w:p>
    <w:p w:rsidRPr="002A7B97" w:rsidR="009718F0" w:rsidP="00D1232E" w:rsidRDefault="00FA4534" w14:paraId="0FBABE57" w14:textId="7B00CB48">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3.3</w:t>
      </w:r>
      <w:r w:rsidR="00F030D9">
        <w:rPr>
          <w:rFonts w:eastAsia="Times New Roman" w:cs="Arial"/>
        </w:rPr>
        <w:t>9</w:t>
      </w:r>
      <w:r w:rsidRPr="002A7B97" w:rsidR="009718F0">
        <w:rPr>
          <w:rFonts w:eastAsia="Times New Roman" w:cs="Arial"/>
        </w:rPr>
        <w:tab/>
      </w:r>
      <w:r w:rsidRPr="002A7B97" w:rsidR="009718F0">
        <w:rPr>
          <w:rFonts w:eastAsia="Times New Roman" w:cs="Arial"/>
        </w:rPr>
        <w:t>Occupational Health Service</w:t>
      </w:r>
    </w:p>
    <w:p w:rsidRPr="002A7B97" w:rsidR="009718F0" w:rsidP="00D1232E" w:rsidRDefault="00FA4534" w14:paraId="0A24C722" w14:textId="65AC0D2A">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w:t>
      </w:r>
      <w:r w:rsidR="00F030D9">
        <w:rPr>
          <w:rFonts w:eastAsia="Times New Roman" w:cs="Arial"/>
        </w:rPr>
        <w:t>40</w:t>
      </w:r>
      <w:r w:rsidRPr="002A7B97" w:rsidR="009718F0">
        <w:rPr>
          <w:rFonts w:eastAsia="Times New Roman" w:cs="Arial"/>
        </w:rPr>
        <w:tab/>
      </w:r>
      <w:r w:rsidRPr="002A7B97" w:rsidR="009718F0">
        <w:rPr>
          <w:rFonts w:eastAsia="Times New Roman" w:cs="Arial"/>
        </w:rPr>
        <w:t>Work Related Stress</w:t>
      </w:r>
    </w:p>
    <w:p w:rsidRPr="002A7B97" w:rsidR="009718F0" w:rsidP="00D1232E" w:rsidRDefault="00FA4534" w14:paraId="3FF80751" w14:textId="12332B8D">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1</w:t>
      </w:r>
      <w:r w:rsidRPr="002A7B97" w:rsidR="009718F0">
        <w:rPr>
          <w:rFonts w:eastAsia="Times New Roman" w:cs="Arial"/>
        </w:rPr>
        <w:tab/>
      </w:r>
      <w:r w:rsidRPr="002A7B97" w:rsidR="009718F0">
        <w:rPr>
          <w:rFonts w:eastAsia="Times New Roman" w:cs="Arial"/>
        </w:rPr>
        <w:t>Legionella Bacteria</w:t>
      </w:r>
    </w:p>
    <w:p w:rsidRPr="002A7B97" w:rsidR="009718F0" w:rsidP="00D1232E" w:rsidRDefault="00FA4534" w14:paraId="293D8F76" w14:textId="325E70B7">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2</w:t>
      </w:r>
      <w:r w:rsidRPr="002A7B97" w:rsidR="009718F0">
        <w:rPr>
          <w:rFonts w:eastAsia="Times New Roman" w:cs="Arial"/>
        </w:rPr>
        <w:tab/>
      </w:r>
      <w:r w:rsidRPr="002A7B97" w:rsidR="009718F0">
        <w:rPr>
          <w:rFonts w:eastAsia="Times New Roman" w:cs="Arial"/>
        </w:rPr>
        <w:t>Asbestos</w:t>
      </w:r>
    </w:p>
    <w:p w:rsidRPr="002A7B97" w:rsidR="009718F0" w:rsidP="00D1232E" w:rsidRDefault="00FA4534" w14:paraId="39B55DF6" w14:textId="5A4D20A4">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3</w:t>
      </w:r>
      <w:r w:rsidRPr="002A7B97" w:rsidR="009718F0">
        <w:rPr>
          <w:rFonts w:eastAsia="Times New Roman" w:cs="Arial"/>
        </w:rPr>
        <w:t xml:space="preserve">    </w:t>
      </w:r>
      <w:r w:rsidRPr="002A7B97" w:rsidR="009718F0">
        <w:rPr>
          <w:rFonts w:eastAsia="Times New Roman" w:cs="Arial"/>
        </w:rPr>
        <w:tab/>
      </w:r>
      <w:r w:rsidRPr="002A7B97" w:rsidR="009718F0">
        <w:rPr>
          <w:rFonts w:eastAsia="Times New Roman" w:cs="Arial"/>
        </w:rPr>
        <w:t>Personal Protective Equipment</w:t>
      </w:r>
    </w:p>
    <w:p w:rsidRPr="002A7B97" w:rsidR="009718F0" w:rsidP="00D1232E" w:rsidRDefault="00FA4534" w14:paraId="7DE273C4" w14:textId="09CB45D4">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4</w:t>
      </w:r>
      <w:r w:rsidRPr="002A7B97" w:rsidR="009718F0">
        <w:rPr>
          <w:rFonts w:eastAsia="Times New Roman" w:cs="Arial"/>
        </w:rPr>
        <w:tab/>
      </w:r>
      <w:r w:rsidRPr="002A7B97" w:rsidR="009718F0">
        <w:rPr>
          <w:rFonts w:eastAsia="Times New Roman" w:cs="Arial"/>
        </w:rPr>
        <w:t>Grounds Maintenance</w:t>
      </w:r>
    </w:p>
    <w:p w:rsidRPr="002A7B97" w:rsidR="009718F0" w:rsidP="00D1232E" w:rsidRDefault="00FA4534" w14:paraId="73801864" w14:textId="2129A2C4">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5</w:t>
      </w:r>
      <w:r w:rsidRPr="002A7B97" w:rsidR="009718F0">
        <w:rPr>
          <w:rFonts w:eastAsia="Times New Roman" w:cs="Arial"/>
        </w:rPr>
        <w:tab/>
      </w:r>
      <w:r w:rsidRPr="002A7B97" w:rsidR="009718F0">
        <w:rPr>
          <w:rFonts w:eastAsia="Times New Roman" w:cs="Arial"/>
        </w:rPr>
        <w:t>Monitoring and Review</w:t>
      </w:r>
    </w:p>
    <w:p w:rsidRPr="002A7B97" w:rsidR="009718F0" w:rsidP="00D1232E" w:rsidRDefault="00FA4534" w14:paraId="1434ADA4" w14:textId="7239BBA9">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6</w:t>
      </w:r>
      <w:r w:rsidRPr="002A7B97" w:rsidR="009718F0">
        <w:rPr>
          <w:rFonts w:eastAsia="Times New Roman" w:cs="Arial"/>
        </w:rPr>
        <w:tab/>
      </w:r>
      <w:r w:rsidRPr="002A7B97" w:rsidR="009718F0">
        <w:rPr>
          <w:rFonts w:eastAsia="Times New Roman" w:cs="Arial"/>
        </w:rPr>
        <w:t>Critical Incidents</w:t>
      </w:r>
    </w:p>
    <w:p w:rsidRPr="002A7B97" w:rsidR="009718F0" w:rsidP="00D1232E" w:rsidRDefault="00FA4534" w14:paraId="43F6230D" w14:textId="74BF79A9">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7</w:t>
      </w:r>
      <w:r w:rsidRPr="002A7B97" w:rsidR="009718F0">
        <w:rPr>
          <w:rFonts w:eastAsia="Times New Roman" w:cs="Arial"/>
        </w:rPr>
        <w:tab/>
      </w:r>
      <w:r w:rsidRPr="002A7B97" w:rsidR="009718F0">
        <w:rPr>
          <w:rFonts w:eastAsia="Times New Roman" w:cs="Arial"/>
        </w:rPr>
        <w:t>Lettings</w:t>
      </w:r>
    </w:p>
    <w:p w:rsidRPr="002A7B97" w:rsidR="009718F0" w:rsidP="00D1232E" w:rsidRDefault="00FA4534" w14:paraId="54AB8595" w14:textId="6577AD21">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8</w:t>
      </w:r>
      <w:r w:rsidRPr="002A7B97" w:rsidR="009718F0">
        <w:rPr>
          <w:rFonts w:eastAsia="Times New Roman" w:cs="Arial"/>
        </w:rPr>
        <w:tab/>
      </w:r>
      <w:r w:rsidRPr="002A7B97" w:rsidR="009718F0">
        <w:rPr>
          <w:rFonts w:eastAsia="Times New Roman" w:cs="Arial"/>
        </w:rPr>
        <w:t>Disabilities</w:t>
      </w:r>
    </w:p>
    <w:p w:rsidRPr="002A7B97" w:rsidR="009718F0" w:rsidP="00D1232E" w:rsidRDefault="00FA4534" w14:paraId="5330997E" w14:textId="4E856222">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3.4</w:t>
      </w:r>
      <w:r w:rsidR="00F030D9">
        <w:rPr>
          <w:rFonts w:eastAsia="Times New Roman" w:cs="Arial"/>
        </w:rPr>
        <w:t>9</w:t>
      </w:r>
      <w:r w:rsidRPr="002A7B97" w:rsidR="009718F0">
        <w:rPr>
          <w:rFonts w:eastAsia="Times New Roman" w:cs="Arial"/>
        </w:rPr>
        <w:tab/>
      </w:r>
      <w:r w:rsidRPr="002A7B97" w:rsidR="009718F0">
        <w:rPr>
          <w:rFonts w:eastAsia="Times New Roman" w:cs="Arial"/>
        </w:rPr>
        <w:t>Boiler Room</w:t>
      </w:r>
    </w:p>
    <w:p w:rsidRPr="002A7B97" w:rsidR="009718F0" w:rsidP="00D1232E" w:rsidRDefault="00001DD1" w14:paraId="0A7D53FD" w14:textId="297DB54A">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sidRPr="002A7B97">
        <w:rPr>
          <w:rFonts w:eastAsia="Times New Roman" w:cs="Arial"/>
        </w:rPr>
        <w:t>3.</w:t>
      </w:r>
      <w:r w:rsidR="00F030D9">
        <w:rPr>
          <w:rFonts w:eastAsia="Times New Roman" w:cs="Arial"/>
        </w:rPr>
        <w:t>50</w:t>
      </w:r>
      <w:r w:rsidRPr="002A7B97" w:rsidR="009718F0">
        <w:rPr>
          <w:rFonts w:eastAsia="Times New Roman" w:cs="Arial"/>
        </w:rPr>
        <w:tab/>
      </w:r>
      <w:r w:rsidRPr="002A7B97" w:rsidR="009718F0">
        <w:rPr>
          <w:rFonts w:eastAsia="Times New Roman" w:cs="Arial"/>
        </w:rPr>
        <w:t>Managing sickness absence and return to work</w:t>
      </w:r>
    </w:p>
    <w:p w:rsidRPr="002A7B97" w:rsidR="009718F0" w:rsidP="00D1232E" w:rsidRDefault="00FA4534" w14:paraId="050BC2E4" w14:textId="7B685B7A">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3.5</w:t>
      </w:r>
      <w:r w:rsidR="00F030D9">
        <w:rPr>
          <w:rFonts w:eastAsia="Times New Roman" w:cs="Arial"/>
        </w:rPr>
        <w:t>1</w:t>
      </w:r>
      <w:r w:rsidRPr="002A7B97" w:rsidR="009718F0">
        <w:rPr>
          <w:rFonts w:eastAsia="Times New Roman" w:cs="Arial"/>
        </w:rPr>
        <w:tab/>
      </w:r>
      <w:r w:rsidRPr="002A7B97" w:rsidR="009718F0">
        <w:rPr>
          <w:rFonts w:eastAsia="Times New Roman" w:cs="Arial"/>
        </w:rPr>
        <w:t>Vibration</w:t>
      </w:r>
    </w:p>
    <w:p w:rsidRPr="002A7B97" w:rsidR="009718F0" w:rsidP="00D1232E" w:rsidRDefault="00FA4534" w14:paraId="2F405E39" w14:textId="70328941">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3.5</w:t>
      </w:r>
      <w:r w:rsidR="00F030D9">
        <w:rPr>
          <w:rFonts w:eastAsia="Times New Roman" w:cs="Arial"/>
        </w:rPr>
        <w:t>3</w:t>
      </w:r>
      <w:r w:rsidRPr="002A7B97" w:rsidR="009718F0">
        <w:rPr>
          <w:rFonts w:eastAsia="Times New Roman" w:cs="Arial"/>
        </w:rPr>
        <w:tab/>
      </w:r>
      <w:r w:rsidRPr="002A7B97" w:rsidR="009718F0">
        <w:rPr>
          <w:rFonts w:eastAsia="Times New Roman" w:cs="Arial"/>
        </w:rPr>
        <w:t>Noise</w:t>
      </w:r>
    </w:p>
    <w:p w:rsidR="009718F0" w:rsidP="00D1232E" w:rsidRDefault="00FA4534" w14:paraId="536B8FCA" w14:textId="045F8853">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3.5</w:t>
      </w:r>
      <w:r w:rsidR="00F030D9">
        <w:rPr>
          <w:rFonts w:eastAsia="Times New Roman" w:cs="Arial"/>
        </w:rPr>
        <w:t>3</w:t>
      </w:r>
      <w:r w:rsidRPr="002A7B97" w:rsidR="009718F0">
        <w:rPr>
          <w:rFonts w:eastAsia="Times New Roman" w:cs="Arial"/>
        </w:rPr>
        <w:t xml:space="preserve"> </w:t>
      </w:r>
      <w:r w:rsidRPr="002A7B97" w:rsidR="009718F0">
        <w:rPr>
          <w:rFonts w:eastAsia="Times New Roman" w:cs="Arial"/>
        </w:rPr>
        <w:tab/>
      </w:r>
      <w:r w:rsidRPr="002A7B97" w:rsidR="009718F0">
        <w:rPr>
          <w:rFonts w:eastAsia="Times New Roman" w:cs="Arial"/>
        </w:rPr>
        <w:t>Environmental Conditions</w:t>
      </w:r>
    </w:p>
    <w:p w:rsidRPr="002A7B97" w:rsidR="005143F5" w:rsidP="00D1232E" w:rsidRDefault="005143F5" w14:paraId="4F036CD5" w14:textId="795038FA">
      <w:pPr>
        <w:tabs>
          <w:tab w:val="left" w:pos="360"/>
          <w:tab w:val="left" w:pos="720"/>
          <w:tab w:val="left" w:pos="1440"/>
          <w:tab w:val="left" w:pos="1701"/>
          <w:tab w:val="left" w:pos="2268"/>
          <w:tab w:val="left" w:pos="2835"/>
          <w:tab w:val="left" w:pos="3402"/>
        </w:tabs>
        <w:spacing w:after="0" w:line="276" w:lineRule="auto"/>
        <w:ind w:left="360" w:hanging="360"/>
        <w:jc w:val="both"/>
        <w:rPr>
          <w:rFonts w:eastAsia="Times New Roman" w:cs="Arial"/>
        </w:rPr>
      </w:pPr>
      <w:r>
        <w:rPr>
          <w:rFonts w:eastAsia="Times New Roman" w:cs="Arial"/>
        </w:rPr>
        <w:t>3.5</w:t>
      </w:r>
      <w:r w:rsidR="00F030D9">
        <w:rPr>
          <w:rFonts w:eastAsia="Times New Roman" w:cs="Arial"/>
        </w:rPr>
        <w:t>4</w:t>
      </w:r>
      <w:r>
        <w:rPr>
          <w:rFonts w:eastAsia="Times New Roman" w:cs="Arial"/>
        </w:rPr>
        <w:tab/>
      </w:r>
      <w:r>
        <w:rPr>
          <w:rFonts w:eastAsia="Times New Roman" w:cs="Arial"/>
        </w:rPr>
        <w:t xml:space="preserve">COVID Risk Assessments &amp; Controls </w:t>
      </w:r>
    </w:p>
    <w:p w:rsidRPr="002A7B97" w:rsidR="009718F0" w:rsidP="009718F0" w:rsidRDefault="009718F0" w14:paraId="6078257A" w14:textId="2521BDC1">
      <w:pPr>
        <w:tabs>
          <w:tab w:val="left"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Arial"/>
        </w:rPr>
      </w:pPr>
    </w:p>
    <w:p w:rsidR="001D3261" w:rsidRDefault="001D3261" w14:paraId="7CD0FCF0" w14:textId="77777777">
      <w:pPr>
        <w:rPr>
          <w:rFonts w:eastAsia="Times New Roman" w:cs="Arial"/>
          <w:b/>
          <w:bCs/>
        </w:rPr>
      </w:pPr>
      <w:r>
        <w:rPr>
          <w:rFonts w:eastAsia="Times New Roman" w:cs="Arial"/>
          <w:b/>
          <w:bCs/>
        </w:rPr>
        <w:br w:type="page"/>
      </w:r>
    </w:p>
    <w:p w:rsidRPr="002A7B97" w:rsidR="009718F0" w:rsidP="00D1232E" w:rsidRDefault="009718F0" w14:paraId="7C42A524" w14:textId="50EBB023">
      <w:pPr>
        <w:tabs>
          <w:tab w:val="left" w:pos="570"/>
          <w:tab w:val="left" w:pos="1134"/>
          <w:tab w:val="left" w:pos="1701"/>
          <w:tab w:val="left" w:pos="2268"/>
          <w:tab w:val="left" w:pos="2835"/>
          <w:tab w:val="left" w:pos="3402"/>
        </w:tabs>
        <w:spacing w:after="0" w:line="276" w:lineRule="auto"/>
        <w:jc w:val="both"/>
        <w:rPr>
          <w:rFonts w:eastAsia="Times New Roman" w:cs="Arial"/>
          <w:b/>
        </w:rPr>
      </w:pPr>
      <w:r w:rsidRPr="00997F17">
        <w:rPr>
          <w:rFonts w:eastAsia="Times New Roman" w:cs="Arial"/>
          <w:b/>
          <w:bCs/>
        </w:rPr>
        <w:t>3.1</w:t>
      </w:r>
      <w:r w:rsidRPr="002A7B97">
        <w:rPr>
          <w:rFonts w:eastAsia="Times New Roman" w:cs="Arial"/>
        </w:rPr>
        <w:tab/>
      </w:r>
      <w:r w:rsidRPr="002A7B97">
        <w:rPr>
          <w:rFonts w:eastAsia="Times New Roman" w:cs="Arial"/>
          <w:b/>
        </w:rPr>
        <w:t>Risk Assessment</w:t>
      </w:r>
    </w:p>
    <w:p w:rsidRPr="002A7B97" w:rsidR="009718F0" w:rsidP="00D1232E" w:rsidRDefault="009718F0" w14:paraId="23C63E88" w14:textId="77777777">
      <w:pPr>
        <w:tabs>
          <w:tab w:val="left" w:pos="567"/>
          <w:tab w:val="left" w:pos="1134"/>
          <w:tab w:val="left" w:pos="1701"/>
          <w:tab w:val="left" w:pos="2268"/>
          <w:tab w:val="left" w:pos="2835"/>
          <w:tab w:val="left" w:pos="3402"/>
        </w:tabs>
        <w:spacing w:after="0" w:line="276" w:lineRule="auto"/>
        <w:jc w:val="both"/>
        <w:rPr>
          <w:rFonts w:eastAsia="Times New Roman" w:cs="Times New Roman"/>
          <w:b/>
        </w:rPr>
      </w:pPr>
    </w:p>
    <w:p w:rsidRPr="002A7B97" w:rsidR="009718F0" w:rsidP="00D1232E" w:rsidRDefault="00997F17" w14:paraId="0759A2FA" w14:textId="7A053E62">
      <w:pPr>
        <w:tabs>
          <w:tab w:val="left" w:pos="567"/>
          <w:tab w:val="left" w:pos="1134"/>
          <w:tab w:val="left" w:pos="1701"/>
          <w:tab w:val="left" w:pos="2268"/>
          <w:tab w:val="left" w:pos="2835"/>
          <w:tab w:val="left" w:pos="3402"/>
        </w:tabs>
        <w:spacing w:after="0" w:line="276" w:lineRule="auto"/>
        <w:jc w:val="both"/>
        <w:rPr>
          <w:rFonts w:eastAsia="Times New Roman" w:cs="Arial"/>
          <w:b/>
        </w:rPr>
      </w:pPr>
      <w:r>
        <w:rPr>
          <w:rFonts w:eastAsia="Times New Roman" w:cs="Arial"/>
          <w:b/>
        </w:rPr>
        <w:t xml:space="preserve">3.1.1 </w:t>
      </w:r>
      <w:r w:rsidRPr="002A7B97" w:rsidR="009718F0">
        <w:rPr>
          <w:rFonts w:eastAsia="Times New Roman" w:cs="Arial"/>
          <w:b/>
        </w:rPr>
        <w:t>Legal Position</w:t>
      </w:r>
    </w:p>
    <w:p w:rsidRPr="002A7B97" w:rsidR="009718F0" w:rsidP="00D1232E" w:rsidRDefault="009718F0" w14:paraId="14CE13CF" w14:textId="77777777">
      <w:pPr>
        <w:tabs>
          <w:tab w:val="left" w:pos="567"/>
          <w:tab w:val="left" w:pos="1134"/>
          <w:tab w:val="left" w:pos="1701"/>
          <w:tab w:val="left" w:pos="2268"/>
          <w:tab w:val="left" w:pos="2835"/>
          <w:tab w:val="left" w:pos="3402"/>
        </w:tabs>
        <w:spacing w:after="0" w:line="276" w:lineRule="auto"/>
        <w:jc w:val="both"/>
        <w:rPr>
          <w:rFonts w:eastAsia="Times New Roman" w:cs="Times New Roman"/>
          <w:b/>
        </w:rPr>
      </w:pPr>
    </w:p>
    <w:p w:rsidRPr="002A7B97" w:rsidR="009718F0" w:rsidP="00D1232E" w:rsidRDefault="009718F0" w14:paraId="40DAAE83" w14:textId="77777777">
      <w:pPr>
        <w:spacing w:after="0" w:line="276" w:lineRule="auto"/>
        <w:jc w:val="both"/>
        <w:rPr>
          <w:rFonts w:eastAsia="Times New Roman" w:cs="Arial"/>
        </w:rPr>
      </w:pPr>
      <w:r w:rsidRPr="002A7B97">
        <w:rPr>
          <w:rFonts w:eastAsia="Times New Roman" w:cs="Arial"/>
        </w:rPr>
        <w:t xml:space="preserve">The duty to assess risks and take appropriate action to remove or control the risks is fundamental and absolute.  The purpose of a risk assessment is to identify the measures to remove or control the risks.  A systematic general examination of all activities is necessary. </w:t>
      </w:r>
    </w:p>
    <w:p w:rsidRPr="002A7B97" w:rsidR="009718F0" w:rsidP="00D1232E" w:rsidRDefault="009718F0" w14:paraId="2065A7EA" w14:textId="77777777">
      <w:pPr>
        <w:spacing w:after="0" w:line="276" w:lineRule="auto"/>
        <w:jc w:val="both"/>
        <w:rPr>
          <w:rFonts w:eastAsia="Times New Roman" w:cs="Arial"/>
        </w:rPr>
      </w:pPr>
    </w:p>
    <w:p w:rsidRPr="002A7B97" w:rsidR="009718F0" w:rsidP="00D1232E" w:rsidRDefault="009718F0" w14:paraId="76E78B0E" w14:textId="77777777">
      <w:pPr>
        <w:spacing w:after="0" w:line="276" w:lineRule="auto"/>
        <w:jc w:val="both"/>
        <w:rPr>
          <w:rFonts w:eastAsia="Times New Roman" w:cs="Arial"/>
        </w:rPr>
      </w:pPr>
      <w:r w:rsidRPr="002A7B97">
        <w:rPr>
          <w:rFonts w:eastAsia="Times New Roman" w:cs="Arial"/>
        </w:rPr>
        <w:t>Risk assessments must be ‘suitable and sufficient’ and records should be kept to show that:</w:t>
      </w:r>
    </w:p>
    <w:p w:rsidRPr="002A7B97" w:rsidR="009718F0" w:rsidP="00D1232E" w:rsidRDefault="009718F0" w14:paraId="2D95D926" w14:textId="77777777">
      <w:pPr>
        <w:numPr>
          <w:ilvl w:val="0"/>
          <w:numId w:val="34"/>
        </w:numPr>
        <w:spacing w:after="0" w:line="276" w:lineRule="auto"/>
        <w:jc w:val="both"/>
        <w:rPr>
          <w:rFonts w:eastAsia="Times New Roman" w:cs="Arial"/>
        </w:rPr>
      </w:pPr>
      <w:r w:rsidRPr="002A7B97">
        <w:rPr>
          <w:rFonts w:eastAsia="Times New Roman" w:cs="Arial"/>
        </w:rPr>
        <w:t>all risks have been comprehensively assessed;</w:t>
      </w:r>
    </w:p>
    <w:p w:rsidRPr="002A7B97" w:rsidR="009718F0" w:rsidP="00D1232E" w:rsidRDefault="009718F0" w14:paraId="0263A282" w14:textId="77777777">
      <w:pPr>
        <w:numPr>
          <w:ilvl w:val="0"/>
          <w:numId w:val="34"/>
        </w:numPr>
        <w:spacing w:after="0" w:line="276" w:lineRule="auto"/>
        <w:jc w:val="both"/>
        <w:rPr>
          <w:rFonts w:eastAsia="Times New Roman" w:cs="Arial"/>
        </w:rPr>
      </w:pPr>
      <w:r w:rsidRPr="002A7B97">
        <w:rPr>
          <w:rFonts w:eastAsia="Times New Roman" w:cs="Arial"/>
        </w:rPr>
        <w:t>those persons affected have been identified;</w:t>
      </w:r>
    </w:p>
    <w:p w:rsidRPr="002A7B97" w:rsidR="009718F0" w:rsidP="00D1232E" w:rsidRDefault="009718F0" w14:paraId="098392F0" w14:textId="77777777">
      <w:pPr>
        <w:numPr>
          <w:ilvl w:val="0"/>
          <w:numId w:val="34"/>
        </w:numPr>
        <w:spacing w:after="0" w:line="276" w:lineRule="auto"/>
        <w:jc w:val="both"/>
        <w:rPr>
          <w:rFonts w:eastAsia="Times New Roman" w:cs="Arial"/>
        </w:rPr>
      </w:pPr>
      <w:r w:rsidRPr="002A7B97">
        <w:rPr>
          <w:rFonts w:eastAsia="Times New Roman" w:cs="Arial"/>
        </w:rPr>
        <w:t>all the significant hazards have been identified;</w:t>
      </w:r>
      <w:r w:rsidRPr="002A7B97" w:rsidR="00A101B5">
        <w:rPr>
          <w:rFonts w:eastAsia="Times New Roman" w:cs="Arial"/>
        </w:rPr>
        <w:t xml:space="preserve"> and</w:t>
      </w:r>
    </w:p>
    <w:p w:rsidRPr="002A7B97" w:rsidR="009718F0" w:rsidP="00D1232E" w:rsidRDefault="009718F0" w14:paraId="40EACF9E" w14:textId="77777777">
      <w:pPr>
        <w:numPr>
          <w:ilvl w:val="0"/>
          <w:numId w:val="34"/>
        </w:numPr>
        <w:spacing w:after="0" w:line="276" w:lineRule="auto"/>
        <w:jc w:val="both"/>
        <w:rPr>
          <w:rFonts w:eastAsia="Times New Roman" w:cs="Arial"/>
        </w:rPr>
      </w:pPr>
      <w:r w:rsidRPr="002A7B97">
        <w:rPr>
          <w:rFonts w:eastAsia="Times New Roman" w:cs="Arial"/>
        </w:rPr>
        <w:t>the controls are adequate and the remaining risk is acceptable.</w:t>
      </w:r>
    </w:p>
    <w:p w:rsidRPr="002A7B97" w:rsidR="009718F0" w:rsidP="00D1232E" w:rsidRDefault="009718F0" w14:paraId="0B2BA975" w14:textId="77777777">
      <w:pPr>
        <w:spacing w:after="0" w:line="276" w:lineRule="auto"/>
        <w:jc w:val="both"/>
        <w:rPr>
          <w:rFonts w:eastAsia="Times New Roman" w:cs="Arial"/>
        </w:rPr>
      </w:pPr>
    </w:p>
    <w:p w:rsidRPr="002A7B97" w:rsidR="009718F0" w:rsidP="00D1232E" w:rsidRDefault="009718F0" w14:paraId="2510A4CE" w14:textId="77777777">
      <w:pPr>
        <w:spacing w:after="0" w:line="276" w:lineRule="auto"/>
        <w:jc w:val="both"/>
        <w:rPr>
          <w:rFonts w:eastAsia="Times New Roman" w:cs="Times New Roman"/>
        </w:rPr>
      </w:pPr>
      <w:r w:rsidRPr="002A7B97">
        <w:rPr>
          <w:rFonts w:eastAsia="Times New Roman" w:cs="Times New Roman"/>
          <w:b/>
        </w:rPr>
        <w:t>Hazard</w:t>
      </w:r>
      <w:r w:rsidRPr="002A7B97">
        <w:rPr>
          <w:rFonts w:eastAsia="Times New Roman" w:cs="Times New Roman"/>
        </w:rPr>
        <w:t xml:space="preserve"> - Something with the potential to cause harm.  (e.g. fire, electricity, vehicle movements, substance use).  The harm will vary in severity – some hazards may cause death, some may cause injury or ill health, causing short or long term incapacity, others only cause cuts and bruises.</w:t>
      </w:r>
    </w:p>
    <w:p w:rsidRPr="002A7B97" w:rsidR="009718F0" w:rsidP="00D1232E" w:rsidRDefault="009718F0" w14:paraId="0A8F2843" w14:textId="77777777">
      <w:pPr>
        <w:spacing w:after="0" w:line="276" w:lineRule="auto"/>
        <w:jc w:val="both"/>
        <w:rPr>
          <w:rFonts w:eastAsia="Times New Roman" w:cs="Times New Roman"/>
        </w:rPr>
      </w:pPr>
    </w:p>
    <w:p w:rsidRPr="002A7B97" w:rsidR="009718F0" w:rsidP="00D1232E" w:rsidRDefault="009718F0" w14:paraId="31085960" w14:textId="77777777">
      <w:pPr>
        <w:spacing w:after="0" w:line="276" w:lineRule="auto"/>
        <w:jc w:val="both"/>
        <w:rPr>
          <w:rFonts w:eastAsia="Times New Roman" w:cs="Times New Roman"/>
        </w:rPr>
      </w:pPr>
      <w:r w:rsidRPr="002A7B97">
        <w:rPr>
          <w:rFonts w:eastAsia="Times New Roman" w:cs="Times New Roman"/>
          <w:b/>
        </w:rPr>
        <w:t>Risk</w:t>
      </w:r>
      <w:r w:rsidRPr="002A7B97">
        <w:rPr>
          <w:rFonts w:eastAsia="Times New Roman" w:cs="Times New Roman"/>
        </w:rPr>
        <w:t xml:space="preserve"> - The combination of the severity of harm and the likelihood of it happening (this may be used as the basis for prioritising actions).</w:t>
      </w:r>
    </w:p>
    <w:p w:rsidRPr="002A7B97" w:rsidR="009718F0" w:rsidP="00D1232E" w:rsidRDefault="009718F0" w14:paraId="285972D8" w14:textId="77777777">
      <w:pPr>
        <w:spacing w:after="0" w:line="276" w:lineRule="auto"/>
        <w:jc w:val="both"/>
        <w:rPr>
          <w:rFonts w:eastAsia="Times New Roman" w:cs="Times New Roman"/>
          <w:b/>
          <w:smallCaps/>
        </w:rPr>
      </w:pPr>
    </w:p>
    <w:p w:rsidRPr="002A7B97" w:rsidR="009718F0" w:rsidP="00D1232E" w:rsidRDefault="009718F0" w14:paraId="0A97A070" w14:textId="77777777">
      <w:pPr>
        <w:widowControl w:val="0"/>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b/>
          <w:lang w:eastAsia="en-GB"/>
        </w:rPr>
      </w:pPr>
      <w:r w:rsidRPr="002A7B97">
        <w:rPr>
          <w:rFonts w:eastAsia="Times New Roman" w:cs="Arial"/>
          <w:b/>
          <w:lang w:eastAsia="en-GB"/>
        </w:rPr>
        <w:t>Carrying Out Risk Assessments</w:t>
      </w:r>
    </w:p>
    <w:p w:rsidRPr="002A7B97" w:rsidR="009718F0" w:rsidP="00D1232E" w:rsidRDefault="009718F0" w14:paraId="75F2A59A" w14:textId="77777777">
      <w:pPr>
        <w:widowControl w:val="0"/>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b/>
          <w:lang w:eastAsia="en-GB"/>
        </w:rPr>
      </w:pPr>
    </w:p>
    <w:p w:rsidRPr="002A7B97" w:rsidR="009718F0" w:rsidP="00D1232E" w:rsidRDefault="009718F0" w14:paraId="78C7F8A2" w14:textId="77777777">
      <w:pPr>
        <w:spacing w:after="0" w:line="276" w:lineRule="auto"/>
        <w:jc w:val="both"/>
        <w:rPr>
          <w:rFonts w:eastAsia="Times New Roman" w:cs="Arial"/>
        </w:rPr>
      </w:pPr>
      <w:r w:rsidRPr="002A7B97">
        <w:rPr>
          <w:rFonts w:eastAsia="Times New Roman" w:cs="Arial"/>
        </w:rPr>
        <w:t>The following steps are to be followed when undertaking Risk Assessments.</w:t>
      </w:r>
    </w:p>
    <w:p w:rsidRPr="002A7B97" w:rsidR="009718F0" w:rsidP="00D1232E" w:rsidRDefault="009718F0" w14:paraId="7C18920A" w14:textId="77777777">
      <w:pPr>
        <w:numPr>
          <w:ilvl w:val="0"/>
          <w:numId w:val="11"/>
        </w:numPr>
        <w:spacing w:after="0" w:line="276" w:lineRule="auto"/>
        <w:ind w:left="360"/>
        <w:jc w:val="both"/>
        <w:rPr>
          <w:rFonts w:eastAsia="Times New Roman" w:cs="Arial"/>
        </w:rPr>
      </w:pPr>
      <w:r w:rsidRPr="002A7B97">
        <w:rPr>
          <w:rFonts w:eastAsia="Times New Roman" w:cs="Arial"/>
        </w:rPr>
        <w:t>Briefly identify the process being assessed.</w:t>
      </w:r>
    </w:p>
    <w:p w:rsidRPr="002A7B97" w:rsidR="009718F0" w:rsidP="00D1232E" w:rsidRDefault="009718F0" w14:paraId="18CCB824" w14:textId="77777777">
      <w:pPr>
        <w:numPr>
          <w:ilvl w:val="0"/>
          <w:numId w:val="11"/>
        </w:numPr>
        <w:spacing w:after="0" w:line="276" w:lineRule="auto"/>
        <w:ind w:left="360"/>
        <w:jc w:val="both"/>
        <w:rPr>
          <w:rFonts w:eastAsia="Times New Roman" w:cs="Arial"/>
        </w:rPr>
      </w:pPr>
      <w:r w:rsidRPr="002A7B97">
        <w:rPr>
          <w:rFonts w:eastAsia="Times New Roman" w:cs="Arial"/>
        </w:rPr>
        <w:t>Identify the hazards (trivial hazards may be ignored, concentrate on significant hazards).</w:t>
      </w:r>
    </w:p>
    <w:p w:rsidRPr="002A7B97" w:rsidR="009718F0" w:rsidP="00D1232E" w:rsidRDefault="009718F0" w14:paraId="08ECBA51" w14:textId="77777777">
      <w:pPr>
        <w:numPr>
          <w:ilvl w:val="0"/>
          <w:numId w:val="11"/>
        </w:numPr>
        <w:spacing w:after="0" w:line="276" w:lineRule="auto"/>
        <w:ind w:left="360"/>
        <w:jc w:val="both"/>
        <w:rPr>
          <w:rFonts w:eastAsia="Times New Roman" w:cs="Arial"/>
        </w:rPr>
      </w:pPr>
      <w:r w:rsidRPr="002A7B97">
        <w:rPr>
          <w:rFonts w:eastAsia="Times New Roman" w:cs="Arial"/>
        </w:rPr>
        <w:t>Identify who might be harmed.</w:t>
      </w:r>
    </w:p>
    <w:p w:rsidRPr="002A7B97" w:rsidR="009718F0" w:rsidP="00D1232E" w:rsidRDefault="009718F0" w14:paraId="3020A37B" w14:textId="77777777">
      <w:pPr>
        <w:numPr>
          <w:ilvl w:val="0"/>
          <w:numId w:val="11"/>
        </w:numPr>
        <w:spacing w:after="0" w:line="276" w:lineRule="auto"/>
        <w:ind w:left="360"/>
        <w:jc w:val="both"/>
        <w:rPr>
          <w:rFonts w:eastAsia="Times New Roman" w:cs="Arial"/>
        </w:rPr>
      </w:pPr>
      <w:r w:rsidRPr="002A7B97">
        <w:rPr>
          <w:rFonts w:eastAsia="Times New Roman" w:cs="Arial"/>
        </w:rPr>
        <w:t>Identify the controls currently in place to protect those at risk.</w:t>
      </w:r>
    </w:p>
    <w:p w:rsidRPr="002A7B97" w:rsidR="009718F0" w:rsidP="00D1232E" w:rsidRDefault="009718F0" w14:paraId="17649D87" w14:textId="77777777">
      <w:pPr>
        <w:numPr>
          <w:ilvl w:val="0"/>
          <w:numId w:val="11"/>
        </w:numPr>
        <w:spacing w:after="0" w:line="276" w:lineRule="auto"/>
        <w:ind w:left="360"/>
        <w:jc w:val="both"/>
        <w:rPr>
          <w:rFonts w:eastAsia="Times New Roman" w:cs="Arial"/>
        </w:rPr>
      </w:pPr>
      <w:r w:rsidRPr="002A7B97">
        <w:rPr>
          <w:rFonts w:eastAsia="Times New Roman" w:cs="Arial"/>
        </w:rPr>
        <w:t>Evaluate the risks and decide if existing controls are adequate.</w:t>
      </w:r>
    </w:p>
    <w:p w:rsidRPr="002A7B97" w:rsidR="009718F0" w:rsidP="00D1232E" w:rsidRDefault="009718F0" w14:paraId="26A34954" w14:textId="77777777">
      <w:pPr>
        <w:numPr>
          <w:ilvl w:val="0"/>
          <w:numId w:val="11"/>
        </w:numPr>
        <w:spacing w:after="0" w:line="276" w:lineRule="auto"/>
        <w:ind w:left="360"/>
        <w:jc w:val="both"/>
        <w:rPr>
          <w:rFonts w:eastAsia="Times New Roman" w:cs="Arial"/>
        </w:rPr>
      </w:pPr>
      <w:r w:rsidRPr="002A7B97">
        <w:rPr>
          <w:rFonts w:eastAsia="Times New Roman" w:cs="Arial"/>
        </w:rPr>
        <w:t>Identify additional controls that are required. (In many cases this can be done by finding out what is up-to-date good practice).</w:t>
      </w:r>
    </w:p>
    <w:p w:rsidRPr="002A7B97" w:rsidR="009718F0" w:rsidP="00D1232E" w:rsidRDefault="009718F0" w14:paraId="12904710" w14:textId="77777777">
      <w:pPr>
        <w:numPr>
          <w:ilvl w:val="0"/>
          <w:numId w:val="11"/>
        </w:numPr>
        <w:spacing w:after="0" w:line="276" w:lineRule="auto"/>
        <w:ind w:left="360"/>
        <w:jc w:val="both"/>
        <w:rPr>
          <w:rFonts w:eastAsia="Times New Roman" w:cs="Arial"/>
        </w:rPr>
      </w:pPr>
      <w:r w:rsidRPr="002A7B97">
        <w:rPr>
          <w:rFonts w:eastAsia="Times New Roman" w:cs="Arial"/>
        </w:rPr>
        <w:t>Record the significant findings.</w:t>
      </w:r>
    </w:p>
    <w:p w:rsidRPr="002A7B97" w:rsidR="009718F0" w:rsidP="00D1232E" w:rsidRDefault="009718F0" w14:paraId="40302335" w14:textId="77777777">
      <w:pPr>
        <w:numPr>
          <w:ilvl w:val="0"/>
          <w:numId w:val="11"/>
        </w:numPr>
        <w:spacing w:after="0" w:line="276" w:lineRule="auto"/>
        <w:ind w:left="360"/>
        <w:jc w:val="both"/>
        <w:rPr>
          <w:rFonts w:eastAsia="Times New Roman" w:cs="Arial"/>
        </w:rPr>
      </w:pPr>
      <w:r w:rsidRPr="002A7B97">
        <w:rPr>
          <w:rFonts w:eastAsia="Times New Roman" w:cs="Arial"/>
        </w:rPr>
        <w:t>Communicate the results of the risk assessment to the relevant personnel.</w:t>
      </w:r>
    </w:p>
    <w:p w:rsidRPr="002A7B97" w:rsidR="009718F0" w:rsidP="00D1232E" w:rsidRDefault="009718F0" w14:paraId="1400E8CA" w14:textId="77777777">
      <w:pPr>
        <w:numPr>
          <w:ilvl w:val="0"/>
          <w:numId w:val="11"/>
        </w:numPr>
        <w:spacing w:after="0" w:line="276" w:lineRule="auto"/>
        <w:ind w:left="360"/>
        <w:jc w:val="both"/>
        <w:rPr>
          <w:rFonts w:eastAsia="Times New Roman" w:cs="Arial"/>
        </w:rPr>
      </w:pPr>
      <w:r w:rsidRPr="002A7B97">
        <w:rPr>
          <w:rFonts w:eastAsia="Times New Roman" w:cs="Arial"/>
        </w:rPr>
        <w:t>Review assessments annually or when circumstances change and revise as necessary.</w:t>
      </w:r>
    </w:p>
    <w:p w:rsidR="003C0625" w:rsidP="00D1232E" w:rsidRDefault="003C0625" w14:paraId="3B91C721" w14:textId="77777777">
      <w:p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b/>
          <w:lang w:eastAsia="en-GB"/>
        </w:rPr>
      </w:pPr>
    </w:p>
    <w:p w:rsidRPr="002A7B97" w:rsidR="009718F0" w:rsidP="00D1232E" w:rsidRDefault="00997F17" w14:paraId="5646DF2C" w14:textId="325B642F">
      <w:p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b/>
          <w:lang w:eastAsia="en-GB"/>
        </w:rPr>
      </w:pPr>
      <w:r>
        <w:rPr>
          <w:rFonts w:eastAsia="Times New Roman" w:cs="Arial"/>
          <w:b/>
          <w:lang w:eastAsia="en-GB"/>
        </w:rPr>
        <w:t xml:space="preserve">3.1.2 </w:t>
      </w:r>
      <w:r w:rsidRPr="002A7B97" w:rsidR="009718F0">
        <w:rPr>
          <w:rFonts w:eastAsia="Times New Roman" w:cs="Arial"/>
          <w:b/>
          <w:lang w:eastAsia="en-GB"/>
        </w:rPr>
        <w:t>Controlling Risks</w:t>
      </w:r>
    </w:p>
    <w:p w:rsidRPr="002A7B97" w:rsidR="009718F0" w:rsidP="00D1232E" w:rsidRDefault="009718F0" w14:paraId="77EC91BF" w14:textId="77777777">
      <w:p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b/>
          <w:lang w:eastAsia="en-GB"/>
        </w:rPr>
      </w:pPr>
    </w:p>
    <w:p w:rsidRPr="002A7B97" w:rsidR="009718F0" w:rsidP="00D1232E" w:rsidRDefault="009718F0" w14:paraId="49A03968" w14:textId="77777777">
      <w:p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lang w:eastAsia="en-GB"/>
        </w:rPr>
      </w:pPr>
      <w:r w:rsidRPr="002A7B97">
        <w:rPr>
          <w:rFonts w:eastAsia="Times New Roman" w:cs="Times New Roman"/>
          <w:lang w:eastAsia="en-GB"/>
        </w:rPr>
        <w:t>Where possible eliminate the hazard, there can be no risk without a hazard, or consider less hazardous options (e.g. using a less hazardous substance or equipment).</w:t>
      </w:r>
    </w:p>
    <w:p w:rsidRPr="002A7B97" w:rsidR="009718F0" w:rsidP="00D1232E" w:rsidRDefault="009718F0" w14:paraId="22C72FB6" w14:textId="77777777">
      <w:p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lang w:eastAsia="en-GB"/>
        </w:rPr>
      </w:pPr>
    </w:p>
    <w:p w:rsidRPr="002A7B97" w:rsidR="009718F0" w:rsidP="00D1232E" w:rsidRDefault="009718F0" w14:paraId="4E7E264B" w14:textId="40D5AAC4">
      <w:p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lang w:eastAsia="en-GB"/>
        </w:rPr>
      </w:pPr>
      <w:r w:rsidRPr="002A7B97">
        <w:rPr>
          <w:rFonts w:eastAsia="Times New Roman" w:cs="Times New Roman"/>
          <w:lang w:eastAsia="en-GB"/>
        </w:rPr>
        <w:t>When controlling risks apply the principles below in the following order</w:t>
      </w:r>
      <w:r w:rsidR="001D3261">
        <w:rPr>
          <w:rFonts w:eastAsia="Times New Roman" w:cs="Times New Roman"/>
          <w:lang w:eastAsia="en-GB"/>
        </w:rPr>
        <w:t>:</w:t>
      </w:r>
    </w:p>
    <w:p w:rsidRPr="002A7B97" w:rsidR="009718F0" w:rsidP="00D1232E" w:rsidRDefault="009718F0" w14:paraId="23D888B8" w14:textId="77777777">
      <w:pPr>
        <w:numPr>
          <w:ilvl w:val="0"/>
          <w:numId w:val="6"/>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lang w:eastAsia="en-GB"/>
        </w:rPr>
      </w:pPr>
      <w:r w:rsidRPr="002A7B97">
        <w:rPr>
          <w:rFonts w:eastAsia="Times New Roman" w:cs="Times New Roman"/>
          <w:lang w:eastAsia="en-GB"/>
        </w:rPr>
        <w:t>Combat risks at source by using engineering means (e.g. local exhaust ventilation, guarding).</w:t>
      </w:r>
    </w:p>
    <w:p w:rsidRPr="002A7B97" w:rsidR="009718F0" w:rsidP="00D1232E" w:rsidRDefault="009718F0" w14:paraId="6CCE4E5B" w14:textId="77777777">
      <w:pPr>
        <w:numPr>
          <w:ilvl w:val="0"/>
          <w:numId w:val="6"/>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lang w:eastAsia="en-GB"/>
        </w:rPr>
      </w:pPr>
      <w:r w:rsidRPr="002A7B97">
        <w:rPr>
          <w:rFonts w:eastAsia="Times New Roman" w:cs="Times New Roman"/>
          <w:lang w:eastAsia="en-GB"/>
        </w:rPr>
        <w:t>Implement systems and procedures to reduce exposure to the hazard.</w:t>
      </w:r>
    </w:p>
    <w:p w:rsidRPr="002A7B97" w:rsidR="009718F0" w:rsidP="009718F0" w:rsidRDefault="009718F0" w14:paraId="41A0E2A2" w14:textId="77777777">
      <w:pPr>
        <w:numPr>
          <w:ilvl w:val="12"/>
          <w:numId w:val="0"/>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35" w:lineRule="auto"/>
        <w:jc w:val="both"/>
        <w:textAlignment w:val="baseline"/>
        <w:rPr>
          <w:rFonts w:eastAsia="Times New Roman" w:cs="Times New Roman"/>
          <w:lang w:eastAsia="en-GB"/>
        </w:rPr>
      </w:pPr>
    </w:p>
    <w:p w:rsidRPr="002A7B97" w:rsidR="009718F0" w:rsidP="00D1232E" w:rsidRDefault="009718F0" w14:paraId="54233824" w14:textId="77777777">
      <w:pPr>
        <w:widowControl w:val="0"/>
        <w:numPr>
          <w:ilvl w:val="0"/>
          <w:numId w:val="6"/>
        </w:numPr>
        <w:tabs>
          <w:tab w:val="left" w:pos="360"/>
        </w:tabs>
        <w:overflowPunct w:val="0"/>
        <w:autoSpaceDE w:val="0"/>
        <w:autoSpaceDN w:val="0"/>
        <w:adjustRightInd w:val="0"/>
        <w:spacing w:after="0" w:line="276" w:lineRule="auto"/>
        <w:jc w:val="both"/>
        <w:textAlignment w:val="baseline"/>
        <w:rPr>
          <w:rFonts w:eastAsia="Times New Roman" w:cs="Times New Roman"/>
        </w:rPr>
      </w:pPr>
      <w:r w:rsidRPr="002A7B97">
        <w:rPr>
          <w:rFonts w:eastAsia="Times New Roman" w:cs="Times New Roman"/>
        </w:rPr>
        <w:t>Issue personal protective equipment as a last resort.</w:t>
      </w:r>
    </w:p>
    <w:p w:rsidRPr="002A7B97" w:rsidR="009718F0" w:rsidP="00D1232E" w:rsidRDefault="009718F0" w14:paraId="662DAE5E" w14:textId="77777777">
      <w:pPr>
        <w:tabs>
          <w:tab w:val="left" w:pos="567"/>
          <w:tab w:val="left" w:pos="1134"/>
          <w:tab w:val="left" w:pos="1701"/>
          <w:tab w:val="left" w:pos="2268"/>
          <w:tab w:val="left" w:pos="2835"/>
          <w:tab w:val="left" w:pos="3402"/>
        </w:tabs>
        <w:spacing w:after="0" w:line="276" w:lineRule="auto"/>
        <w:jc w:val="both"/>
        <w:rPr>
          <w:rFonts w:eastAsia="Times New Roman" w:cs="Times New Roman"/>
        </w:rPr>
      </w:pPr>
    </w:p>
    <w:p w:rsidRPr="002A7B97" w:rsidR="009718F0" w:rsidP="007C1BCF" w:rsidRDefault="009718F0" w14:paraId="3C78022A" w14:textId="259E71D5">
      <w:pPr>
        <w:widowControl w:val="0"/>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lang w:eastAsia="en-GB"/>
        </w:rPr>
      </w:pPr>
      <w:r w:rsidRPr="002A7B97">
        <w:rPr>
          <w:rFonts w:eastAsia="Times New Roman" w:cs="Times New Roman"/>
          <w:lang w:eastAsia="en-GB"/>
        </w:rPr>
        <w:t xml:space="preserve">Those responsible for carrying out risk assessments will </w:t>
      </w:r>
      <w:r w:rsidR="00C573DD">
        <w:rPr>
          <w:rFonts w:eastAsia="Times New Roman" w:cs="Times New Roman"/>
          <w:lang w:eastAsia="en-GB"/>
        </w:rPr>
        <w:t xml:space="preserve">be the relevant Heads of Department. The findings of the Risk Assessments will be recorded and stored electronically. </w:t>
      </w:r>
      <w:r w:rsidRPr="002A7B97">
        <w:rPr>
          <w:rFonts w:eastAsia="Times New Roman" w:cs="Times New Roman"/>
          <w:lang w:eastAsia="en-GB"/>
        </w:rPr>
        <w:t>Where possible any actions to remove/control the risks will be implemented by those carrying out the assessments.  Where this is not possible</w:t>
      </w:r>
      <w:r w:rsidR="005B784E">
        <w:rPr>
          <w:rFonts w:eastAsia="Times New Roman" w:cs="Times New Roman"/>
          <w:lang w:eastAsia="en-GB"/>
        </w:rPr>
        <w:t>,</w:t>
      </w:r>
      <w:r w:rsidRPr="002A7B97">
        <w:rPr>
          <w:rFonts w:eastAsia="Times New Roman" w:cs="Times New Roman"/>
          <w:lang w:eastAsia="en-GB"/>
        </w:rPr>
        <w:t xml:space="preserve"> the action to remove/control the risks will be approved by the </w:t>
      </w:r>
      <w:r w:rsidRPr="00997F17">
        <w:rPr>
          <w:rFonts w:eastAsia="Times New Roman" w:cs="Times New Roman"/>
          <w:lang w:eastAsia="en-GB"/>
        </w:rPr>
        <w:t>Head</w:t>
      </w:r>
      <w:r w:rsidRPr="002A7B97">
        <w:rPr>
          <w:rFonts w:eastAsia="Times New Roman" w:cs="Times New Roman"/>
          <w:lang w:eastAsia="en-GB"/>
        </w:rPr>
        <w:t xml:space="preserve"> and implemented through the appropriate channels.</w:t>
      </w:r>
    </w:p>
    <w:p w:rsidRPr="002A7B97" w:rsidR="009718F0" w:rsidP="009718F0" w:rsidRDefault="009718F0" w14:paraId="58CC6F83" w14:textId="77777777">
      <w:pPr>
        <w:widowControl w:val="0"/>
        <w:tabs>
          <w:tab w:val="left" w:pos="567"/>
          <w:tab w:val="left" w:pos="1134"/>
          <w:tab w:val="left" w:pos="1701"/>
          <w:tab w:val="left" w:pos="2268"/>
          <w:tab w:val="left" w:pos="2835"/>
          <w:tab w:val="left" w:pos="3402"/>
        </w:tabs>
        <w:overflowPunct w:val="0"/>
        <w:autoSpaceDE w:val="0"/>
        <w:autoSpaceDN w:val="0"/>
        <w:adjustRightInd w:val="0"/>
        <w:spacing w:after="0" w:line="240" w:lineRule="auto"/>
        <w:jc w:val="both"/>
        <w:textAlignment w:val="baseline"/>
        <w:rPr>
          <w:rFonts w:eastAsia="Times New Roman" w:cs="Times New Roman"/>
          <w:color w:val="FF0000"/>
          <w:lang w:eastAsia="en-GB"/>
        </w:rPr>
      </w:pPr>
    </w:p>
    <w:p w:rsidRPr="002A7B97" w:rsidR="009718F0" w:rsidP="00D1232E" w:rsidRDefault="009718F0" w14:paraId="35DEDA7E" w14:textId="77777777">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997F17">
        <w:rPr>
          <w:rFonts w:eastAsia="Times New Roman" w:cs="Arial"/>
          <w:b/>
          <w:bCs/>
        </w:rPr>
        <w:t>3.2</w:t>
      </w:r>
      <w:r w:rsidRPr="00997F17">
        <w:rPr>
          <w:rFonts w:eastAsia="Times New Roman" w:cs="Arial"/>
          <w:b/>
          <w:bCs/>
        </w:rPr>
        <w:tab/>
      </w:r>
      <w:r w:rsidRPr="002A7B97">
        <w:rPr>
          <w:rFonts w:eastAsia="Times New Roman" w:cs="Arial"/>
          <w:b/>
        </w:rPr>
        <w:t>General Hazards</w:t>
      </w:r>
    </w:p>
    <w:p w:rsidRPr="002A7B97" w:rsidR="009718F0" w:rsidP="00D1232E" w:rsidRDefault="009718F0" w14:paraId="4170EED0" w14:textId="77777777">
      <w:pPr>
        <w:tabs>
          <w:tab w:val="left" w:pos="567"/>
          <w:tab w:val="left" w:pos="1134"/>
          <w:tab w:val="left" w:pos="1701"/>
          <w:tab w:val="left" w:pos="2268"/>
          <w:tab w:val="left" w:pos="2835"/>
          <w:tab w:val="left" w:pos="3402"/>
        </w:tabs>
        <w:spacing w:after="0" w:line="276" w:lineRule="auto"/>
        <w:jc w:val="both"/>
        <w:rPr>
          <w:rFonts w:eastAsia="Times New Roman" w:cs="Arial"/>
          <w:b/>
        </w:rPr>
      </w:pPr>
    </w:p>
    <w:p w:rsidRPr="002A7B97" w:rsidR="009718F0" w:rsidP="00D1232E" w:rsidRDefault="009718F0" w14:paraId="24866FA4" w14:textId="77777777">
      <w:pPr>
        <w:spacing w:after="0" w:line="276" w:lineRule="auto"/>
        <w:jc w:val="both"/>
        <w:rPr>
          <w:rFonts w:eastAsia="Times New Roman" w:cs="Arial"/>
        </w:rPr>
      </w:pPr>
      <w:r w:rsidRPr="002A7B97">
        <w:rPr>
          <w:rFonts w:eastAsia="Times New Roman" w:cs="Arial"/>
        </w:rPr>
        <w:t>A high standard of housekeeping is expected to reduce the risk of accidents.  Furniture and equipment shall be kept tidy and not be stacked so as to cause a toppling hazard.  Unwanted items are to be removed and not allowed to accumulate in such ways as to cause congestion.  Pupils' bags are not to be left in walkways or areas where they create trip hazards.</w:t>
      </w:r>
    </w:p>
    <w:p w:rsidRPr="002A7B97" w:rsidR="009718F0" w:rsidP="00D1232E" w:rsidRDefault="009718F0" w14:paraId="5475A465" w14:textId="77777777">
      <w:pPr>
        <w:spacing w:after="0" w:line="276" w:lineRule="auto"/>
        <w:jc w:val="both"/>
        <w:rPr>
          <w:rFonts w:eastAsia="Times New Roman" w:cs="Arial"/>
        </w:rPr>
      </w:pPr>
    </w:p>
    <w:p w:rsidRPr="002A7B97" w:rsidR="009718F0" w:rsidP="00D1232E" w:rsidRDefault="009718F0" w14:paraId="40308AE9" w14:textId="77777777">
      <w:pPr>
        <w:spacing w:after="0" w:line="276" w:lineRule="auto"/>
        <w:jc w:val="both"/>
        <w:rPr>
          <w:rFonts w:eastAsia="Times New Roman" w:cs="Arial"/>
        </w:rPr>
      </w:pPr>
      <w:r w:rsidRPr="002A7B97">
        <w:rPr>
          <w:rFonts w:eastAsia="Times New Roman" w:cs="Arial"/>
        </w:rPr>
        <w:t>Specific attention is to be given to avoid slip and trip hazards such as trailing cables, damaged walkways and floor coverings, slippery floor surfaces etc.  Employees are expected to rectify these situations where possible or report them to the Site Manager.</w:t>
      </w:r>
    </w:p>
    <w:p w:rsidRPr="002A7B97" w:rsidR="009718F0" w:rsidP="00D1232E" w:rsidRDefault="009718F0" w14:paraId="214DECC8" w14:textId="77777777">
      <w:pPr>
        <w:spacing w:after="0" w:line="276" w:lineRule="auto"/>
        <w:jc w:val="both"/>
        <w:rPr>
          <w:rFonts w:eastAsia="Times New Roman" w:cs="Arial"/>
        </w:rPr>
      </w:pPr>
    </w:p>
    <w:p w:rsidRPr="002A7B97" w:rsidR="009718F0" w:rsidP="00D1232E" w:rsidRDefault="009718F0" w14:paraId="458169DB" w14:textId="003178A3">
      <w:pPr>
        <w:spacing w:after="0" w:line="276" w:lineRule="auto"/>
        <w:jc w:val="both"/>
        <w:rPr>
          <w:rFonts w:eastAsia="Times New Roman" w:cs="Arial"/>
        </w:rPr>
      </w:pPr>
      <w:r w:rsidRPr="002A7B97">
        <w:rPr>
          <w:rFonts w:eastAsia="Times New Roman" w:cs="Arial"/>
        </w:rPr>
        <w:t xml:space="preserve">Proper access equipment is provided and must be used where necessary to reach above head height.  Employees are to inspect these before use and report any defect to the </w:t>
      </w:r>
      <w:r w:rsidR="00845E2E">
        <w:rPr>
          <w:rFonts w:eastAsia="Times New Roman" w:cs="Arial"/>
        </w:rPr>
        <w:t>Estates/</w:t>
      </w:r>
      <w:r w:rsidRPr="002A7B97">
        <w:rPr>
          <w:rFonts w:eastAsia="Times New Roman" w:cs="Arial"/>
        </w:rPr>
        <w:t>Site Manager.  Employees are not to use chairs, boxes or similar items and are not to climb up the face of cupboards or storage racks.</w:t>
      </w:r>
    </w:p>
    <w:p w:rsidRPr="002A7B97" w:rsidR="009718F0" w:rsidP="00D1232E" w:rsidRDefault="009718F0" w14:paraId="10C6CF0D" w14:textId="77777777">
      <w:pPr>
        <w:spacing w:after="0" w:line="276" w:lineRule="auto"/>
        <w:jc w:val="both"/>
        <w:rPr>
          <w:rFonts w:eastAsia="Times New Roman" w:cs="Arial"/>
        </w:rPr>
      </w:pPr>
    </w:p>
    <w:p w:rsidRPr="002A7B97" w:rsidR="009718F0" w:rsidP="00D1232E" w:rsidRDefault="009718F0" w14:paraId="3601ED0E" w14:textId="77777777">
      <w:pPr>
        <w:spacing w:after="0" w:line="276" w:lineRule="auto"/>
        <w:jc w:val="both"/>
        <w:rPr>
          <w:rFonts w:eastAsia="Times New Roman" w:cs="Arial"/>
        </w:rPr>
      </w:pPr>
      <w:r w:rsidRPr="002A7B97">
        <w:rPr>
          <w:rFonts w:eastAsia="Times New Roman" w:cs="Arial"/>
        </w:rPr>
        <w:t>Filing cabinet drawers shall not be overloaded and employees must not open more than one drawer at once as this presents a toppling hazard.  Desk and cabinet drawers are to be closed immediately after use and not left open.</w:t>
      </w:r>
    </w:p>
    <w:p w:rsidRPr="002A7B97" w:rsidR="009718F0" w:rsidP="00D1232E" w:rsidRDefault="009718F0" w14:paraId="02F008EF" w14:textId="77777777">
      <w:pPr>
        <w:spacing w:after="0" w:line="276" w:lineRule="auto"/>
        <w:jc w:val="both"/>
        <w:rPr>
          <w:rFonts w:eastAsia="Times New Roman" w:cs="Arial"/>
        </w:rPr>
      </w:pPr>
    </w:p>
    <w:p w:rsidRPr="002A7B97" w:rsidR="009718F0" w:rsidP="00D1232E" w:rsidRDefault="009718F0" w14:paraId="4D9359F1" w14:textId="3DEDBB0F">
      <w:pPr>
        <w:spacing w:after="0" w:line="276" w:lineRule="auto"/>
        <w:jc w:val="both"/>
        <w:rPr>
          <w:rFonts w:eastAsia="Times New Roman" w:cs="Arial"/>
        </w:rPr>
      </w:pPr>
      <w:r w:rsidRPr="002A7B97">
        <w:rPr>
          <w:rFonts w:eastAsia="Times New Roman" w:cs="Arial"/>
        </w:rPr>
        <w:t xml:space="preserve">Damaged or defective furniture and equipment is to be reported to the </w:t>
      </w:r>
      <w:r w:rsidR="006737C6">
        <w:rPr>
          <w:rFonts w:eastAsia="Times New Roman" w:cs="Arial"/>
        </w:rPr>
        <w:t>Estates/</w:t>
      </w:r>
      <w:r w:rsidRPr="002A7B97">
        <w:rPr>
          <w:rFonts w:eastAsia="Times New Roman" w:cs="Arial"/>
        </w:rPr>
        <w:t>Site Manager.  Also any sharp edges or protrusions which may cause injury and/or damage to clothing must also be reported.</w:t>
      </w:r>
    </w:p>
    <w:p w:rsidRPr="002A7B97" w:rsidR="009718F0" w:rsidP="00D1232E" w:rsidRDefault="009718F0" w14:paraId="28EE5755" w14:textId="77777777">
      <w:pPr>
        <w:spacing w:after="0" w:line="276" w:lineRule="auto"/>
        <w:jc w:val="both"/>
        <w:rPr>
          <w:rFonts w:eastAsia="Times New Roman" w:cs="Arial"/>
        </w:rPr>
      </w:pPr>
    </w:p>
    <w:p w:rsidRPr="002A7B97" w:rsidR="009718F0" w:rsidP="00D1232E" w:rsidRDefault="009718F0" w14:paraId="5A992E1F" w14:textId="77777777">
      <w:pPr>
        <w:spacing w:after="0" w:line="276" w:lineRule="auto"/>
        <w:jc w:val="both"/>
        <w:rPr>
          <w:rFonts w:eastAsia="Times New Roman" w:cs="Arial"/>
        </w:rPr>
      </w:pPr>
      <w:r w:rsidRPr="002A7B97">
        <w:rPr>
          <w:rFonts w:eastAsia="Times New Roman" w:cs="Arial"/>
        </w:rPr>
        <w:t>All radiator spindles must be fitted with a handwheel, cap or other protection to prevent penetration injuries.</w:t>
      </w:r>
    </w:p>
    <w:p w:rsidRPr="002A7B97" w:rsidR="009718F0" w:rsidP="00D1232E" w:rsidRDefault="009718F0" w14:paraId="418B37B9" w14:textId="77777777">
      <w:pPr>
        <w:spacing w:after="0" w:line="276" w:lineRule="auto"/>
        <w:jc w:val="both"/>
        <w:rPr>
          <w:rFonts w:eastAsia="Times New Roman" w:cs="Arial"/>
        </w:rPr>
      </w:pPr>
    </w:p>
    <w:p w:rsidRPr="002A7B97" w:rsidR="009718F0" w:rsidP="00D1232E" w:rsidRDefault="00C573DD" w14:paraId="14E59398" w14:textId="3091E5B3">
      <w:pPr>
        <w:tabs>
          <w:tab w:val="left" w:pos="7395"/>
        </w:tabs>
        <w:spacing w:after="0" w:line="276" w:lineRule="auto"/>
        <w:jc w:val="both"/>
        <w:rPr>
          <w:rFonts w:eastAsia="Times New Roman" w:cs="Arial"/>
        </w:rPr>
      </w:pPr>
      <w:r>
        <w:rPr>
          <w:rFonts w:eastAsia="Times New Roman" w:cs="Arial"/>
        </w:rPr>
        <w:t>Hot water temperatures</w:t>
      </w:r>
      <w:r w:rsidRPr="002A7B97" w:rsidR="009718F0">
        <w:rPr>
          <w:rFonts w:eastAsia="Times New Roman" w:cs="Arial"/>
        </w:rPr>
        <w:t xml:space="preserve"> are set so as not to cause scalding.</w:t>
      </w:r>
      <w:r w:rsidRPr="002A7B97" w:rsidR="009718F0">
        <w:rPr>
          <w:rFonts w:eastAsia="Times New Roman" w:cs="Arial"/>
        </w:rPr>
        <w:tab/>
      </w:r>
    </w:p>
    <w:p w:rsidRPr="002A7B97" w:rsidR="009718F0" w:rsidP="00D1232E" w:rsidRDefault="009718F0" w14:paraId="465BEA76" w14:textId="77777777">
      <w:pPr>
        <w:spacing w:after="0" w:line="276" w:lineRule="auto"/>
        <w:jc w:val="both"/>
        <w:rPr>
          <w:rFonts w:eastAsia="Times New Roman" w:cs="Arial"/>
        </w:rPr>
      </w:pPr>
    </w:p>
    <w:p w:rsidRPr="002A7B97" w:rsidR="009718F0" w:rsidP="00D1232E" w:rsidRDefault="009718F0" w14:paraId="4F3E8C34" w14:textId="77777777">
      <w:pPr>
        <w:spacing w:after="0" w:line="276" w:lineRule="auto"/>
        <w:jc w:val="both"/>
        <w:rPr>
          <w:rFonts w:eastAsia="Times New Roman" w:cs="Arial"/>
        </w:rPr>
      </w:pPr>
      <w:r w:rsidRPr="002A7B97">
        <w:rPr>
          <w:rFonts w:eastAsia="Times New Roman" w:cs="Arial"/>
        </w:rPr>
        <w:t>Running is not permitted within the school buildings (excepting authorised sporting activities) and care is necessary when using doors, particularly those without viewing panels.  Doors must not be opened without regard for someone coming from the opposite direction.</w:t>
      </w:r>
    </w:p>
    <w:p w:rsidRPr="002A7B97" w:rsidR="009718F0" w:rsidP="00D1232E" w:rsidRDefault="009718F0" w14:paraId="2D9590D7" w14:textId="77777777">
      <w:pPr>
        <w:spacing w:after="0" w:line="276" w:lineRule="auto"/>
        <w:jc w:val="both"/>
        <w:rPr>
          <w:rFonts w:eastAsia="Times New Roman" w:cs="Arial"/>
        </w:rPr>
      </w:pPr>
    </w:p>
    <w:p w:rsidRPr="002A7B97" w:rsidR="009718F0" w:rsidP="00D1232E" w:rsidRDefault="009718F0" w14:paraId="5DE25BCD" w14:textId="45BB6A1C">
      <w:pPr>
        <w:spacing w:after="0" w:line="276" w:lineRule="auto"/>
        <w:jc w:val="both"/>
        <w:rPr>
          <w:rFonts w:eastAsia="Times New Roman" w:cs="Arial"/>
        </w:rPr>
      </w:pPr>
      <w:r w:rsidRPr="002A7B97">
        <w:rPr>
          <w:rFonts w:eastAsia="Times New Roman" w:cs="Arial"/>
        </w:rPr>
        <w:t>Access gates are designed and constructed to minimise finger trapping points.</w:t>
      </w:r>
    </w:p>
    <w:p w:rsidRPr="002A7B97" w:rsidR="009718F0" w:rsidP="00D1232E" w:rsidRDefault="009718F0" w14:paraId="4FE89D31" w14:textId="77777777">
      <w:pPr>
        <w:spacing w:after="0" w:line="276" w:lineRule="auto"/>
        <w:jc w:val="both"/>
        <w:rPr>
          <w:rFonts w:eastAsia="Times New Roman" w:cs="Arial"/>
        </w:rPr>
      </w:pPr>
    </w:p>
    <w:p w:rsidRPr="002A7B97" w:rsidR="009718F0" w:rsidP="00D1232E" w:rsidRDefault="009718F0" w14:paraId="2349A703" w14:textId="2D76D793">
      <w:pPr>
        <w:spacing w:after="0" w:line="276" w:lineRule="auto"/>
        <w:jc w:val="both"/>
        <w:rPr>
          <w:rFonts w:eastAsia="Times New Roman" w:cs="Arial"/>
        </w:rPr>
      </w:pPr>
      <w:r w:rsidRPr="002A7B97">
        <w:rPr>
          <w:rFonts w:eastAsia="Times New Roman" w:cs="Arial"/>
        </w:rPr>
        <w:t>Powered gates are appropriately maintained by specialist contractors, with safety features fitted and routinely tested. Site Staff have been trained in emergency release procedures for the powered gates.</w:t>
      </w:r>
    </w:p>
    <w:p w:rsidRPr="002A7B97" w:rsidR="009718F0" w:rsidP="00D1232E" w:rsidRDefault="009718F0" w14:paraId="5B98EBB7" w14:textId="77777777">
      <w:pPr>
        <w:spacing w:after="0" w:line="276" w:lineRule="auto"/>
        <w:jc w:val="both"/>
        <w:rPr>
          <w:rFonts w:eastAsia="Times New Roman" w:cs="Arial"/>
        </w:rPr>
      </w:pPr>
    </w:p>
    <w:p w:rsidRPr="002A7B97" w:rsidR="009718F0" w:rsidP="00D1232E" w:rsidRDefault="009718F0" w14:paraId="1497AC37" w14:textId="77777777">
      <w:pPr>
        <w:spacing w:after="0" w:line="276" w:lineRule="auto"/>
        <w:jc w:val="both"/>
        <w:rPr>
          <w:rFonts w:eastAsia="Times New Roman" w:cs="Arial"/>
        </w:rPr>
      </w:pPr>
      <w:r w:rsidRPr="002A7B97">
        <w:rPr>
          <w:rFonts w:eastAsia="Times New Roman" w:cs="Arial"/>
        </w:rPr>
        <w:t>Emergency procedures are in place for the release of persons trapped by any malfunction of the lift.</w:t>
      </w:r>
    </w:p>
    <w:p w:rsidRPr="002A7B97" w:rsidR="009718F0" w:rsidP="00D1232E" w:rsidRDefault="009718F0" w14:paraId="19B68091" w14:textId="77777777">
      <w:pPr>
        <w:spacing w:after="0" w:line="276" w:lineRule="auto"/>
        <w:jc w:val="both"/>
        <w:rPr>
          <w:rFonts w:eastAsia="Times New Roman" w:cs="Arial"/>
        </w:rPr>
      </w:pPr>
    </w:p>
    <w:p w:rsidR="009718F0" w:rsidP="00D1232E" w:rsidRDefault="009718F0" w14:paraId="096EF234" w14:textId="7E83A855">
      <w:pPr>
        <w:spacing w:after="0" w:line="276" w:lineRule="auto"/>
        <w:jc w:val="both"/>
        <w:rPr>
          <w:rFonts w:eastAsia="Times New Roman" w:cs="Arial"/>
        </w:rPr>
      </w:pPr>
      <w:r w:rsidRPr="002A7B97">
        <w:rPr>
          <w:rFonts w:eastAsia="Times New Roman" w:cs="Arial"/>
        </w:rPr>
        <w:t>Adequate welfare facilities (toilets, rest rooms, drinking water etc) are provided and appropriately maintained for employees</w:t>
      </w:r>
      <w:r w:rsidR="000640B7">
        <w:rPr>
          <w:rFonts w:eastAsia="Times New Roman" w:cs="Arial"/>
        </w:rPr>
        <w:t>, pupils</w:t>
      </w:r>
      <w:r w:rsidRPr="002A7B97">
        <w:rPr>
          <w:rFonts w:eastAsia="Times New Roman" w:cs="Arial"/>
        </w:rPr>
        <w:t xml:space="preserve"> and others where necessary.</w:t>
      </w:r>
    </w:p>
    <w:p w:rsidRPr="00F64931" w:rsidR="009718F0" w:rsidP="009718F0" w:rsidRDefault="009718F0" w14:paraId="004E58DC" w14:textId="77777777">
      <w:pPr>
        <w:numPr>
          <w:ilvl w:val="12"/>
          <w:numId w:val="0"/>
        </w:numPr>
        <w:tabs>
          <w:tab w:val="left" w:pos="567"/>
          <w:tab w:val="left" w:pos="1134"/>
          <w:tab w:val="left" w:pos="1701"/>
          <w:tab w:val="left" w:pos="2268"/>
          <w:tab w:val="left" w:pos="2835"/>
          <w:tab w:val="left" w:pos="3402"/>
        </w:tabs>
        <w:spacing w:after="0" w:line="235" w:lineRule="auto"/>
        <w:jc w:val="both"/>
        <w:rPr>
          <w:rFonts w:eastAsia="Times New Roman" w:cs="Arial"/>
          <w:b/>
          <w:bCs/>
        </w:rPr>
      </w:pPr>
    </w:p>
    <w:p w:rsidRPr="002A7B97" w:rsidR="009718F0" w:rsidP="00D1232E" w:rsidRDefault="009718F0" w14:paraId="58B3AA97"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rPr>
      </w:pPr>
      <w:r w:rsidRPr="00F64931">
        <w:rPr>
          <w:rFonts w:eastAsia="Times New Roman" w:cs="Arial"/>
          <w:b/>
          <w:bCs/>
        </w:rPr>
        <w:t>3.3</w:t>
      </w:r>
      <w:r w:rsidRPr="00F64931">
        <w:rPr>
          <w:rFonts w:eastAsia="Times New Roman" w:cs="Arial"/>
          <w:b/>
          <w:bCs/>
        </w:rPr>
        <w:tab/>
      </w:r>
      <w:r w:rsidRPr="002A7B97">
        <w:rPr>
          <w:rFonts w:eastAsia="Times New Roman" w:cs="Arial"/>
          <w:b/>
        </w:rPr>
        <w:t>Guardrails on Stairs and Landings</w:t>
      </w:r>
    </w:p>
    <w:p w:rsidRPr="002A7B97" w:rsidR="009718F0" w:rsidP="00D1232E" w:rsidRDefault="009718F0" w14:paraId="7FA4454F"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Times New Roman"/>
        </w:rPr>
      </w:pPr>
    </w:p>
    <w:p w:rsidRPr="002A7B97" w:rsidR="009718F0" w:rsidP="00D1232E" w:rsidRDefault="009718F0" w14:paraId="5C03E9D9" w14:textId="7190965F">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Times New Roman"/>
        </w:rPr>
      </w:pPr>
      <w:r w:rsidRPr="002A7B97">
        <w:rPr>
          <w:rFonts w:eastAsia="Times New Roman" w:cs="Times New Roman"/>
        </w:rPr>
        <w:t xml:space="preserve">Falls down stairwells are a major risk to </w:t>
      </w:r>
      <w:r w:rsidR="00855C63">
        <w:rPr>
          <w:rFonts w:eastAsia="Times New Roman" w:cs="Times New Roman"/>
        </w:rPr>
        <w:t>pupil</w:t>
      </w:r>
      <w:r w:rsidR="00C573DD">
        <w:rPr>
          <w:rFonts w:eastAsia="Times New Roman" w:cs="Times New Roman"/>
        </w:rPr>
        <w:t>s</w:t>
      </w:r>
      <w:r w:rsidRPr="002A7B97">
        <w:rPr>
          <w:rFonts w:eastAsia="Times New Roman" w:cs="Times New Roman"/>
        </w:rPr>
        <w:t xml:space="preserve"> in schools with multiple floors.  To minimise the risks</w:t>
      </w:r>
      <w:r w:rsidR="00855C63">
        <w:rPr>
          <w:rFonts w:eastAsia="Times New Roman" w:cs="Times New Roman"/>
        </w:rPr>
        <w:t>,</w:t>
      </w:r>
      <w:r w:rsidRPr="002A7B97">
        <w:rPr>
          <w:rFonts w:eastAsia="Times New Roman" w:cs="Times New Roman"/>
        </w:rPr>
        <w:t xml:space="preserve"> </w:t>
      </w:r>
      <w:r w:rsidR="00C42CC6">
        <w:rPr>
          <w:rFonts w:eastAsia="Times New Roman" w:cs="Times New Roman"/>
        </w:rPr>
        <w:t>employees</w:t>
      </w:r>
      <w:r w:rsidRPr="002A7B97">
        <w:rPr>
          <w:rFonts w:eastAsia="Times New Roman" w:cs="Times New Roman"/>
        </w:rPr>
        <w:t xml:space="preserve"> must ensure good discipline in these areas making sure that </w:t>
      </w:r>
      <w:r w:rsidR="00855C63">
        <w:rPr>
          <w:rFonts w:eastAsia="Times New Roman" w:cs="Times New Roman"/>
        </w:rPr>
        <w:t>pupils</w:t>
      </w:r>
      <w:r w:rsidRPr="002A7B97">
        <w:rPr>
          <w:rFonts w:eastAsia="Times New Roman" w:cs="Times New Roman"/>
        </w:rPr>
        <w:t xml:space="preserve"> do not run or play about on stairs or landings. The guardrails on the stairs and landings meet the following minimum requirements. </w:t>
      </w:r>
    </w:p>
    <w:p w:rsidRPr="002A7B97" w:rsidR="009718F0" w:rsidP="00D1232E" w:rsidRDefault="009718F0" w14:paraId="1D2F174E" w14:textId="77777777">
      <w:pPr>
        <w:tabs>
          <w:tab w:val="left" w:pos="360"/>
          <w:tab w:val="left" w:pos="567"/>
          <w:tab w:val="left" w:pos="1134"/>
          <w:tab w:val="left" w:pos="1701"/>
          <w:tab w:val="left" w:pos="2268"/>
          <w:tab w:val="left" w:pos="2835"/>
          <w:tab w:val="left" w:pos="3402"/>
        </w:tabs>
        <w:spacing w:after="0" w:line="276" w:lineRule="auto"/>
        <w:jc w:val="both"/>
        <w:rPr>
          <w:rFonts w:eastAsia="Times New Roman" w:cs="Times New Roman"/>
        </w:rPr>
      </w:pPr>
    </w:p>
    <w:p w:rsidRPr="007C1BCF" w:rsidR="00F64931" w:rsidP="007C1BCF" w:rsidRDefault="009718F0" w14:paraId="09437C6C" w14:textId="455FC25C">
      <w:pPr>
        <w:widowControl w:val="0"/>
        <w:numPr>
          <w:ilvl w:val="0"/>
          <w:numId w:val="7"/>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Handrails are provided on all stairs with three or more steps.</w:t>
      </w:r>
    </w:p>
    <w:p w:rsidRPr="00916BE9" w:rsidR="009718F0" w:rsidP="00D1232E" w:rsidRDefault="009718F0" w14:paraId="6AD8CA46"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Times New Roman"/>
          <w:b/>
          <w:bCs/>
        </w:rPr>
      </w:pPr>
    </w:p>
    <w:p w:rsidRPr="002A7B97" w:rsidR="009718F0" w:rsidP="00D1232E" w:rsidRDefault="009718F0" w14:paraId="19D4C316"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rPr>
      </w:pPr>
      <w:r w:rsidRPr="00916BE9">
        <w:rPr>
          <w:rFonts w:eastAsia="Times New Roman" w:cs="Arial"/>
          <w:b/>
          <w:bCs/>
        </w:rPr>
        <w:t>3.4</w:t>
      </w:r>
      <w:r w:rsidRPr="00916BE9">
        <w:rPr>
          <w:rFonts w:eastAsia="Times New Roman" w:cs="Arial"/>
          <w:b/>
          <w:bCs/>
        </w:rPr>
        <w:tab/>
      </w:r>
      <w:r w:rsidRPr="002A7B97">
        <w:rPr>
          <w:rFonts w:eastAsia="Times New Roman" w:cs="Arial"/>
          <w:b/>
        </w:rPr>
        <w:t>Vulnerable Glazing</w:t>
      </w:r>
    </w:p>
    <w:p w:rsidRPr="002A7B97" w:rsidR="009718F0" w:rsidP="00D1232E" w:rsidRDefault="009718F0" w14:paraId="124CECF3"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Times New Roman"/>
          <w:b/>
        </w:rPr>
      </w:pPr>
    </w:p>
    <w:p w:rsidRPr="002A7B97" w:rsidR="009718F0" w:rsidP="58AC27D0" w:rsidRDefault="009718F0" w14:paraId="048BA04C" w14:textId="5C62AE2E">
      <w:pPr>
        <w:tabs>
          <w:tab w:val="left" w:pos="567"/>
          <w:tab w:val="left" w:pos="1134"/>
          <w:tab w:val="left" w:pos="1701"/>
          <w:tab w:val="left" w:pos="2268"/>
          <w:tab w:val="left" w:pos="2835"/>
          <w:tab w:val="left" w:pos="3402"/>
        </w:tabs>
        <w:spacing w:after="0" w:line="276" w:lineRule="auto"/>
        <w:jc w:val="both"/>
        <w:rPr>
          <w:rFonts w:eastAsia="Times New Roman" w:cs="Arial"/>
          <w:b/>
          <w:bCs/>
          <w:i/>
          <w:iCs/>
        </w:rPr>
      </w:pPr>
      <w:r w:rsidRPr="58AC27D0">
        <w:rPr>
          <w:rFonts w:eastAsia="Times New Roman" w:cs="Arial"/>
        </w:rPr>
        <w:t xml:space="preserve">The vulnerable areas of glazing have been protected to prevent serious injuries in the event of breakage.  This includes all glass in doors and side panels up to 1500mm above the floor level, and glazing up to 800mm above the floor level in other areas (Note, wired glass will not necessarily meet the protection requirements of safety glass). </w:t>
      </w:r>
    </w:p>
    <w:p w:rsidR="009718F0" w:rsidP="00D1232E" w:rsidRDefault="009718F0" w14:paraId="7B9128C5"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Glazed mirrors in pupil areas are to be protected against breakages, which may cause injury to pupils.</w:t>
      </w:r>
    </w:p>
    <w:p w:rsidRPr="002A7B97" w:rsidR="009718F0" w:rsidP="009718F0" w:rsidRDefault="009718F0" w14:paraId="0AD6115E" w14:textId="77777777">
      <w:pPr>
        <w:numPr>
          <w:ilvl w:val="12"/>
          <w:numId w:val="0"/>
        </w:numPr>
        <w:tabs>
          <w:tab w:val="left" w:pos="567"/>
          <w:tab w:val="left" w:pos="1134"/>
          <w:tab w:val="left" w:pos="1701"/>
          <w:tab w:val="left" w:pos="2268"/>
          <w:tab w:val="left" w:pos="2835"/>
          <w:tab w:val="left" w:pos="3402"/>
        </w:tabs>
        <w:spacing w:after="0" w:line="223" w:lineRule="auto"/>
        <w:jc w:val="both"/>
        <w:rPr>
          <w:rFonts w:eastAsia="Times New Roman" w:cs="Times New Roman"/>
        </w:rPr>
      </w:pPr>
    </w:p>
    <w:p w:rsidRPr="002A7B97" w:rsidR="009718F0" w:rsidP="00D1232E" w:rsidRDefault="009718F0" w14:paraId="51650A1B" w14:textId="77777777">
      <w:pPr>
        <w:numPr>
          <w:ilvl w:val="12"/>
          <w:numId w:val="0"/>
        </w:numPr>
        <w:tabs>
          <w:tab w:val="left" w:pos="144"/>
          <w:tab w:val="left" w:pos="567"/>
          <w:tab w:val="left" w:pos="864"/>
          <w:tab w:val="left" w:pos="1440"/>
        </w:tabs>
        <w:spacing w:after="0" w:line="276" w:lineRule="auto"/>
        <w:jc w:val="both"/>
        <w:rPr>
          <w:rFonts w:eastAsia="Times New Roman" w:cs="Arial"/>
          <w:b/>
        </w:rPr>
      </w:pPr>
      <w:r w:rsidRPr="00916BE9">
        <w:rPr>
          <w:rFonts w:eastAsia="Times New Roman" w:cs="Arial"/>
          <w:b/>
          <w:bCs/>
        </w:rPr>
        <w:t>3.5</w:t>
      </w:r>
      <w:r w:rsidRPr="002A7B97">
        <w:rPr>
          <w:rFonts w:eastAsia="Times New Roman" w:cs="Arial"/>
          <w:b/>
        </w:rPr>
        <w:tab/>
      </w:r>
      <w:r w:rsidRPr="002A7B97">
        <w:rPr>
          <w:rFonts w:eastAsia="Times New Roman" w:cs="Arial"/>
          <w:b/>
        </w:rPr>
        <w:t xml:space="preserve"> Electrical Safety</w:t>
      </w:r>
    </w:p>
    <w:p w:rsidRPr="002A7B97" w:rsidR="009718F0" w:rsidP="00D1232E" w:rsidRDefault="009718F0" w14:paraId="2C41882C" w14:textId="77777777">
      <w:pPr>
        <w:numPr>
          <w:ilvl w:val="12"/>
          <w:numId w:val="0"/>
        </w:numPr>
        <w:tabs>
          <w:tab w:val="left" w:pos="144"/>
          <w:tab w:val="left" w:pos="567"/>
          <w:tab w:val="left" w:pos="864"/>
          <w:tab w:val="left" w:pos="1440"/>
        </w:tabs>
        <w:spacing w:after="0" w:line="276" w:lineRule="auto"/>
        <w:jc w:val="both"/>
        <w:rPr>
          <w:rFonts w:eastAsia="Times New Roman" w:cs="Times New Roman"/>
          <w:b/>
        </w:rPr>
      </w:pPr>
    </w:p>
    <w:p w:rsidRPr="002A7B97" w:rsidR="009718F0" w:rsidP="00D1232E" w:rsidRDefault="00C42CC6" w14:paraId="6911DC12" w14:textId="647572EE">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Pr>
          <w:rFonts w:eastAsia="Times New Roman" w:cs="Arial"/>
        </w:rPr>
        <w:t>Employees</w:t>
      </w:r>
      <w:r w:rsidRPr="002A7B97" w:rsidR="009718F0">
        <w:rPr>
          <w:rFonts w:eastAsia="Times New Roman" w:cs="Arial"/>
        </w:rPr>
        <w:t xml:space="preserve"> shall not attempt repairs or make modifications to electric</w:t>
      </w:r>
      <w:r w:rsidR="004934DC">
        <w:rPr>
          <w:rFonts w:eastAsia="Times New Roman" w:cs="Arial"/>
        </w:rPr>
        <w:t>al</w:t>
      </w:r>
      <w:r w:rsidRPr="002A7B97" w:rsidR="009718F0">
        <w:rPr>
          <w:rFonts w:eastAsia="Times New Roman" w:cs="Arial"/>
        </w:rPr>
        <w:t xml:space="preserve"> equipment other than those normally associated with daily operations.  Any defects or malfunctions must be reported.</w:t>
      </w:r>
    </w:p>
    <w:p w:rsidRPr="002A7B97" w:rsidR="009718F0" w:rsidP="00D1232E" w:rsidRDefault="009718F0" w14:paraId="6D348171"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1256C344" w14:textId="77777777">
      <w:pPr>
        <w:numPr>
          <w:ilvl w:val="12"/>
          <w:numId w:val="0"/>
        </w:num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Electricity is extremely hazardous and can cause serious injuries, fatalities and fires.</w:t>
      </w:r>
    </w:p>
    <w:p w:rsidRPr="002A7B97" w:rsidR="009718F0" w:rsidP="00D1232E" w:rsidRDefault="009718F0" w14:paraId="258DBAE2" w14:textId="77777777">
      <w:pPr>
        <w:numPr>
          <w:ilvl w:val="12"/>
          <w:numId w:val="0"/>
        </w:num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494725E6" w14:textId="77777777">
      <w:pPr>
        <w:numPr>
          <w:ilvl w:val="12"/>
          <w:numId w:val="0"/>
        </w:num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To ensure the safe use of electricity, effective maintenance regimes need to be implemented and safe working practices adopted.</w:t>
      </w:r>
    </w:p>
    <w:p w:rsidRPr="002A7B97" w:rsidR="009718F0" w:rsidP="00D1232E" w:rsidRDefault="009718F0" w14:paraId="4985D26E" w14:textId="77777777">
      <w:pPr>
        <w:numPr>
          <w:ilvl w:val="12"/>
          <w:numId w:val="0"/>
        </w:num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2DE692B0" w14:textId="3E875E03">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Arial"/>
          <w:lang w:eastAsia="en-GB"/>
        </w:rPr>
      </w:pPr>
      <w:r w:rsidRPr="002A7B97">
        <w:rPr>
          <w:rFonts w:eastAsia="Times New Roman" w:cs="Arial"/>
          <w:lang w:eastAsia="en-GB"/>
        </w:rPr>
        <w:t>The following control measures are adopted as the minimum required for electrical safety within the school</w:t>
      </w:r>
      <w:r w:rsidR="001D3261">
        <w:rPr>
          <w:rFonts w:eastAsia="Times New Roman" w:cs="Arial"/>
          <w:lang w:eastAsia="en-GB"/>
        </w:rPr>
        <w:t>:</w:t>
      </w:r>
    </w:p>
    <w:p w:rsidRPr="002A7B97" w:rsidR="009718F0" w:rsidP="00D1232E" w:rsidRDefault="009718F0" w14:paraId="7CB2FAF6"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The fixed electrical installation is subject to a 5 yearly inspection by a competent engineer, and any maintenance required to prevent danger is carried out.</w:t>
      </w:r>
    </w:p>
    <w:p w:rsidRPr="002A7B97" w:rsidR="009718F0" w:rsidP="00D1232E" w:rsidRDefault="009718F0" w14:paraId="74151219"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 xml:space="preserve">Only electrical equipment provided or authorised by the School shall be used.  </w:t>
      </w:r>
    </w:p>
    <w:p w:rsidRPr="002A7B97" w:rsidR="009718F0" w:rsidP="00D1232E" w:rsidRDefault="009718F0" w14:paraId="0C25D53D" w14:textId="23DBB20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Portable electrical appliances are subject to Portable Appliance Testing (PAT) and a formal visual inspection, on an annual basis, by a competent person, to identify any maintenance required to prevent danger (</w:t>
      </w:r>
      <w:r w:rsidR="001A6620">
        <w:rPr>
          <w:rFonts w:eastAsia="Times New Roman" w:cs="Arial"/>
        </w:rPr>
        <w:t>l</w:t>
      </w:r>
      <w:r w:rsidRPr="002A7B97">
        <w:rPr>
          <w:rFonts w:eastAsia="Times New Roman" w:cs="Arial"/>
        </w:rPr>
        <w:t>ow risk stationary office and IT equipment, where the cables are organised to prevent damage, may have a greater test interval, whilst portable drills etc which may be used in all conditions, may require more frequent testing; advice should be sought from the competent person).</w:t>
      </w:r>
    </w:p>
    <w:p w:rsidRPr="002A7B97" w:rsidR="009718F0" w:rsidP="00D1232E" w:rsidRDefault="009718F0" w14:paraId="11A34605"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 xml:space="preserve">Employees are alerted to the dangers of defective wiring and equipment and are encouraged to </w:t>
      </w:r>
      <w:r w:rsidRPr="002A7B97">
        <w:rPr>
          <w:rFonts w:eastAsia="Times New Roman" w:cs="Arial"/>
        </w:rPr>
        <w:t>visually inspect electrical equipment before use and to report any defects immediately.</w:t>
      </w:r>
    </w:p>
    <w:p w:rsidRPr="002A7B97" w:rsidR="009718F0" w:rsidP="00D1232E" w:rsidRDefault="009718F0" w14:paraId="3FC1F6A6" w14:textId="77777777">
      <w:pPr>
        <w:widowControl w:val="0"/>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p>
    <w:p w:rsidRPr="002A7B97" w:rsidR="009718F0" w:rsidP="00D1232E" w:rsidRDefault="009718F0" w14:paraId="0F200710" w14:textId="77777777">
      <w:p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r w:rsidRPr="002A7B97">
        <w:rPr>
          <w:rFonts w:eastAsia="Times New Roman" w:cs="Arial"/>
        </w:rPr>
        <w:t>The pre use check will include inspection of the electrical equipment to identify:</w:t>
      </w:r>
    </w:p>
    <w:p w:rsidRPr="002A7B97" w:rsidR="009718F0" w:rsidP="00D1232E" w:rsidRDefault="009718F0" w14:paraId="5ABBB299" w14:textId="77777777">
      <w:p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p>
    <w:p w:rsidRPr="002A7B97" w:rsidR="009718F0" w:rsidP="00D1232E" w:rsidRDefault="009718F0" w14:paraId="6DBF83DA" w14:textId="77777777">
      <w:pPr>
        <w:numPr>
          <w:ilvl w:val="0"/>
          <w:numId w:val="1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 xml:space="preserve">the equipment is suitable for its intended use, and environmental conditions in the </w:t>
      </w:r>
    </w:p>
    <w:p w:rsidRPr="002A7B97" w:rsidR="009718F0" w:rsidP="00D1232E" w:rsidRDefault="009718F0" w14:paraId="67322E17" w14:textId="7777777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567" w:hanging="207"/>
        <w:jc w:val="both"/>
        <w:rPr>
          <w:rFonts w:eastAsia="Times New Roman" w:cs="Arial"/>
        </w:rPr>
      </w:pPr>
      <w:r w:rsidRPr="002A7B97">
        <w:rPr>
          <w:rFonts w:eastAsia="Times New Roman" w:cs="Arial"/>
        </w:rPr>
        <w:tab/>
      </w:r>
      <w:r w:rsidRPr="002A7B97">
        <w:rPr>
          <w:rFonts w:eastAsia="Times New Roman" w:cs="Arial"/>
        </w:rPr>
        <w:t>area of use;</w:t>
      </w:r>
      <w:r w:rsidRPr="002A7B97">
        <w:rPr>
          <w:rFonts w:eastAsia="Times New Roman" w:cs="Arial"/>
        </w:rPr>
        <w:tab/>
      </w:r>
      <w:r w:rsidRPr="002A7B97">
        <w:rPr>
          <w:rFonts w:eastAsia="Times New Roman" w:cs="Arial"/>
        </w:rPr>
        <w:tab/>
      </w:r>
      <w:r w:rsidRPr="002A7B97">
        <w:rPr>
          <w:rFonts w:eastAsia="Times New Roman" w:cs="Arial"/>
        </w:rPr>
        <w:tab/>
      </w:r>
    </w:p>
    <w:p w:rsidRPr="002A7B97" w:rsidR="009718F0" w:rsidP="00D1232E" w:rsidRDefault="009718F0" w14:paraId="0B1F17C7" w14:textId="77777777">
      <w:pPr>
        <w:numPr>
          <w:ilvl w:val="0"/>
          <w:numId w:val="1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that the equipment has been appropriately PAT tested;</w:t>
      </w:r>
    </w:p>
    <w:p w:rsidRPr="002A7B97" w:rsidR="009718F0" w:rsidP="00D1232E" w:rsidRDefault="009718F0" w14:paraId="42DFE497" w14:textId="77777777">
      <w:pPr>
        <w:numPr>
          <w:ilvl w:val="0"/>
          <w:numId w:val="1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there are no signs of physical damage to the equipment or wiring;</w:t>
      </w:r>
    </w:p>
    <w:p w:rsidRPr="002A7B97" w:rsidR="009718F0" w:rsidP="00D1232E" w:rsidRDefault="009718F0" w14:paraId="225150A5" w14:textId="77777777">
      <w:pPr>
        <w:numPr>
          <w:ilvl w:val="0"/>
          <w:numId w:val="1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there are no signs of overheating;</w:t>
      </w:r>
    </w:p>
    <w:p w:rsidRPr="002A7B97" w:rsidR="009718F0" w:rsidP="00D1232E" w:rsidRDefault="009718F0" w14:paraId="248F90FA" w14:textId="77777777">
      <w:pPr>
        <w:numPr>
          <w:ilvl w:val="0"/>
          <w:numId w:val="1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the wiring is appropriately clamped into the equipment and plug;</w:t>
      </w:r>
      <w:r w:rsidRPr="002A7B97" w:rsidR="00A101B5">
        <w:rPr>
          <w:rFonts w:eastAsia="Times New Roman" w:cs="Arial"/>
        </w:rPr>
        <w:t xml:space="preserve"> and</w:t>
      </w:r>
    </w:p>
    <w:p w:rsidRPr="002A7B97" w:rsidR="009718F0" w:rsidP="00D1232E" w:rsidRDefault="009718F0" w14:paraId="32B981CA" w14:textId="77777777">
      <w:pPr>
        <w:numPr>
          <w:ilvl w:val="0"/>
          <w:numId w:val="1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the equipment is clean and appears in a condition that is fit for use.</w:t>
      </w:r>
    </w:p>
    <w:p w:rsidRPr="002A7B97" w:rsidR="009718F0" w:rsidP="00D1232E" w:rsidRDefault="009718F0" w14:paraId="11B4FA5A" w14:textId="77777777">
      <w:p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66F50B9C" w14:textId="74168E1B">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It is essential that where electric</w:t>
      </w:r>
      <w:r w:rsidR="0087264D">
        <w:rPr>
          <w:rFonts w:eastAsia="Times New Roman" w:cs="Arial"/>
        </w:rPr>
        <w:t>al</w:t>
      </w:r>
      <w:r w:rsidRPr="002A7B97">
        <w:rPr>
          <w:rFonts w:eastAsia="Times New Roman" w:cs="Arial"/>
        </w:rPr>
        <w:t xml:space="preserve"> equipment is used outdoors, or in areas where contact may be made with water, a Residual Current Device (RCD) is used to reduce the risk of serious electric shock.  Employees must use RCD adapters if one is not fitted into the fixed wiring and to cease using any equipment which causes the RCD to trip. </w:t>
      </w:r>
    </w:p>
    <w:p w:rsidRPr="002A7B97" w:rsidR="009718F0" w:rsidP="00D1232E" w:rsidRDefault="009718F0" w14:paraId="61CB535C" w14:textId="77777777">
      <w:pPr>
        <w:numPr>
          <w:ilvl w:val="12"/>
          <w:numId w:val="0"/>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p>
    <w:p w:rsidRPr="002A7B97" w:rsidR="009718F0" w:rsidP="00D1232E" w:rsidRDefault="009718F0" w14:paraId="5049DBA5" w14:textId="1D67A042">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 xml:space="preserve">RCDs are functionally tested in accordance with the manufacturers recommendations (generally quarterly or </w:t>
      </w:r>
      <w:r w:rsidR="00D96E8B">
        <w:rPr>
          <w:rFonts w:eastAsia="Times New Roman" w:cs="Arial"/>
        </w:rPr>
        <w:t>6 monthly</w:t>
      </w:r>
      <w:r w:rsidRPr="002A7B97">
        <w:rPr>
          <w:rFonts w:eastAsia="Times New Roman" w:cs="Arial"/>
        </w:rPr>
        <w:t>), and the results of these tests recorded. Functional testing of RCD in high hazard areas is carried out more frequently, in line with current guidance.</w:t>
      </w:r>
    </w:p>
    <w:p w:rsidRPr="002A7B97" w:rsidR="009718F0" w:rsidP="00D1232E" w:rsidRDefault="009718F0" w14:paraId="3C7C2002" w14:textId="77777777">
      <w:p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p>
    <w:p w:rsidRPr="002A7B97" w:rsidR="009718F0" w:rsidP="00D1232E" w:rsidRDefault="009718F0" w14:paraId="00E4C91E"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Portable RCDs are also functionally tested before each use.</w:t>
      </w:r>
    </w:p>
    <w:p w:rsidRPr="002A7B97" w:rsidR="009718F0" w:rsidP="00D1232E" w:rsidRDefault="009718F0" w14:paraId="640435F3" w14:textId="77777777">
      <w:pPr>
        <w:numPr>
          <w:ilvl w:val="12"/>
          <w:numId w:val="0"/>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p>
    <w:p w:rsidRPr="002A7B97" w:rsidR="009718F0" w:rsidP="00D1232E" w:rsidRDefault="009718F0" w14:paraId="10969202"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Electrical maintenance work is only carried out by competent persons.</w:t>
      </w:r>
    </w:p>
    <w:p w:rsidRPr="002A7B97" w:rsidR="009718F0" w:rsidP="00D1232E" w:rsidRDefault="009718F0" w14:paraId="7B6C16C9" w14:textId="77777777">
      <w:pPr>
        <w:numPr>
          <w:ilvl w:val="12"/>
          <w:numId w:val="0"/>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p>
    <w:p w:rsidRPr="002A7B97" w:rsidR="009718F0" w:rsidP="00D1232E" w:rsidRDefault="009718F0" w14:paraId="7CB328D5" w14:textId="3F2ADC8E">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 xml:space="preserve">Damaged, defective or inoperative equipment is immediately isolated, withdrawn from use, labelled as such, and reported to the </w:t>
      </w:r>
      <w:r w:rsidR="004F12C2">
        <w:rPr>
          <w:rFonts w:eastAsia="Times New Roman" w:cs="Arial"/>
        </w:rPr>
        <w:t>Estates/</w:t>
      </w:r>
      <w:r w:rsidRPr="002A7B97">
        <w:rPr>
          <w:rFonts w:eastAsia="Times New Roman" w:cs="Arial"/>
        </w:rPr>
        <w:t>Site Manager. Unauthorised staff or pupils are not to tamper with electrical equipment, serviceable or otherwise.</w:t>
      </w:r>
    </w:p>
    <w:p w:rsidRPr="002A7B97" w:rsidR="009718F0" w:rsidP="00D1232E" w:rsidRDefault="009718F0" w14:paraId="0032717D" w14:textId="77777777">
      <w:pPr>
        <w:numPr>
          <w:ilvl w:val="12"/>
          <w:numId w:val="0"/>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p>
    <w:p w:rsidRPr="002A7B97" w:rsidR="009718F0" w:rsidP="00D1232E" w:rsidRDefault="009718F0" w14:paraId="2A387080"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Work on or near live electrical conductors is only carried out after being fully risk assessed, and then using a documented Permit-To-Work system, by qualified engineers.</w:t>
      </w:r>
    </w:p>
    <w:p w:rsidRPr="002A7B97" w:rsidR="009718F0" w:rsidP="00D1232E" w:rsidRDefault="009718F0" w14:paraId="524098CB" w14:textId="77777777">
      <w:pPr>
        <w:numPr>
          <w:ilvl w:val="12"/>
          <w:numId w:val="0"/>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p>
    <w:p w:rsidRPr="007C1BCF" w:rsidR="00330433" w:rsidP="007C1BCF" w:rsidRDefault="009718F0" w14:paraId="6209E412" w14:textId="2DA6E8DF">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Appropriate maintenance records are maintained</w:t>
      </w:r>
      <w:r w:rsidR="007C1BCF">
        <w:rPr>
          <w:rFonts w:eastAsia="Times New Roman" w:cs="Arial"/>
        </w:rPr>
        <w:t>.</w:t>
      </w:r>
    </w:p>
    <w:p w:rsidR="00330433" w:rsidP="008D3375" w:rsidRDefault="00330433" w14:paraId="795F91B3" w14:textId="77777777">
      <w:pPr>
        <w:widowControl w:val="0"/>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40" w:lineRule="auto"/>
        <w:jc w:val="both"/>
        <w:textAlignment w:val="baseline"/>
        <w:rPr>
          <w:rFonts w:eastAsia="Times New Roman" w:cs="Arial"/>
        </w:rPr>
      </w:pPr>
    </w:p>
    <w:p w:rsidRPr="002A7B97" w:rsidR="009718F0" w:rsidP="00D1232E" w:rsidRDefault="009718F0" w14:paraId="4D7952F1" w14:textId="77777777">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eastAsia="Times New Roman" w:cs="Arial"/>
          <w:b/>
        </w:rPr>
      </w:pPr>
      <w:r w:rsidRPr="008D3375">
        <w:rPr>
          <w:rFonts w:eastAsia="Times New Roman" w:cs="Arial"/>
          <w:b/>
          <w:bCs/>
        </w:rPr>
        <w:t>3.6</w:t>
      </w:r>
      <w:r w:rsidRPr="008D3375">
        <w:rPr>
          <w:rFonts w:eastAsia="Times New Roman" w:cs="Arial"/>
          <w:b/>
          <w:bCs/>
        </w:rPr>
        <w:tab/>
      </w:r>
      <w:r w:rsidRPr="002A7B97">
        <w:rPr>
          <w:rFonts w:eastAsia="Times New Roman" w:cs="Arial"/>
          <w:b/>
        </w:rPr>
        <w:t>Working at Heights</w:t>
      </w:r>
    </w:p>
    <w:p w:rsidRPr="002A7B97" w:rsidR="009718F0" w:rsidP="00D1232E" w:rsidRDefault="009718F0" w14:paraId="426FC74F" w14:textId="77777777">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eastAsia="Times New Roman" w:cs="Times New Roman"/>
          <w:b/>
        </w:rPr>
      </w:pPr>
    </w:p>
    <w:p w:rsidRPr="002A7B97" w:rsidR="009718F0" w:rsidP="00D1232E" w:rsidRDefault="009718F0" w14:paraId="553E00C8"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2A7B97">
        <w:rPr>
          <w:rFonts w:eastAsia="Times New Roman" w:cs="Times New Roman"/>
        </w:rPr>
        <w:t>Employees are reminded that falls from height are the most common cause of fatalities and serious accidents at work.</w:t>
      </w:r>
    </w:p>
    <w:p w:rsidRPr="002A7B97" w:rsidR="009718F0" w:rsidP="00D1232E" w:rsidRDefault="009718F0" w14:paraId="46B0E5C0"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hanging="720"/>
        <w:jc w:val="both"/>
        <w:rPr>
          <w:rFonts w:eastAsia="Times New Roman" w:cs="Times New Roman"/>
        </w:rPr>
      </w:pPr>
    </w:p>
    <w:p w:rsidRPr="002A7B97" w:rsidR="009718F0" w:rsidP="00D1232E" w:rsidRDefault="009718F0" w14:paraId="0B6AE293"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2A7B97">
        <w:rPr>
          <w:rFonts w:eastAsia="Times New Roman" w:cs="Times New Roman"/>
        </w:rPr>
        <w:t>Employees shall not work at heights of more than 2 metres (from floor to feet position) when they are working alone. If an accident occurs there would be no one to call for assistance.</w:t>
      </w:r>
    </w:p>
    <w:p w:rsidRPr="002A7B97" w:rsidR="009718F0" w:rsidP="00D1232E" w:rsidRDefault="009718F0" w14:paraId="1E82E37E"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1E5E1432" w14:textId="652D7383">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2A7B97">
        <w:rPr>
          <w:rFonts w:eastAsia="Times New Roman" w:cs="Times New Roman"/>
        </w:rPr>
        <w:t xml:space="preserve">The need to reach things at heights should be eliminated </w:t>
      </w:r>
      <w:r w:rsidRPr="002A7B97" w:rsidR="008D3375">
        <w:rPr>
          <w:rFonts w:eastAsia="Times New Roman" w:cs="Times New Roman"/>
        </w:rPr>
        <w:t>wherever</w:t>
      </w:r>
      <w:r w:rsidRPr="002A7B97">
        <w:rPr>
          <w:rFonts w:eastAsia="Times New Roman" w:cs="Times New Roman"/>
        </w:rPr>
        <w:t xml:space="preserve"> possible e.g. displaying pupils’ work and storing things below head height, using window poles instead of climbing to open windows.  </w:t>
      </w:r>
      <w:r w:rsidRPr="002A7B97">
        <w:rPr>
          <w:rFonts w:eastAsia="Times New Roman" w:cs="Times New Roman"/>
        </w:rPr>
        <w:t>Where this is not possible, all work at height should be risk assessed, proper access equipment must be used and the following protocol adhered to.</w:t>
      </w:r>
    </w:p>
    <w:p w:rsidRPr="002A7B97" w:rsidR="009718F0" w:rsidP="00D1232E" w:rsidRDefault="009718F0" w14:paraId="1A397737"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299F4389"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Times New Roman"/>
        </w:rPr>
      </w:pPr>
      <w:r w:rsidRPr="008E1B53">
        <w:rPr>
          <w:rFonts w:eastAsia="Times New Roman" w:cs="Times New Roman"/>
          <w:bCs/>
        </w:rPr>
        <w:t>1.</w:t>
      </w:r>
      <w:r w:rsidRPr="008E1B53">
        <w:rPr>
          <w:rFonts w:eastAsia="Times New Roman" w:cs="Times New Roman"/>
          <w:bCs/>
        </w:rPr>
        <w:tab/>
      </w:r>
      <w:r w:rsidRPr="002A7B97">
        <w:rPr>
          <w:rFonts w:eastAsia="Times New Roman" w:cs="Times New Roman"/>
        </w:rPr>
        <w:t>The over-riding principle is that; all that is reasonably practicable to prevent anyone falling should be done. Therefore the following hierarchy for managing and selecting equipment for work at height should be followed:</w:t>
      </w:r>
    </w:p>
    <w:p w:rsidRPr="002A7B97" w:rsidR="009718F0" w:rsidP="00D1232E" w:rsidRDefault="009718F0" w14:paraId="5DEEAE58"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Times New Roman"/>
        </w:rPr>
      </w:pPr>
    </w:p>
    <w:p w:rsidRPr="002A7B97" w:rsidR="009718F0" w:rsidP="00D1232E" w:rsidRDefault="009718F0" w14:paraId="28A33C10" w14:textId="77777777">
      <w:pPr>
        <w:widowControl w:val="0"/>
        <w:numPr>
          <w:ilvl w:val="0"/>
          <w:numId w:val="8"/>
        </w:numPr>
        <w:tabs>
          <w:tab w:val="left" w:pos="144"/>
          <w:tab w:val="left" w:pos="360"/>
          <w:tab w:val="left" w:pos="930"/>
          <w:tab w:val="left" w:pos="990"/>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Avoid work at height where possible.</w:t>
      </w:r>
    </w:p>
    <w:p w:rsidRPr="002A7B97" w:rsidR="009718F0" w:rsidP="00D1232E" w:rsidRDefault="009718F0" w14:paraId="60CDCADE" w14:textId="77777777">
      <w:pPr>
        <w:widowControl w:val="0"/>
        <w:numPr>
          <w:ilvl w:val="0"/>
          <w:numId w:val="8"/>
        </w:numPr>
        <w:tabs>
          <w:tab w:val="left" w:pos="144"/>
          <w:tab w:val="left" w:pos="360"/>
          <w:tab w:val="left" w:pos="930"/>
          <w:tab w:val="left" w:pos="990"/>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Where work at height cannot be avoided, use work equipment or other measures to prevent falls.</w:t>
      </w:r>
    </w:p>
    <w:p w:rsidRPr="002A7B97" w:rsidR="009718F0" w:rsidP="00D1232E" w:rsidRDefault="009718F0" w14:paraId="7A3D9F3E" w14:textId="77777777">
      <w:pPr>
        <w:widowControl w:val="0"/>
        <w:numPr>
          <w:ilvl w:val="0"/>
          <w:numId w:val="8"/>
        </w:numPr>
        <w:tabs>
          <w:tab w:val="left" w:pos="144"/>
          <w:tab w:val="left" w:pos="360"/>
          <w:tab w:val="left" w:pos="930"/>
          <w:tab w:val="left" w:pos="990"/>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Where the risk of a fall cannot be eliminated, use work equipment or other measures to minimise the distance and consequences of a fall.</w:t>
      </w:r>
    </w:p>
    <w:p w:rsidRPr="002A7B97" w:rsidR="009718F0" w:rsidP="00D1232E" w:rsidRDefault="009718F0" w14:paraId="2912FA52"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5819EBBD"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8E1B53">
        <w:rPr>
          <w:rFonts w:eastAsia="Times New Roman" w:cs="Times New Roman"/>
          <w:bCs/>
        </w:rPr>
        <w:t>2.</w:t>
      </w:r>
      <w:r w:rsidRPr="002A7B97">
        <w:rPr>
          <w:rFonts w:eastAsia="Times New Roman" w:cs="Times New Roman"/>
        </w:rPr>
        <w:tab/>
      </w:r>
      <w:r w:rsidRPr="002A7B97">
        <w:rPr>
          <w:rFonts w:eastAsia="Times New Roman" w:cs="Times New Roman"/>
        </w:rPr>
        <w:t>The managing of work at height requires that:</w:t>
      </w:r>
    </w:p>
    <w:p w:rsidRPr="002A7B97" w:rsidR="009718F0" w:rsidP="00D1232E" w:rsidRDefault="009718F0" w14:paraId="7575843A"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385EABB8" w14:textId="77777777">
      <w:pPr>
        <w:widowControl w:val="0"/>
        <w:numPr>
          <w:ilvl w:val="0"/>
          <w:numId w:val="9"/>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All work at height is properly planned and organised.</w:t>
      </w:r>
    </w:p>
    <w:p w:rsidRPr="002A7B97" w:rsidR="009718F0" w:rsidP="00D1232E" w:rsidRDefault="009718F0" w14:paraId="310D714E" w14:textId="77777777">
      <w:pPr>
        <w:widowControl w:val="0"/>
        <w:numPr>
          <w:ilvl w:val="0"/>
          <w:numId w:val="9"/>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Account is taken of weather conditions that could affect safety.</w:t>
      </w:r>
    </w:p>
    <w:p w:rsidRPr="002A7B97" w:rsidR="009718F0" w:rsidP="00D1232E" w:rsidRDefault="009718F0" w14:paraId="532D10C8" w14:textId="77777777">
      <w:pPr>
        <w:widowControl w:val="0"/>
        <w:numPr>
          <w:ilvl w:val="0"/>
          <w:numId w:val="9"/>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Those involved are trained and competent.</w:t>
      </w:r>
    </w:p>
    <w:p w:rsidRPr="002A7B97" w:rsidR="009718F0" w:rsidP="00D1232E" w:rsidRDefault="009718F0" w14:paraId="5A1C9C03" w14:textId="77777777">
      <w:pPr>
        <w:widowControl w:val="0"/>
        <w:numPr>
          <w:ilvl w:val="0"/>
          <w:numId w:val="9"/>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The place where the work is carried out is safe.</w:t>
      </w:r>
    </w:p>
    <w:p w:rsidRPr="002A7B97" w:rsidR="009718F0" w:rsidP="00D1232E" w:rsidRDefault="009718F0" w14:paraId="2D375C65" w14:textId="77777777">
      <w:pPr>
        <w:widowControl w:val="0"/>
        <w:numPr>
          <w:ilvl w:val="0"/>
          <w:numId w:val="9"/>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Work / access equipment is appropriately inspected.</w:t>
      </w:r>
    </w:p>
    <w:p w:rsidRPr="002A7B97" w:rsidR="009718F0" w:rsidP="00D1232E" w:rsidRDefault="009718F0" w14:paraId="1C3FBBCD" w14:textId="77777777">
      <w:pPr>
        <w:widowControl w:val="0"/>
        <w:numPr>
          <w:ilvl w:val="0"/>
          <w:numId w:val="9"/>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Risks from fragile surfaces are controlled.</w:t>
      </w:r>
    </w:p>
    <w:p w:rsidRPr="002A7B97" w:rsidR="009718F0" w:rsidP="00D1232E" w:rsidRDefault="009718F0" w14:paraId="2CE642F5" w14:textId="77777777">
      <w:pPr>
        <w:widowControl w:val="0"/>
        <w:numPr>
          <w:ilvl w:val="0"/>
          <w:numId w:val="9"/>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Risks from falling objects are controlled.</w:t>
      </w:r>
    </w:p>
    <w:p w:rsidRPr="002A7B97" w:rsidR="009718F0" w:rsidP="00D1232E" w:rsidRDefault="009718F0" w14:paraId="18A38560"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54407B95"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8E1B53">
        <w:rPr>
          <w:rFonts w:eastAsia="Times New Roman" w:cs="Times New Roman"/>
          <w:bCs/>
        </w:rPr>
        <w:t>3.</w:t>
      </w:r>
      <w:r w:rsidRPr="002A7B97">
        <w:rPr>
          <w:rFonts w:eastAsia="Times New Roman" w:cs="Times New Roman"/>
        </w:rPr>
        <w:tab/>
      </w:r>
      <w:r w:rsidRPr="002A7B97">
        <w:rPr>
          <w:rFonts w:eastAsia="Times New Roman" w:cs="Times New Roman"/>
        </w:rPr>
        <w:t>The planning of work at height requires that:</w:t>
      </w:r>
    </w:p>
    <w:p w:rsidRPr="002A7B97" w:rsidR="009718F0" w:rsidP="00D1232E" w:rsidRDefault="009718F0" w14:paraId="48D1D673"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351CD305" w14:textId="77777777">
      <w:pPr>
        <w:widowControl w:val="0"/>
        <w:numPr>
          <w:ilvl w:val="0"/>
          <w:numId w:val="10"/>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No work is done at height if it is safe and reasonable to do it other than at height.</w:t>
      </w:r>
    </w:p>
    <w:p w:rsidRPr="002A7B97" w:rsidR="009718F0" w:rsidP="00D1232E" w:rsidRDefault="009718F0" w14:paraId="58610ACD" w14:textId="77777777">
      <w:pPr>
        <w:widowControl w:val="0"/>
        <w:numPr>
          <w:ilvl w:val="0"/>
          <w:numId w:val="10"/>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The work is properly planned, appropriately supervised and carried out in a way that is as safe as is reasonably practicable.</w:t>
      </w:r>
    </w:p>
    <w:p w:rsidRPr="002A7B97" w:rsidR="009718F0" w:rsidP="00D1232E" w:rsidRDefault="009718F0" w14:paraId="73BAE9BC" w14:textId="77777777">
      <w:pPr>
        <w:widowControl w:val="0"/>
        <w:numPr>
          <w:ilvl w:val="0"/>
          <w:numId w:val="10"/>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Emergencies and rescue are planned for.</w:t>
      </w:r>
    </w:p>
    <w:p w:rsidRPr="002A7B97" w:rsidR="009718F0" w:rsidP="00D1232E" w:rsidRDefault="009718F0" w14:paraId="48041197" w14:textId="77777777">
      <w:pPr>
        <w:widowControl w:val="0"/>
        <w:numPr>
          <w:ilvl w:val="0"/>
          <w:numId w:val="10"/>
        </w:num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jc w:val="both"/>
        <w:textAlignment w:val="baseline"/>
        <w:rPr>
          <w:rFonts w:eastAsia="Times New Roman" w:cs="Times New Roman"/>
        </w:rPr>
      </w:pPr>
      <w:r w:rsidRPr="002A7B97">
        <w:rPr>
          <w:rFonts w:eastAsia="Times New Roman" w:cs="Times New Roman"/>
        </w:rPr>
        <w:t>Account is taken of the appropriate risk assessments.</w:t>
      </w:r>
    </w:p>
    <w:p w:rsidRPr="002A7B97" w:rsidR="009718F0" w:rsidP="00D1232E" w:rsidRDefault="009718F0" w14:paraId="5F23A3B9" w14:textId="77777777">
      <w:p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754CD030" w14:textId="77777777">
      <w:pPr>
        <w:tabs>
          <w:tab w:val="left" w:pos="144"/>
          <w:tab w:val="left" w:pos="36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Times New Roman"/>
        </w:rPr>
      </w:pPr>
      <w:r w:rsidRPr="002A7B97">
        <w:rPr>
          <w:rFonts w:eastAsia="Times New Roman" w:cs="Times New Roman"/>
        </w:rPr>
        <w:t>4.</w:t>
      </w:r>
      <w:r w:rsidRPr="002A7B97">
        <w:rPr>
          <w:rFonts w:eastAsia="Times New Roman" w:cs="Times New Roman"/>
        </w:rPr>
        <w:tab/>
      </w:r>
      <w:r w:rsidRPr="002A7B97">
        <w:rPr>
          <w:rFonts w:eastAsia="Times New Roman" w:cs="Times New Roman"/>
        </w:rPr>
        <w:t>All work at height access equipment (i.e. ladders, step ladders, tower scaffolds etc) is securely stored to prevent unauthorised access when not in use. A register is maintained of all this equipment and it is ma</w:t>
      </w:r>
      <w:r w:rsidRPr="002A7B97" w:rsidR="00F40DC4">
        <w:rPr>
          <w:rFonts w:eastAsia="Times New Roman" w:cs="Times New Roman"/>
        </w:rPr>
        <w:t>intained and inspected half-yearly</w:t>
      </w:r>
      <w:r w:rsidRPr="002A7B97">
        <w:rPr>
          <w:rFonts w:eastAsia="Times New Roman" w:cs="Times New Roman"/>
        </w:rPr>
        <w:t>, records of which are maintained.</w:t>
      </w:r>
      <w:r w:rsidRPr="002A7B97" w:rsidR="00F40DC4">
        <w:rPr>
          <w:rFonts w:eastAsia="Times New Roman" w:cs="Times New Roman"/>
        </w:rPr>
        <w:t xml:space="preserve"> A brief inspection is also carried out before use.</w:t>
      </w:r>
    </w:p>
    <w:p w:rsidRPr="002A7B97" w:rsidR="009718F0" w:rsidP="00D1232E" w:rsidRDefault="009718F0" w14:paraId="1EDBB56E" w14:textId="77777777">
      <w:pPr>
        <w:tabs>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2A7B97" w:rsidR="009718F0" w:rsidP="00D1232E" w:rsidRDefault="009718F0" w14:paraId="6DCBF754" w14:textId="77777777">
      <w:p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jc w:val="both"/>
        <w:rPr>
          <w:rFonts w:eastAsia="Times New Roman" w:cs="Times New Roman"/>
        </w:rPr>
      </w:pPr>
      <w:r w:rsidRPr="002A7B97">
        <w:rPr>
          <w:rFonts w:eastAsia="Times New Roman" w:cs="Times New Roman"/>
        </w:rPr>
        <w:t>Although current legislation does not prohibit the use of ladders, a Risk Assessment must be carried out to demonstrate that the use of more suitable work equipment is not justified because of the low risk involved, the short duration of the work and existing features on the site which cannot be altered.</w:t>
      </w:r>
    </w:p>
    <w:p w:rsidRPr="002A7B97" w:rsidR="009718F0" w:rsidP="00D1232E" w:rsidRDefault="009718F0" w14:paraId="44DC3E76" w14:textId="77777777">
      <w:pPr>
        <w:spacing w:after="0" w:line="276" w:lineRule="auto"/>
        <w:rPr>
          <w:rFonts w:eastAsia="Times New Roman" w:cs="Times New Roman"/>
        </w:rPr>
      </w:pPr>
    </w:p>
    <w:p w:rsidRPr="002A7B97" w:rsidR="009718F0" w:rsidP="00D1232E" w:rsidRDefault="009718F0" w14:paraId="505512E7" w14:textId="0A203BCF">
      <w:pPr>
        <w:spacing w:after="0" w:line="276" w:lineRule="auto"/>
        <w:ind w:left="360" w:hanging="360"/>
        <w:jc w:val="both"/>
        <w:rPr>
          <w:rFonts w:eastAsia="Times New Roman" w:cs="Arial"/>
        </w:rPr>
      </w:pPr>
      <w:r w:rsidRPr="002A7B97">
        <w:rPr>
          <w:rFonts w:eastAsia="Times New Roman" w:cs="Arial"/>
        </w:rPr>
        <w:t>5.  Before using a ladder or step ladder make sure it is the right equipment for the work. Scaffold towers or specialist access equipment may be required to reach the position and</w:t>
      </w:r>
      <w:r w:rsidR="002A792D">
        <w:rPr>
          <w:rFonts w:eastAsia="Times New Roman" w:cs="Arial"/>
        </w:rPr>
        <w:t xml:space="preserve"> </w:t>
      </w:r>
      <w:r w:rsidRPr="002A7B97">
        <w:rPr>
          <w:rFonts w:eastAsia="Times New Roman" w:cs="Arial"/>
        </w:rPr>
        <w:t xml:space="preserve">enable the work to be carried out safely. In these cases the equipment must be erected in accordance with the manufacturer’s instructions, by a person who is competent, having received sufficient instruction and training. </w:t>
      </w:r>
    </w:p>
    <w:p w:rsidRPr="002A7B97" w:rsidR="009718F0" w:rsidP="00D1232E" w:rsidRDefault="009718F0" w14:paraId="6AC3002E" w14:textId="77777777">
      <w:pPr>
        <w:spacing w:after="0" w:line="276" w:lineRule="auto"/>
        <w:rPr>
          <w:rFonts w:eastAsia="Times New Roman" w:cs="Times New Roman"/>
        </w:rPr>
      </w:pPr>
    </w:p>
    <w:p w:rsidRPr="007C1BCF" w:rsidR="009718F0" w:rsidP="007C1BCF" w:rsidRDefault="009718F0" w14:paraId="2F34787E" w14:textId="5A3EF540">
      <w:pPr>
        <w:spacing w:after="0" w:line="276" w:lineRule="auto"/>
        <w:ind w:left="360" w:hanging="360"/>
        <w:rPr>
          <w:rFonts w:eastAsia="Times New Roman" w:cs="Arial"/>
        </w:rPr>
      </w:pPr>
      <w:r w:rsidRPr="002A7B97">
        <w:rPr>
          <w:rFonts w:eastAsia="Times New Roman" w:cs="Arial"/>
        </w:rPr>
        <w:t xml:space="preserve">6.    Those using ladders or step ladders are to be appropriately trained and are to comply with the risk assessments and local rules to ensure their safety. </w:t>
      </w:r>
      <w:r w:rsidRPr="002A7B97">
        <w:rPr>
          <w:rFonts w:eastAsia="Times New Roman" w:cs="Arial"/>
        </w:rPr>
        <w:tab/>
      </w:r>
    </w:p>
    <w:p w:rsidRPr="002A7B97" w:rsidR="002A792D" w:rsidP="00F40DC4" w:rsidRDefault="002A792D" w14:paraId="6F05060E" w14:textId="77777777">
      <w:pPr>
        <w:spacing w:after="0" w:line="240" w:lineRule="auto"/>
        <w:rPr>
          <w:rFonts w:eastAsia="Times New Roman" w:cs="Arial"/>
          <w:b/>
        </w:rPr>
      </w:pPr>
    </w:p>
    <w:p w:rsidRPr="002A7B97" w:rsidR="009718F0" w:rsidP="00D1232E" w:rsidRDefault="009718F0" w14:paraId="0AFF4022" w14:textId="77777777">
      <w:pPr>
        <w:tabs>
          <w:tab w:val="left" w:pos="567"/>
        </w:tabs>
        <w:spacing w:after="0" w:line="276" w:lineRule="auto"/>
        <w:jc w:val="both"/>
        <w:rPr>
          <w:rFonts w:eastAsia="Times New Roman" w:cs="Times New Roman"/>
          <w:b/>
        </w:rPr>
      </w:pPr>
      <w:r w:rsidRPr="002A792D">
        <w:rPr>
          <w:rFonts w:eastAsia="Times New Roman" w:cs="Times New Roman"/>
          <w:b/>
          <w:bCs/>
        </w:rPr>
        <w:t>3.7</w:t>
      </w:r>
      <w:r w:rsidRPr="002A7B97">
        <w:rPr>
          <w:rFonts w:eastAsia="Times New Roman" w:cs="Times New Roman"/>
          <w:b/>
        </w:rPr>
        <w:tab/>
      </w:r>
      <w:r w:rsidRPr="002A7B97">
        <w:rPr>
          <w:rFonts w:eastAsia="Times New Roman" w:cs="Times New Roman"/>
          <w:b/>
        </w:rPr>
        <w:t>Substances Hazardous to Health</w:t>
      </w:r>
    </w:p>
    <w:p w:rsidRPr="002A7B97" w:rsidR="009718F0" w:rsidP="00D1232E" w:rsidRDefault="009718F0" w14:paraId="7D4C2154" w14:textId="77777777">
      <w:pPr>
        <w:tabs>
          <w:tab w:val="left" w:pos="567"/>
        </w:tabs>
        <w:spacing w:after="0" w:line="276" w:lineRule="auto"/>
        <w:jc w:val="both"/>
        <w:rPr>
          <w:rFonts w:eastAsia="Times New Roman" w:cs="Times New Roman"/>
          <w:b/>
        </w:rPr>
      </w:pPr>
    </w:p>
    <w:p w:rsidRPr="002A7B97" w:rsidR="009718F0" w:rsidP="00D1232E" w:rsidRDefault="009718F0" w14:paraId="6CA79092"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Where possible all substances used in the School should be non-hazardous e.g. not labelled ‘Toxic’, ‘Harmful’, ‘Corrosive’ or ‘Irritant’ etc, or carry the hazard warning symbol. Where a choice exists between substances required to carry out the same task, the substance with the lowest hazardous properties is always used in preference to higher hazard substances, and then in the most diluted form suitable for the task.</w:t>
      </w:r>
    </w:p>
    <w:p w:rsidRPr="002A7B97" w:rsidR="009718F0" w:rsidP="00D1232E" w:rsidRDefault="009718F0" w14:paraId="73621105"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1433E0E2"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 xml:space="preserve">All substances must be properly labelled, stored, used and when necessary, disposed of in accordance with the manufacturer’s instructions.  </w:t>
      </w:r>
    </w:p>
    <w:p w:rsidRPr="002A7B97" w:rsidR="009718F0" w:rsidP="00D1232E" w:rsidRDefault="009718F0" w14:paraId="2546FF84"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2FC53462"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Material Safety Data Sheets (MSDS) have been received from the suppliers for all hazardous substances in use in the School.</w:t>
      </w:r>
    </w:p>
    <w:p w:rsidRPr="002A7B97" w:rsidR="009718F0" w:rsidP="00D1232E" w:rsidRDefault="009718F0" w14:paraId="3B776DBE"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6FB9D934"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The processes relating to the use of each hazardous substance are appropriately risk assessed, to ensure the appropriate risk control measures are devised and implemented, and the risk assessments recorded.</w:t>
      </w:r>
    </w:p>
    <w:p w:rsidRPr="002A7B97" w:rsidR="009718F0" w:rsidP="00D1232E" w:rsidRDefault="009718F0" w14:paraId="47CE8F29"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5A56E7B1"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Some hazardous substances are unavoidable, the minimum safety precautions for cleaning substances are given below.  The control measures for the hazardous substances used in Science, Technology, Food Technology, Art and Catering are covered in the relevant sections.</w:t>
      </w:r>
    </w:p>
    <w:p w:rsidRPr="002A7B97" w:rsidR="002B079F" w:rsidP="00D1232E" w:rsidRDefault="002B079F" w14:paraId="3C1AB7BD" w14:textId="7777777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42F8B822" w14:textId="77777777">
      <w:pPr>
        <w:tabs>
          <w:tab w:val="left" w:pos="567"/>
          <w:tab w:val="left" w:pos="1134"/>
          <w:tab w:val="left" w:pos="1701"/>
          <w:tab w:val="left" w:pos="2268"/>
          <w:tab w:val="left" w:pos="2835"/>
        </w:tabs>
        <w:spacing w:after="0" w:line="276" w:lineRule="auto"/>
        <w:jc w:val="both"/>
        <w:rPr>
          <w:rFonts w:eastAsia="Times New Roman" w:cs="Times New Roman"/>
          <w:b/>
        </w:rPr>
      </w:pPr>
      <w:r w:rsidRPr="002A7B97">
        <w:rPr>
          <w:rFonts w:eastAsia="Times New Roman" w:cs="Times New Roman"/>
          <w:b/>
        </w:rPr>
        <w:t>School Cleaning Substances</w:t>
      </w:r>
    </w:p>
    <w:p w:rsidRPr="002A7B97" w:rsidR="009718F0" w:rsidP="00D1232E" w:rsidRDefault="009718F0" w14:paraId="5ABCD91A" w14:textId="77777777">
      <w:pPr>
        <w:tabs>
          <w:tab w:val="left" w:pos="567"/>
          <w:tab w:val="left" w:pos="1134"/>
          <w:tab w:val="left" w:pos="1701"/>
          <w:tab w:val="left" w:pos="2268"/>
          <w:tab w:val="left" w:pos="2835"/>
        </w:tabs>
        <w:spacing w:after="0" w:line="276" w:lineRule="auto"/>
        <w:jc w:val="both"/>
        <w:rPr>
          <w:rFonts w:eastAsia="Times New Roman" w:cs="Times New Roman"/>
        </w:rPr>
      </w:pPr>
    </w:p>
    <w:p w:rsidRPr="002A7B97" w:rsidR="009718F0" w:rsidP="00D1232E" w:rsidRDefault="009718F0" w14:paraId="1C88CEE9" w14:textId="27BA8928">
      <w:pPr>
        <w:tabs>
          <w:tab w:val="left" w:pos="567"/>
          <w:tab w:val="left" w:pos="1134"/>
          <w:tab w:val="left" w:pos="1701"/>
          <w:tab w:val="left" w:pos="2268"/>
          <w:tab w:val="left" w:pos="2835"/>
        </w:tabs>
        <w:spacing w:after="0" w:line="276" w:lineRule="auto"/>
        <w:jc w:val="both"/>
        <w:rPr>
          <w:rFonts w:eastAsia="Times New Roman" w:cs="Times New Roman"/>
        </w:rPr>
      </w:pPr>
      <w:r w:rsidRPr="002A7B97">
        <w:rPr>
          <w:rFonts w:eastAsia="Times New Roman" w:cs="Times New Roman"/>
        </w:rPr>
        <w:t>Liquid cleaners, disinfectants and bleach carrying the ‘Irritant’ and ‘Harmful’ warning labels are used for the general purpose cleaning in the School.</w:t>
      </w:r>
      <w:r w:rsidR="00CD6938">
        <w:rPr>
          <w:rFonts w:eastAsia="Times New Roman" w:cs="Times New Roman"/>
        </w:rPr>
        <w:t xml:space="preserve"> </w:t>
      </w:r>
      <w:r w:rsidRPr="002A7B97">
        <w:rPr>
          <w:rFonts w:eastAsia="Times New Roman" w:cs="Times New Roman"/>
        </w:rPr>
        <w:t>These substances are necessary, as less hazardous substitutes are considered to be ineffective.</w:t>
      </w:r>
    </w:p>
    <w:p w:rsidRPr="002A7B97" w:rsidR="009718F0" w:rsidP="00D1232E" w:rsidRDefault="009718F0" w14:paraId="47768235" w14:textId="77777777">
      <w:pPr>
        <w:tabs>
          <w:tab w:val="left" w:pos="567"/>
          <w:tab w:val="left" w:pos="1134"/>
          <w:tab w:val="left" w:pos="1701"/>
          <w:tab w:val="left" w:pos="2268"/>
          <w:tab w:val="left" w:pos="2835"/>
        </w:tabs>
        <w:spacing w:after="0" w:line="276" w:lineRule="auto"/>
        <w:ind w:left="1134" w:hanging="1134"/>
        <w:jc w:val="both"/>
        <w:rPr>
          <w:rFonts w:eastAsia="Times New Roman" w:cs="Times New Roman"/>
        </w:rPr>
      </w:pPr>
    </w:p>
    <w:p w:rsidRPr="002A7B97" w:rsidR="009718F0" w:rsidP="00D1232E" w:rsidRDefault="009718F0" w14:paraId="286E029F" w14:textId="44A8764C">
      <w:pPr>
        <w:tabs>
          <w:tab w:val="left" w:pos="567"/>
          <w:tab w:val="left" w:pos="1134"/>
          <w:tab w:val="left" w:pos="1701"/>
          <w:tab w:val="left" w:pos="2268"/>
          <w:tab w:val="left" w:pos="2835"/>
        </w:tabs>
        <w:spacing w:after="0" w:line="276" w:lineRule="auto"/>
        <w:jc w:val="both"/>
        <w:rPr>
          <w:rFonts w:eastAsia="Times New Roman" w:cs="Times New Roman"/>
        </w:rPr>
      </w:pPr>
      <w:r w:rsidRPr="002A7B97">
        <w:rPr>
          <w:rFonts w:eastAsia="Times New Roman" w:cs="Times New Roman"/>
        </w:rPr>
        <w:t>The following minimum control measures are to be used to control the risks to health from the use of these substances</w:t>
      </w:r>
      <w:r w:rsidR="00330433">
        <w:rPr>
          <w:rFonts w:eastAsia="Times New Roman" w:cs="Times New Roman"/>
        </w:rPr>
        <w:t>:</w:t>
      </w:r>
    </w:p>
    <w:p w:rsidRPr="002A7B97" w:rsidR="009718F0" w:rsidP="00D1232E" w:rsidRDefault="009718F0" w14:paraId="5BCD9E53"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The substances are kept secure at all times when not in use to prevent unauthorised access.</w:t>
      </w:r>
    </w:p>
    <w:p w:rsidRPr="002A7B97" w:rsidR="009718F0" w:rsidP="00D1232E" w:rsidRDefault="009718F0" w14:paraId="7A775C1D"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Adequate ventilation is to be maintained at all times.</w:t>
      </w:r>
    </w:p>
    <w:p w:rsidRPr="002A7B97" w:rsidR="009718F0" w:rsidP="00D1232E" w:rsidRDefault="009718F0" w14:paraId="6A86024E"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The substances are only to be used as directed by the manufacturer’s instructions and Risk Assessment.</w:t>
      </w:r>
    </w:p>
    <w:p w:rsidRPr="002A7B97" w:rsidR="009718F0" w:rsidP="00D1232E" w:rsidRDefault="009718F0" w14:paraId="2DC5A37D"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Substances shall not be mixed together.  This is particularly important with bleach. Toxic fumes can be generated if this is mixed with other substances.</w:t>
      </w:r>
    </w:p>
    <w:p w:rsidRPr="002A7B97" w:rsidR="009718F0" w:rsidP="00D1232E" w:rsidRDefault="009718F0" w14:paraId="18A80DAA"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Adequate arrangements are maintained to ensure the segregation of incompatible substances. Such as colour coded containers, separate bounded storage areas, and separate cleaning materials.</w:t>
      </w:r>
    </w:p>
    <w:p w:rsidRPr="002A7B97" w:rsidR="009718F0" w:rsidP="00D1232E" w:rsidRDefault="009718F0" w14:paraId="422D88FB"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 xml:space="preserve">Skin contact with the undiluted substances or prolonged/repeated contact with diluted solutions can cause health problems e.g. redness of skin, eczema or dermatitis.  Contact with the skin is to be avoided by wearing protective gloves. These are to be inspected before use and replaced if </w:t>
      </w:r>
      <w:r w:rsidRPr="002A7B97">
        <w:rPr>
          <w:rFonts w:eastAsia="Times New Roman" w:cs="Times New Roman"/>
        </w:rPr>
        <w:t>damaged.  At least one spare pair of gloves is kept in stock at all times.</w:t>
      </w:r>
    </w:p>
    <w:p w:rsidRPr="002A7B97" w:rsidR="009718F0" w:rsidP="00D1232E" w:rsidRDefault="009718F0" w14:paraId="029CCFBC" w14:textId="1FA12F78">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 xml:space="preserve">Accidental splashing on the skin or in the eyes should be washed off immediately with plenty of water, and further medical assistance sought if any problems persist.  Any skin problems associated with the use of these substances shall be reported to the </w:t>
      </w:r>
      <w:r w:rsidRPr="00DC5859">
        <w:rPr>
          <w:rFonts w:eastAsia="Times New Roman" w:cs="Times New Roman"/>
        </w:rPr>
        <w:t>Head</w:t>
      </w:r>
      <w:r w:rsidRPr="002A7B97">
        <w:rPr>
          <w:rFonts w:eastAsia="Times New Roman" w:cs="Times New Roman"/>
        </w:rPr>
        <w:t xml:space="preserve"> and where appropriate to a medical practitioner.</w:t>
      </w:r>
    </w:p>
    <w:p w:rsidRPr="002A7B97" w:rsidR="009718F0" w:rsidP="00D1232E" w:rsidRDefault="009718F0" w14:paraId="4A90E450"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283"/>
        <w:jc w:val="both"/>
        <w:textAlignment w:val="baseline"/>
        <w:rPr>
          <w:rFonts w:eastAsia="Times New Roman" w:cs="Times New Roman"/>
        </w:rPr>
      </w:pPr>
      <w:r w:rsidRPr="002A7B97">
        <w:rPr>
          <w:rFonts w:eastAsia="Times New Roman" w:cs="Times New Roman"/>
        </w:rPr>
        <w:t>Where substances are transferred into smaller containers for use, they are marked with their contents and appropriate hazard sign.</w:t>
      </w:r>
    </w:p>
    <w:p w:rsidRPr="002A7B97" w:rsidR="00DC5859" w:rsidP="009718F0" w:rsidRDefault="00DC5859" w14:paraId="2A5D9627" w14:textId="77777777">
      <w:pPr>
        <w:numPr>
          <w:ilvl w:val="12"/>
          <w:numId w:val="0"/>
        </w:numPr>
        <w:tabs>
          <w:tab w:val="left" w:pos="567"/>
          <w:tab w:val="left" w:pos="1134"/>
          <w:tab w:val="left" w:pos="1701"/>
          <w:tab w:val="left" w:pos="2268"/>
          <w:tab w:val="left" w:pos="2835"/>
        </w:tabs>
        <w:spacing w:after="0" w:line="240" w:lineRule="auto"/>
        <w:jc w:val="both"/>
        <w:rPr>
          <w:rFonts w:eastAsia="Times New Roman" w:cs="Times New Roman"/>
        </w:rPr>
      </w:pPr>
    </w:p>
    <w:p w:rsidRPr="002A7B97" w:rsidR="009718F0" w:rsidP="00D1232E" w:rsidRDefault="009718F0" w14:paraId="459134C0" w14:textId="77777777">
      <w:pPr>
        <w:numPr>
          <w:ilvl w:val="12"/>
          <w:numId w:val="0"/>
        </w:numPr>
        <w:spacing w:after="0" w:line="276" w:lineRule="auto"/>
        <w:jc w:val="both"/>
        <w:rPr>
          <w:rFonts w:eastAsia="Times New Roman" w:cs="Arial"/>
          <w:b/>
        </w:rPr>
      </w:pPr>
      <w:r w:rsidRPr="00DC5859">
        <w:rPr>
          <w:rFonts w:eastAsia="Times New Roman" w:cs="Arial"/>
          <w:b/>
          <w:bCs/>
        </w:rPr>
        <w:t>3.8</w:t>
      </w:r>
      <w:r w:rsidRPr="002A7B97">
        <w:rPr>
          <w:rFonts w:eastAsia="Times New Roman" w:cs="Arial"/>
        </w:rPr>
        <w:tab/>
      </w:r>
      <w:r w:rsidRPr="002A7B97">
        <w:rPr>
          <w:rFonts w:eastAsia="Times New Roman" w:cs="Arial"/>
          <w:b/>
        </w:rPr>
        <w:t>Fire Safety</w:t>
      </w:r>
    </w:p>
    <w:p w:rsidRPr="002A7B97" w:rsidR="009718F0" w:rsidP="00D1232E" w:rsidRDefault="009718F0" w14:paraId="6EA184DC" w14:textId="77777777">
      <w:pPr>
        <w:numPr>
          <w:ilvl w:val="12"/>
          <w:numId w:val="0"/>
        </w:numPr>
        <w:tabs>
          <w:tab w:val="left" w:pos="576"/>
          <w:tab w:val="left" w:pos="720"/>
        </w:tabs>
        <w:spacing w:after="0" w:line="276" w:lineRule="auto"/>
        <w:jc w:val="both"/>
        <w:rPr>
          <w:rFonts w:eastAsia="Times New Roman" w:cs="Arial"/>
        </w:rPr>
      </w:pPr>
    </w:p>
    <w:p w:rsidRPr="002A7B97" w:rsidR="009718F0" w:rsidP="00D1232E" w:rsidRDefault="009718F0" w14:paraId="4572E754"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 xml:space="preserve">A Fire Risk Assessment has been carried out as required by Regulatory Reform (Fire Safety) Order 2005.  The significant findings are recorded separately. </w:t>
      </w:r>
    </w:p>
    <w:p w:rsidRPr="002A7B97" w:rsidR="009718F0" w:rsidP="00D1232E" w:rsidRDefault="009718F0" w14:paraId="642161A6"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6FABF8DD" w14:textId="180CFA41">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 xml:space="preserve">The employer or controller of the premises is deemed to be the ‘Responsible Person’ within the meaning of the Regulatory Reform (Fire Safety) Order 2005, and the </w:t>
      </w:r>
      <w:r w:rsidR="0024750D">
        <w:rPr>
          <w:rFonts w:eastAsia="Times New Roman" w:cs="Arial"/>
        </w:rPr>
        <w:t>Estates/</w:t>
      </w:r>
      <w:r w:rsidRPr="002A7B97">
        <w:rPr>
          <w:rFonts w:eastAsia="Times New Roman" w:cs="Arial"/>
        </w:rPr>
        <w:t>Site Manager is responsible for ensuring that the maintenance requirements identified in the Fire Risk Assessment have been carried out.</w:t>
      </w:r>
    </w:p>
    <w:p w:rsidRPr="002A7B97" w:rsidR="009718F0" w:rsidP="00D1232E" w:rsidRDefault="009718F0" w14:paraId="33773524"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7F3E6D7B"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 xml:space="preserve">Fire safety arrangements and procedures have been documented, and all fire safety equipment is appropriately maintained. </w:t>
      </w:r>
    </w:p>
    <w:p w:rsidRPr="002A7B97" w:rsidR="009718F0" w:rsidP="00D1232E" w:rsidRDefault="009718F0" w14:paraId="18FB0BDC"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7202BA48"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All staff are familiar with the Fire Risk Assessment for their work area, and are to comply with the fire safety arrangements and procedures of the school.</w:t>
      </w:r>
    </w:p>
    <w:p w:rsidRPr="002A7B97" w:rsidR="009718F0" w:rsidP="00D1232E" w:rsidRDefault="009718F0" w14:paraId="6DB1414F"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442355EE" w14:textId="0511571B">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A logbook is available to record maintenance, false alarms etc of the fire detection and warning system.</w:t>
      </w:r>
    </w:p>
    <w:p w:rsidRPr="002A7B97" w:rsidR="009718F0" w:rsidP="00D1232E" w:rsidRDefault="009718F0" w14:paraId="1AA46A66"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309283DA"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Fire extinguishers are not to be tampered with or removed without authorisation, and are not to be obstructed.</w:t>
      </w:r>
    </w:p>
    <w:p w:rsidRPr="002A7B97" w:rsidR="009718F0" w:rsidP="00D1232E" w:rsidRDefault="009718F0" w14:paraId="7FD90FE4"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4543ABE4"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Emergency exits, fire action notices and fire alarm call points are not to be obstructed.</w:t>
      </w:r>
    </w:p>
    <w:p w:rsidRPr="002A7B97" w:rsidR="009718F0" w:rsidP="00D1232E" w:rsidRDefault="009718F0" w14:paraId="502632A7"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64720EED"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Heater inlet and outlet vents are not to be obstructed, and combustible materials are not to be placed on top of heaters or near the outlet vents.</w:t>
      </w:r>
    </w:p>
    <w:p w:rsidRPr="002A7B97" w:rsidR="009718F0" w:rsidP="00D1232E" w:rsidRDefault="009718F0" w14:paraId="06B38746"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30592E7F"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The whole school site is a designated no-smoking area.</w:t>
      </w:r>
      <w:r w:rsidRPr="002A7B97" w:rsidR="00A101B5">
        <w:rPr>
          <w:rFonts w:eastAsia="Times New Roman" w:cs="Arial"/>
        </w:rPr>
        <w:t xml:space="preserve"> This includes e-Cigarettes.</w:t>
      </w:r>
    </w:p>
    <w:p w:rsidRPr="002A7B97" w:rsidR="009718F0" w:rsidP="00D1232E" w:rsidRDefault="009718F0" w14:paraId="68597C1A"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4BFAD39A"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Electrical equipment is to be inspected prior to use to ascertain so far as is possible that it is safe to use and free from defects.</w:t>
      </w:r>
    </w:p>
    <w:p w:rsidRPr="002A7B97" w:rsidR="009718F0" w:rsidP="00D1232E" w:rsidRDefault="009718F0" w14:paraId="709492D5"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0ED1F80F"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 xml:space="preserve">Windows and doors are to be secured when vacating rooms, buildings etc, to reduce the potential for unauthorised entry and arson. </w:t>
      </w:r>
    </w:p>
    <w:p w:rsidRPr="002A7B97" w:rsidR="009718F0" w:rsidP="00D1232E" w:rsidRDefault="009718F0" w14:paraId="28260289"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553C0641" w14:textId="75FBBABA">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 xml:space="preserve">All work requiring the use of sources of ignition is to be </w:t>
      </w:r>
      <w:r w:rsidR="00454617">
        <w:rPr>
          <w:rFonts w:eastAsia="Times New Roman" w:cs="Arial"/>
        </w:rPr>
        <w:t>r</w:t>
      </w:r>
      <w:r w:rsidRPr="002A7B97">
        <w:rPr>
          <w:rFonts w:eastAsia="Times New Roman" w:cs="Arial"/>
        </w:rPr>
        <w:t xml:space="preserve">isk </w:t>
      </w:r>
      <w:r w:rsidR="00454617">
        <w:rPr>
          <w:rFonts w:eastAsia="Times New Roman" w:cs="Arial"/>
        </w:rPr>
        <w:t>a</w:t>
      </w:r>
      <w:r w:rsidRPr="002A7B97">
        <w:rPr>
          <w:rFonts w:eastAsia="Times New Roman" w:cs="Arial"/>
        </w:rPr>
        <w:t>ssessed, and the appropriate safety precautions taken.</w:t>
      </w:r>
    </w:p>
    <w:p w:rsidRPr="002A7B97" w:rsidR="009718F0" w:rsidP="00D1232E" w:rsidRDefault="009718F0" w14:paraId="7AC8C633"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03688386"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All staff are to check their work areas immediately after use to ensure that sources of ignition are extinguished or turned off (as appropriate) etc, prior to vacating the area.</w:t>
      </w:r>
    </w:p>
    <w:p w:rsidRPr="002A7B97" w:rsidR="009718F0" w:rsidP="00D1232E" w:rsidRDefault="009718F0" w14:paraId="5B8A5BDB"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65F2D8E4"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Waste bins are to be emptied daily, and combustible materials not allowed to accumulate.</w:t>
      </w:r>
    </w:p>
    <w:p w:rsidRPr="002A7B97" w:rsidR="009718F0" w:rsidP="00D1232E" w:rsidRDefault="009718F0" w14:paraId="30779818"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77128E75" w14:textId="0FB308C5">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Practice fire drills are carried out termly, and are monitored by the Health and Safety Coordinator</w:t>
      </w:r>
      <w:r w:rsidR="0076310E">
        <w:rPr>
          <w:rFonts w:eastAsia="Times New Roman" w:cs="Arial"/>
        </w:rPr>
        <w:t xml:space="preserve"> (</w:t>
      </w:r>
      <w:r w:rsidRPr="00D1232E" w:rsidR="0076310E">
        <w:rPr>
          <w:rFonts w:eastAsia="Times New Roman" w:cs="Arial"/>
          <w:i/>
          <w:iCs/>
        </w:rPr>
        <w:t>or school equivalent)</w:t>
      </w:r>
      <w:r w:rsidRPr="00D1232E">
        <w:rPr>
          <w:rFonts w:eastAsia="Times New Roman" w:cs="Arial"/>
          <w:i/>
          <w:iCs/>
        </w:rPr>
        <w:t>,</w:t>
      </w:r>
      <w:r w:rsidRPr="002A7B97">
        <w:rPr>
          <w:rFonts w:eastAsia="Times New Roman" w:cs="Arial"/>
        </w:rPr>
        <w:t xml:space="preserve"> who compiles a report on each for the </w:t>
      </w:r>
      <w:r w:rsidRPr="00C55A07">
        <w:rPr>
          <w:rFonts w:eastAsia="Times New Roman" w:cs="Arial"/>
        </w:rPr>
        <w:t>Head</w:t>
      </w:r>
      <w:r w:rsidRPr="002A7B97">
        <w:rPr>
          <w:rFonts w:eastAsia="Times New Roman" w:cs="Arial"/>
        </w:rPr>
        <w:t>.</w:t>
      </w:r>
    </w:p>
    <w:p w:rsidRPr="002A7B97" w:rsidR="009718F0" w:rsidP="00D1232E" w:rsidRDefault="009718F0" w14:paraId="1DF0121F"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1DF3ED3B" w14:textId="3F4E5B8E">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 xml:space="preserve">Routine inspections are carried out by the </w:t>
      </w:r>
      <w:r w:rsidR="00962994">
        <w:rPr>
          <w:rFonts w:eastAsia="Times New Roman" w:cs="Arial"/>
        </w:rPr>
        <w:t>estates/</w:t>
      </w:r>
      <w:r w:rsidRPr="002A7B97">
        <w:rPr>
          <w:rFonts w:eastAsia="Times New Roman" w:cs="Arial"/>
        </w:rPr>
        <w:t>Site Manager to ensure that the fire safety arrangements of the school are not compromised, and remain effective.</w:t>
      </w:r>
    </w:p>
    <w:p w:rsidRPr="002A7B97" w:rsidR="009718F0" w:rsidP="00D1232E" w:rsidRDefault="009718F0" w14:paraId="31E0AC3A"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009718F0" w:rsidP="00D1232E" w:rsidRDefault="009718F0" w14:paraId="133C04F7"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A pack is prepared for the fire and rescue service, which includes a site plan, and the locations of significant hazards and emergency isolators and exit routes in the school.</w:t>
      </w:r>
    </w:p>
    <w:p w:rsidRPr="00AB23DB" w:rsidR="002238DB" w:rsidP="00D1232E" w:rsidRDefault="002238DB" w14:paraId="00972DAF"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AB23DB" w:rsidR="002238DB" w:rsidP="58AC27D0" w:rsidRDefault="002238DB" w14:paraId="42C03DA8" w14:textId="179A2527">
      <w:pPr>
        <w:tabs>
          <w:tab w:val="left" w:pos="567"/>
          <w:tab w:val="left" w:pos="1134"/>
          <w:tab w:val="left" w:pos="1701"/>
          <w:tab w:val="left" w:pos="2268"/>
          <w:tab w:val="left" w:pos="2835"/>
        </w:tabs>
        <w:spacing w:after="0" w:line="276" w:lineRule="auto"/>
        <w:jc w:val="both"/>
        <w:rPr>
          <w:rFonts w:eastAsia="Times New Roman" w:cs="Arial"/>
          <w:b/>
          <w:bCs/>
          <w:i/>
          <w:iCs/>
        </w:rPr>
      </w:pPr>
      <w:r w:rsidRPr="00AB23DB">
        <w:rPr>
          <w:rFonts w:cs="Arial"/>
          <w:b/>
          <w:bCs/>
          <w:i/>
          <w:iCs/>
        </w:rPr>
        <w:t xml:space="preserve">The fire alarm is tested every </w:t>
      </w:r>
      <w:r w:rsidRPr="00AB23DB" w:rsidR="53A4C92B">
        <w:rPr>
          <w:rFonts w:cs="Arial"/>
          <w:b/>
          <w:bCs/>
          <w:i/>
          <w:iCs/>
        </w:rPr>
        <w:t>Monday</w:t>
      </w:r>
      <w:r w:rsidRPr="00AB23DB">
        <w:rPr>
          <w:rFonts w:cs="Arial"/>
          <w:b/>
          <w:bCs/>
          <w:i/>
          <w:iCs/>
        </w:rPr>
        <w:t xml:space="preserve"> for a few seconds</w:t>
      </w:r>
    </w:p>
    <w:p w:rsidRPr="002A7B97" w:rsidR="009718F0" w:rsidP="00D1232E" w:rsidRDefault="009718F0" w14:paraId="640A40E1" w14:textId="77777777">
      <w:pPr>
        <w:widowControl w:val="0"/>
        <w:numPr>
          <w:ilvl w:val="12"/>
          <w:numId w:val="0"/>
        </w:numPr>
        <w:tabs>
          <w:tab w:val="left" w:pos="567"/>
          <w:tab w:val="left" w:pos="1134"/>
          <w:tab w:val="left" w:pos="1701"/>
          <w:tab w:val="left" w:pos="2268"/>
          <w:tab w:val="left" w:pos="2835"/>
        </w:tabs>
        <w:overflowPunct w:val="0"/>
        <w:autoSpaceDE w:val="0"/>
        <w:autoSpaceDN w:val="0"/>
        <w:adjustRightInd w:val="0"/>
        <w:spacing w:after="0" w:line="276" w:lineRule="auto"/>
        <w:jc w:val="both"/>
        <w:textAlignment w:val="baseline"/>
        <w:rPr>
          <w:rFonts w:eastAsia="Times New Roman" w:cs="Arial"/>
          <w:noProof/>
          <w:lang w:eastAsia="en-GB"/>
        </w:rPr>
      </w:pPr>
    </w:p>
    <w:p w:rsidRPr="002A7B97" w:rsidR="009718F0" w:rsidP="00D1232E" w:rsidRDefault="009718F0" w14:paraId="7D53CA54" w14:textId="69B72860">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Fire Risk Assessment to be complied with.</w:t>
      </w:r>
      <w:r w:rsidR="00330433">
        <w:rPr>
          <w:rFonts w:eastAsia="Times New Roman" w:cs="Arial"/>
        </w:rPr>
        <w:t xml:space="preserve"> </w:t>
      </w:r>
      <w:r w:rsidRPr="002A7B97">
        <w:rPr>
          <w:rFonts w:eastAsia="Times New Roman" w:cs="Arial"/>
        </w:rPr>
        <w:t>Fire safety procedures to be complied with.</w:t>
      </w:r>
    </w:p>
    <w:p w:rsidRPr="002A7B97" w:rsidR="00C55A07" w:rsidP="009718F0" w:rsidRDefault="00C55A07" w14:paraId="7F7DF4D0" w14:textId="77777777">
      <w:pPr>
        <w:numPr>
          <w:ilvl w:val="12"/>
          <w:numId w:val="0"/>
        </w:numPr>
        <w:tabs>
          <w:tab w:val="left" w:pos="567"/>
          <w:tab w:val="left" w:pos="1134"/>
          <w:tab w:val="left" w:pos="1701"/>
          <w:tab w:val="left" w:pos="2268"/>
          <w:tab w:val="left" w:pos="2835"/>
        </w:tabs>
        <w:spacing w:after="0" w:line="240" w:lineRule="auto"/>
        <w:jc w:val="both"/>
        <w:rPr>
          <w:rFonts w:eastAsia="Times New Roman" w:cs="Arial"/>
        </w:rPr>
      </w:pPr>
    </w:p>
    <w:p w:rsidRPr="002A7B97" w:rsidR="009718F0" w:rsidP="00D1232E" w:rsidRDefault="009718F0" w14:paraId="35987F90" w14:textId="77777777">
      <w:pPr>
        <w:numPr>
          <w:ilvl w:val="12"/>
          <w:numId w:val="0"/>
        </w:numPr>
        <w:tabs>
          <w:tab w:val="left" w:pos="567"/>
        </w:tabs>
        <w:spacing w:after="0" w:line="276" w:lineRule="auto"/>
        <w:jc w:val="both"/>
        <w:rPr>
          <w:rFonts w:eastAsia="Times New Roman" w:cs="Arial"/>
        </w:rPr>
      </w:pPr>
      <w:r w:rsidRPr="00C55A07">
        <w:rPr>
          <w:rFonts w:eastAsia="Times New Roman" w:cs="Arial"/>
          <w:b/>
          <w:bCs/>
        </w:rPr>
        <w:t>3.9</w:t>
      </w:r>
      <w:r w:rsidRPr="00C55A07">
        <w:rPr>
          <w:rFonts w:eastAsia="Times New Roman" w:cs="Arial"/>
          <w:b/>
          <w:bCs/>
        </w:rPr>
        <w:tab/>
      </w:r>
      <w:r w:rsidRPr="002A7B97">
        <w:rPr>
          <w:rFonts w:eastAsia="Times New Roman" w:cs="Arial"/>
          <w:b/>
        </w:rPr>
        <w:t>Manual Handing of Items and Equipment</w:t>
      </w:r>
    </w:p>
    <w:p w:rsidRPr="002A7B97" w:rsidR="009718F0" w:rsidP="00D1232E" w:rsidRDefault="009718F0" w14:paraId="366294F9" w14:textId="77777777">
      <w:pPr>
        <w:numPr>
          <w:ilvl w:val="12"/>
          <w:numId w:val="0"/>
        </w:numPr>
        <w:tabs>
          <w:tab w:val="left" w:pos="567"/>
        </w:tabs>
        <w:spacing w:after="0" w:line="276" w:lineRule="auto"/>
        <w:jc w:val="both"/>
        <w:rPr>
          <w:rFonts w:eastAsia="Times New Roman" w:cs="Arial"/>
        </w:rPr>
      </w:pPr>
    </w:p>
    <w:p w:rsidRPr="002A7B97" w:rsidR="009718F0" w:rsidP="00D1232E" w:rsidRDefault="009718F0" w14:paraId="7EF9F03E" w14:textId="77777777">
      <w:pPr>
        <w:widowControl w:val="0"/>
        <w:numPr>
          <w:ilvl w:val="12"/>
          <w:numId w:val="0"/>
        </w:numPr>
        <w:tabs>
          <w:tab w:val="left" w:pos="567"/>
        </w:tabs>
        <w:overflowPunct w:val="0"/>
        <w:autoSpaceDE w:val="0"/>
        <w:autoSpaceDN w:val="0"/>
        <w:adjustRightInd w:val="0"/>
        <w:spacing w:after="0" w:line="276" w:lineRule="auto"/>
        <w:jc w:val="both"/>
        <w:textAlignment w:val="baseline"/>
        <w:rPr>
          <w:rFonts w:eastAsia="Times New Roman" w:cs="Arial"/>
          <w:noProof/>
          <w:lang w:eastAsia="en-GB"/>
        </w:rPr>
      </w:pPr>
      <w:r w:rsidRPr="002A7B97">
        <w:rPr>
          <w:rFonts w:eastAsia="Times New Roman" w:cs="Arial"/>
          <w:noProof/>
          <w:lang w:eastAsia="en-GB"/>
        </w:rPr>
        <w:t>Manual handling operations are required to some extent in most of the school's activities and although these have been eliminated wherever possible, it is not reasonably practicable to completely avoid them.  Most of the lifting tasks within the classroom do not generally involve significant risks and are within the capabilities of all employees.  The measures detailed below are considered adequate to reduce the risks of injury to the lowest level reasonably practicable.</w:t>
      </w:r>
    </w:p>
    <w:p w:rsidRPr="002A7B97" w:rsidR="009718F0" w:rsidP="00D1232E" w:rsidRDefault="009718F0" w14:paraId="558267EB" w14:textId="77777777">
      <w:pPr>
        <w:numPr>
          <w:ilvl w:val="12"/>
          <w:numId w:val="0"/>
        </w:numPr>
        <w:tabs>
          <w:tab w:val="left" w:pos="567"/>
        </w:tabs>
        <w:spacing w:after="0" w:line="276" w:lineRule="auto"/>
        <w:jc w:val="both"/>
        <w:rPr>
          <w:rFonts w:eastAsia="Times New Roman" w:cs="Arial"/>
        </w:rPr>
      </w:pPr>
    </w:p>
    <w:p w:rsidRPr="002A7B97" w:rsidR="009718F0" w:rsidP="00D1232E" w:rsidRDefault="009718F0" w14:paraId="06D983B5" w14:textId="77777777">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Safe lifting techniques must be employed at all times.  Never bend from the waist or lift with the legs straight, as this puts strain on the back muscles and spine and may lead to injury. Manual handling training is provided as necessary.</w:t>
      </w:r>
    </w:p>
    <w:p w:rsidRPr="002A7B97" w:rsidR="009718F0" w:rsidP="00D1232E" w:rsidRDefault="009718F0" w14:paraId="619E685B" w14:textId="77777777">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15164E57" w14:textId="77777777">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Employees shall not attempt to lift or move anything they consider to be too heavy or awkward for them.  If the load is beyond their capabilities, they are to seek assistance.</w:t>
      </w:r>
    </w:p>
    <w:p w:rsidRPr="002A7B97" w:rsidR="009718F0" w:rsidP="00D1232E" w:rsidRDefault="009718F0" w14:paraId="13C82CEF" w14:textId="77777777">
      <w:pPr>
        <w:numPr>
          <w:ilvl w:val="12"/>
          <w:numId w:val="0"/>
        </w:numPr>
        <w:tabs>
          <w:tab w:val="left" w:pos="567"/>
        </w:tabs>
        <w:spacing w:after="0" w:line="276" w:lineRule="auto"/>
        <w:jc w:val="both"/>
        <w:rPr>
          <w:rFonts w:eastAsia="Times New Roman" w:cs="Arial"/>
        </w:rPr>
      </w:pPr>
    </w:p>
    <w:p w:rsidRPr="002A7B97" w:rsidR="009718F0" w:rsidP="00D1232E" w:rsidRDefault="009718F0" w14:paraId="017091B0"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Special care is to be exercised where pupils are involved with the moving of objects, e.g. moving trampolines or pianos.  Employees are required to assess these operations and only allow pupils to be involved where the task is within their capabilities, with regard to age, build, strength and maturity etc; and ensure that adequate precautions are taken to prevent injury.</w:t>
      </w:r>
    </w:p>
    <w:p w:rsidRPr="002A7B97" w:rsidR="009718F0" w:rsidP="00D1232E" w:rsidRDefault="009718F0" w14:paraId="5691BDA4"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302518F8"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The manual handling of any objects which present a significant risk of injury and which cannot be avoided, is only to take place following a risk assessment to determine the control measures to reduce the risks to an acceptable level.</w:t>
      </w:r>
    </w:p>
    <w:p w:rsidRPr="002A7B97" w:rsidR="009718F0" w:rsidP="00D1232E" w:rsidRDefault="009718F0" w14:paraId="1A3B9F9D"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7C670261"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Those persons anticipated to be involved with significant lifting tasks have been provided with training in safe manual handling techniques. </w:t>
      </w:r>
    </w:p>
    <w:p w:rsidRPr="002A7B97" w:rsidR="009718F0" w:rsidP="00D1232E" w:rsidRDefault="009718F0" w14:paraId="16D333DC"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3F7932B3" w14:textId="3EC41D8F">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For those without this training, they are to seek the assistance of appropriately trained persons if as a part of their job</w:t>
      </w:r>
      <w:r w:rsidR="00532F64">
        <w:rPr>
          <w:rFonts w:eastAsia="Times New Roman" w:cs="Arial"/>
        </w:rPr>
        <w:t>,</w:t>
      </w:r>
      <w:r w:rsidRPr="002A7B97">
        <w:rPr>
          <w:rFonts w:eastAsia="Times New Roman" w:cs="Arial"/>
        </w:rPr>
        <w:t xml:space="preserve"> the requirement arises to carry out any significant lifting tasks. </w:t>
      </w:r>
    </w:p>
    <w:p w:rsidRPr="002A7B97" w:rsidR="009718F0" w:rsidP="00D1232E" w:rsidRDefault="009718F0" w14:paraId="279AC436"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77661485" w14:textId="068DF166">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Below are listed some of the controls that should be employed for lifting different objects, which along with the manual handling training that has been provided, are considered to be the minimum </w:t>
      </w:r>
      <w:r w:rsidRPr="002A7B97" w:rsidR="00104EA7">
        <w:rPr>
          <w:rFonts w:eastAsia="Times New Roman" w:cs="Arial"/>
        </w:rPr>
        <w:t>required to</w:t>
      </w:r>
      <w:r w:rsidRPr="002A7B97">
        <w:rPr>
          <w:rFonts w:eastAsia="Times New Roman" w:cs="Arial"/>
        </w:rPr>
        <w:t xml:space="preserve"> reduce the risks to the lowest extent reasonably practicable.</w:t>
      </w:r>
    </w:p>
    <w:p w:rsidRPr="002A7B97" w:rsidR="009718F0" w:rsidP="00D1232E" w:rsidRDefault="009718F0" w14:paraId="222E2868"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5FD0DB72"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rPr>
      </w:pPr>
      <w:r w:rsidRPr="002A7B97">
        <w:rPr>
          <w:rFonts w:eastAsia="Times New Roman" w:cs="Arial"/>
          <w:b/>
        </w:rPr>
        <w:t>Chair and Table Moving</w:t>
      </w:r>
    </w:p>
    <w:p w:rsidRPr="002A7B97" w:rsidR="009718F0" w:rsidP="00D1232E" w:rsidRDefault="009718F0" w14:paraId="6A7F910F"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3AECD4D3"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Measures to reduce the risk of injury:</w:t>
      </w:r>
    </w:p>
    <w:p w:rsidRPr="002A7B97" w:rsidR="009718F0" w:rsidP="00D1232E" w:rsidRDefault="009718F0" w14:paraId="5CB31DC3"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Using safe lifting techniques.</w:t>
      </w:r>
    </w:p>
    <w:p w:rsidRPr="002A7B97" w:rsidR="009718F0" w:rsidP="00D1232E" w:rsidRDefault="009718F0" w14:paraId="638D2CB2"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Carrying no more than 3 chairs at a time.</w:t>
      </w:r>
    </w:p>
    <w:p w:rsidRPr="002A7B97" w:rsidR="009718F0" w:rsidP="00D1232E" w:rsidRDefault="009718F0" w14:paraId="103A2371"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Using a special trolley for moving stacks of chairs.</w:t>
      </w:r>
    </w:p>
    <w:p w:rsidRPr="002A7B97" w:rsidR="009718F0" w:rsidP="00D1232E" w:rsidRDefault="009718F0" w14:paraId="20620DBF"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Carrying no more than 1 table at a time (single tables), and seek assistance if moving large/heavy tables.</w:t>
      </w:r>
    </w:p>
    <w:p w:rsidRPr="002A7B97" w:rsidR="009718F0" w:rsidP="00D1232E" w:rsidRDefault="009718F0" w14:paraId="1ED25062"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Obtaining assistance where the timescale or other factors involved could lead to over-exertion.</w:t>
      </w:r>
    </w:p>
    <w:p w:rsidRPr="002A7B97" w:rsidR="009718F0" w:rsidP="00D1232E" w:rsidRDefault="009718F0" w14:paraId="056279AD" w14:textId="77777777">
      <w:pPr>
        <w:numPr>
          <w:ilvl w:val="12"/>
          <w:numId w:val="0"/>
        </w:numPr>
        <w:tabs>
          <w:tab w:val="left" w:pos="360"/>
          <w:tab w:val="left" w:pos="1134"/>
          <w:tab w:val="left" w:pos="1701"/>
          <w:tab w:val="left" w:pos="2268"/>
          <w:tab w:val="left" w:pos="2835"/>
          <w:tab w:val="left" w:pos="3402"/>
        </w:tabs>
        <w:spacing w:after="0" w:line="276" w:lineRule="auto"/>
        <w:ind w:left="360" w:hanging="360"/>
        <w:jc w:val="both"/>
        <w:rPr>
          <w:rFonts w:eastAsia="Times New Roman" w:cs="Arial"/>
        </w:rPr>
      </w:pPr>
    </w:p>
    <w:p w:rsidRPr="002A7B97" w:rsidR="009718F0" w:rsidP="00D1232E" w:rsidRDefault="009718F0" w14:paraId="2DE28C8F"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rPr>
      </w:pPr>
      <w:r w:rsidRPr="002A7B97">
        <w:rPr>
          <w:rFonts w:eastAsia="Times New Roman" w:cs="Arial"/>
          <w:b/>
        </w:rPr>
        <w:t>Miscellaneous Packages and Items</w:t>
      </w:r>
    </w:p>
    <w:p w:rsidRPr="002A7B97" w:rsidR="009718F0" w:rsidP="00D1232E" w:rsidRDefault="009718F0" w14:paraId="673711F4"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46B8ACD6"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Measures to reduce the risk of injury:</w:t>
      </w:r>
    </w:p>
    <w:p w:rsidRPr="002A7B97" w:rsidR="009718F0" w:rsidP="00D1232E" w:rsidRDefault="009718F0" w14:paraId="54C22E49"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Using safe lifting techniques.</w:t>
      </w:r>
    </w:p>
    <w:p w:rsidRPr="002A7B97" w:rsidR="009718F0" w:rsidP="00D1232E" w:rsidRDefault="009718F0" w14:paraId="37EA3B48"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Using the trolleys and barrows provided.</w:t>
      </w:r>
    </w:p>
    <w:p w:rsidRPr="002A7B97" w:rsidR="009718F0" w:rsidP="00D1232E" w:rsidRDefault="009718F0" w14:paraId="4BEEAF47"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 xml:space="preserve">Obtaining assistance where the weight/size of load is beyond individual capacity e.g. </w:t>
      </w:r>
      <w:r w:rsidRPr="002A7B97">
        <w:rPr>
          <w:rFonts w:eastAsia="Times New Roman" w:cs="Arial"/>
          <w:noProof/>
        </w:rPr>
        <w:t>Furniture, Lockers, Display Boards etc</w:t>
      </w:r>
    </w:p>
    <w:p w:rsidRPr="002A7B97" w:rsidR="009718F0" w:rsidP="00D1232E" w:rsidRDefault="009718F0" w14:paraId="5620A529"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Obtaining assistance in proportion to the weight/size and distances involved.</w:t>
      </w:r>
    </w:p>
    <w:p w:rsidRPr="002A7B97" w:rsidR="009718F0" w:rsidP="00D1232E" w:rsidRDefault="009718F0" w14:paraId="1855440A"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Wearing protective equipment such as gloves and safety footwear.</w:t>
      </w:r>
    </w:p>
    <w:p w:rsidRPr="002A7B97" w:rsidR="00CF03BB" w:rsidP="007C1BCF" w:rsidRDefault="00CF03BB" w14:paraId="2B433562" w14:textId="77777777">
      <w:pPr>
        <w:widowControl w:val="0"/>
        <w:numPr>
          <w:ilvl w:val="12"/>
          <w:numId w:val="0"/>
        </w:numPr>
        <w:tabs>
          <w:tab w:val="left" w:pos="567"/>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40" w:lineRule="auto"/>
        <w:jc w:val="both"/>
        <w:textAlignment w:val="baseline"/>
        <w:rPr>
          <w:rFonts w:eastAsia="Times New Roman" w:cs="Arial"/>
          <w:noProof/>
          <w:lang w:eastAsia="en-GB"/>
        </w:rPr>
      </w:pPr>
    </w:p>
    <w:p w:rsidRPr="002A7B97" w:rsidR="009718F0" w:rsidP="009718F0" w:rsidRDefault="009718F0" w14:paraId="565C1E8C" w14:textId="77777777">
      <w:pPr>
        <w:spacing w:after="0" w:line="240" w:lineRule="auto"/>
        <w:jc w:val="both"/>
        <w:rPr>
          <w:rFonts w:eastAsia="Times New Roman" w:cs="Arial"/>
          <w:b/>
        </w:rPr>
      </w:pPr>
      <w:r w:rsidRPr="002A7B97">
        <w:rPr>
          <w:rFonts w:eastAsia="Times New Roman" w:cs="Arial"/>
          <w:b/>
        </w:rPr>
        <w:t>3.10    Moving and Handling Assistance for Pupils with Special Needs</w:t>
      </w:r>
    </w:p>
    <w:p w:rsidRPr="002A7B97" w:rsidR="009718F0" w:rsidP="009718F0" w:rsidRDefault="009718F0" w14:paraId="270CCC15" w14:textId="77777777">
      <w:pPr>
        <w:spacing w:after="0" w:line="240" w:lineRule="auto"/>
        <w:jc w:val="both"/>
        <w:rPr>
          <w:rFonts w:eastAsia="Times New Roman" w:cs="Arial"/>
          <w:b/>
        </w:rPr>
      </w:pPr>
    </w:p>
    <w:p w:rsidRPr="002A7B97" w:rsidR="009718F0" w:rsidP="009718F0" w:rsidRDefault="009718F0" w14:paraId="30FE18B2" w14:textId="77777777">
      <w:pPr>
        <w:spacing w:after="0" w:line="240" w:lineRule="auto"/>
        <w:jc w:val="both"/>
        <w:rPr>
          <w:rFonts w:eastAsia="Times New Roman" w:cs="Arial"/>
        </w:rPr>
      </w:pPr>
      <w:r w:rsidRPr="002A7B97">
        <w:rPr>
          <w:rFonts w:eastAsia="Times New Roman" w:cs="Arial"/>
        </w:rPr>
        <w:t>An assessment of the moving and handling needs of pupils with special needs will be carried out before the pupil starts at the school.  Where necessary, advice and guidance will be obtained from parents, the Health Authority and Occupational Health Advisors.</w:t>
      </w:r>
    </w:p>
    <w:p w:rsidRPr="002A7B97" w:rsidR="009718F0" w:rsidP="009718F0" w:rsidRDefault="009718F0" w14:paraId="1F06410E" w14:textId="77777777">
      <w:pPr>
        <w:spacing w:after="0" w:line="240" w:lineRule="auto"/>
        <w:jc w:val="both"/>
        <w:rPr>
          <w:rFonts w:eastAsia="Times New Roman" w:cs="Arial"/>
        </w:rPr>
      </w:pPr>
    </w:p>
    <w:p w:rsidRPr="002A7B97" w:rsidR="009718F0" w:rsidP="009718F0" w:rsidRDefault="009718F0" w14:paraId="4DFA6823" w14:textId="77777777">
      <w:pPr>
        <w:spacing w:after="0" w:line="240" w:lineRule="auto"/>
        <w:jc w:val="both"/>
        <w:rPr>
          <w:rFonts w:eastAsia="Times New Roman" w:cs="Arial"/>
        </w:rPr>
      </w:pPr>
      <w:r w:rsidRPr="002A7B97">
        <w:rPr>
          <w:rFonts w:eastAsia="Times New Roman" w:cs="Arial"/>
        </w:rPr>
        <w:t>The assessment will identify the moving and handling plans appropriate for each pupil. The hierarchy of measures in these plans shall be as follows:</w:t>
      </w:r>
    </w:p>
    <w:p w:rsidRPr="002A7B97" w:rsidR="009718F0" w:rsidP="00876FEF" w:rsidRDefault="009718F0" w14:paraId="5296E303" w14:textId="77777777">
      <w:pPr>
        <w:numPr>
          <w:ilvl w:val="0"/>
          <w:numId w:val="35"/>
        </w:numPr>
        <w:spacing w:after="0" w:line="240" w:lineRule="auto"/>
        <w:ind w:left="284" w:hanging="284"/>
        <w:jc w:val="both"/>
        <w:rPr>
          <w:rFonts w:eastAsia="Times New Roman" w:cs="Arial"/>
        </w:rPr>
      </w:pPr>
      <w:r w:rsidRPr="002A7B97">
        <w:rPr>
          <w:rFonts w:eastAsia="Times New Roman" w:cs="Arial"/>
        </w:rPr>
        <w:t>Hazardous moving and handling operations shall be avoided, so far as is reasonably practicable, by the use of hoists/slings and where appropriate encouraging pupils to move themselves, or by re-organising activities.</w:t>
      </w:r>
    </w:p>
    <w:p w:rsidRPr="002A7B97" w:rsidR="009718F0" w:rsidP="00876FEF" w:rsidRDefault="009718F0" w14:paraId="064D7141" w14:textId="77777777">
      <w:pPr>
        <w:numPr>
          <w:ilvl w:val="0"/>
          <w:numId w:val="35"/>
        </w:numPr>
        <w:spacing w:after="0" w:line="240" w:lineRule="auto"/>
        <w:ind w:left="284" w:hanging="284"/>
        <w:jc w:val="both"/>
        <w:rPr>
          <w:rFonts w:eastAsia="Times New Roman" w:cs="Arial"/>
        </w:rPr>
      </w:pPr>
      <w:r w:rsidRPr="002A7B97">
        <w:rPr>
          <w:rFonts w:eastAsia="Times New Roman" w:cs="Arial"/>
        </w:rPr>
        <w:t>Where the above is not reasonably practicable, measures shall be implemented to reduce the risk of injury to the lowest level reasonably practicable, e.g. training for employees in using safe techniques, team lifts, the use of wheelchair ramps, transfer boards, handling belts, sliding sheets, turntables etc.</w:t>
      </w:r>
    </w:p>
    <w:p w:rsidRPr="002A7B97" w:rsidR="009718F0" w:rsidP="00876FEF" w:rsidRDefault="009718F0" w14:paraId="34521FDF" w14:textId="77777777">
      <w:pPr>
        <w:numPr>
          <w:ilvl w:val="0"/>
          <w:numId w:val="35"/>
        </w:numPr>
        <w:spacing w:after="0" w:line="240" w:lineRule="auto"/>
        <w:ind w:left="284" w:hanging="284"/>
        <w:jc w:val="both"/>
        <w:rPr>
          <w:rFonts w:eastAsia="Times New Roman" w:cs="Arial"/>
        </w:rPr>
      </w:pPr>
      <w:r w:rsidRPr="002A7B97">
        <w:rPr>
          <w:rFonts w:eastAsia="Times New Roman" w:cs="Arial"/>
        </w:rPr>
        <w:t>The moving and handling plans will be recorded in the pupil’s care plan.</w:t>
      </w:r>
    </w:p>
    <w:p w:rsidRPr="002A7B97" w:rsidR="009718F0" w:rsidP="00876FEF" w:rsidRDefault="009718F0" w14:paraId="2E189763" w14:textId="77777777">
      <w:pPr>
        <w:numPr>
          <w:ilvl w:val="0"/>
          <w:numId w:val="35"/>
        </w:numPr>
        <w:spacing w:after="0" w:line="240" w:lineRule="auto"/>
        <w:ind w:left="284" w:hanging="284"/>
        <w:jc w:val="both"/>
        <w:rPr>
          <w:rFonts w:eastAsia="Times New Roman" w:cs="Arial"/>
        </w:rPr>
      </w:pPr>
      <w:r w:rsidRPr="002A7B97">
        <w:rPr>
          <w:rFonts w:eastAsia="Times New Roman" w:cs="Arial"/>
        </w:rPr>
        <w:t>The assessments shall be reviewed each term or when significant changes occur.</w:t>
      </w:r>
    </w:p>
    <w:p w:rsidRPr="002A7B97" w:rsidR="009718F0" w:rsidP="009718F0" w:rsidRDefault="009718F0" w14:paraId="0074862A" w14:textId="77777777">
      <w:pPr>
        <w:spacing w:after="0" w:line="240" w:lineRule="auto"/>
        <w:ind w:left="284" w:hanging="284"/>
        <w:jc w:val="both"/>
        <w:rPr>
          <w:rFonts w:eastAsia="Times New Roman" w:cs="Arial"/>
        </w:rPr>
      </w:pPr>
    </w:p>
    <w:p w:rsidRPr="007C1BCF" w:rsidR="003C0625" w:rsidP="009718F0" w:rsidRDefault="009718F0" w14:paraId="7527DA67" w14:textId="2CAD5909">
      <w:pPr>
        <w:spacing w:after="0" w:line="240" w:lineRule="auto"/>
        <w:jc w:val="both"/>
        <w:rPr>
          <w:rFonts w:eastAsia="Times New Roman" w:cs="Arial"/>
        </w:rPr>
      </w:pPr>
      <w:r w:rsidRPr="002A7B97">
        <w:rPr>
          <w:rFonts w:eastAsia="Times New Roman" w:cs="Arial"/>
        </w:rPr>
        <w:t xml:space="preserve">Personal Emergency Evacuation Plans (PEEP’s) have been documented to identify the safe evacuation procedures for all disabled persons that can be expected to be on the </w:t>
      </w:r>
      <w:r w:rsidR="007F7021">
        <w:rPr>
          <w:rFonts w:eastAsia="Times New Roman" w:cs="Arial"/>
        </w:rPr>
        <w:t>s</w:t>
      </w:r>
      <w:r w:rsidRPr="002A7B97">
        <w:rPr>
          <w:rFonts w:eastAsia="Times New Roman" w:cs="Arial"/>
        </w:rPr>
        <w:t xml:space="preserve">chool </w:t>
      </w:r>
      <w:r w:rsidR="007F7021">
        <w:rPr>
          <w:rFonts w:eastAsia="Times New Roman" w:cs="Arial"/>
        </w:rPr>
        <w:t>s</w:t>
      </w:r>
      <w:r w:rsidRPr="002A7B97">
        <w:rPr>
          <w:rFonts w:eastAsia="Times New Roman" w:cs="Arial"/>
        </w:rPr>
        <w:t>ite during an emergency.</w:t>
      </w:r>
    </w:p>
    <w:p w:rsidR="003C0625" w:rsidP="009718F0" w:rsidRDefault="003C0625" w14:paraId="3C5FD4CD" w14:textId="77777777">
      <w:pPr>
        <w:spacing w:after="0" w:line="240" w:lineRule="auto"/>
        <w:jc w:val="both"/>
        <w:rPr>
          <w:rFonts w:eastAsia="Times New Roman" w:cs="Arial"/>
          <w:b/>
        </w:rPr>
      </w:pPr>
    </w:p>
    <w:p w:rsidRPr="002A7B97" w:rsidR="009718F0" w:rsidP="00D1232E" w:rsidRDefault="009718F0" w14:paraId="2833808E" w14:textId="14F2A991">
      <w:pPr>
        <w:spacing w:after="0" w:line="276" w:lineRule="auto"/>
        <w:jc w:val="both"/>
        <w:rPr>
          <w:rFonts w:eastAsia="Times New Roman" w:cs="Arial"/>
        </w:rPr>
      </w:pPr>
      <w:r w:rsidRPr="002A7B97">
        <w:rPr>
          <w:rFonts w:eastAsia="Times New Roman" w:cs="Arial"/>
          <w:b/>
        </w:rPr>
        <w:t>3.11</w:t>
      </w:r>
      <w:r w:rsidRPr="002A7B97">
        <w:rPr>
          <w:rFonts w:eastAsia="Times New Roman" w:cs="Arial"/>
          <w:b/>
        </w:rPr>
        <w:tab/>
      </w:r>
      <w:r w:rsidRPr="002A7B97">
        <w:rPr>
          <w:rFonts w:eastAsia="Times New Roman" w:cs="Arial"/>
          <w:b/>
        </w:rPr>
        <w:t>Display Screen Equipment (DSE)</w:t>
      </w:r>
    </w:p>
    <w:p w:rsidRPr="002A7B97" w:rsidR="009718F0" w:rsidP="00D1232E" w:rsidRDefault="009718F0" w14:paraId="5AD79626" w14:textId="77777777">
      <w:pPr>
        <w:spacing w:after="0" w:line="276" w:lineRule="auto"/>
        <w:jc w:val="both"/>
        <w:rPr>
          <w:rFonts w:eastAsia="Times New Roman" w:cs="Arial"/>
        </w:rPr>
      </w:pPr>
    </w:p>
    <w:p w:rsidRPr="002A7B97" w:rsidR="009718F0" w:rsidP="00D1232E" w:rsidRDefault="009718F0" w14:paraId="1BA807BC" w14:textId="77777777">
      <w:pPr>
        <w:spacing w:after="0" w:line="276" w:lineRule="auto"/>
        <w:jc w:val="both"/>
        <w:rPr>
          <w:rFonts w:eastAsia="Times New Roman" w:cs="Arial"/>
        </w:rPr>
      </w:pPr>
      <w:r w:rsidRPr="002A7B97">
        <w:rPr>
          <w:rFonts w:eastAsia="Times New Roman" w:cs="Arial"/>
        </w:rPr>
        <w:t>Display Screen Equipment (DSE) is generally regarded as computer equipment, however other items of equipment with alpha/numeric displays (with some exceptions) are also included in the scope of the legislation.</w:t>
      </w:r>
    </w:p>
    <w:p w:rsidRPr="002A7B97" w:rsidR="009718F0" w:rsidP="00D1232E" w:rsidRDefault="009718F0" w14:paraId="183D83E0" w14:textId="77777777">
      <w:pPr>
        <w:spacing w:after="0" w:line="276" w:lineRule="auto"/>
        <w:jc w:val="both"/>
        <w:rPr>
          <w:rFonts w:eastAsia="Times New Roman" w:cs="Arial"/>
        </w:rPr>
      </w:pPr>
    </w:p>
    <w:p w:rsidRPr="002A7B97" w:rsidR="009718F0" w:rsidP="00D1232E" w:rsidRDefault="009718F0" w14:paraId="0AF8F448" w14:textId="77777777">
      <w:pPr>
        <w:spacing w:after="0" w:line="276" w:lineRule="auto"/>
        <w:jc w:val="both"/>
        <w:rPr>
          <w:rFonts w:eastAsia="Times New Roman" w:cs="Arial"/>
        </w:rPr>
      </w:pPr>
      <w:r w:rsidRPr="002A7B97">
        <w:rPr>
          <w:rFonts w:eastAsia="Times New Roman" w:cs="Arial"/>
        </w:rPr>
        <w:t>Computer equipment is used extensively throughout the school by various members of staff, and current Health and Safety legislation designates employees who use this equipment as a significant part of their normal work as ‘users’. Self-employed persons working similarly, with school equipment, are designated as ‘operators’.</w:t>
      </w:r>
    </w:p>
    <w:p w:rsidRPr="002A7B97" w:rsidR="009718F0" w:rsidP="00D1232E" w:rsidRDefault="009718F0" w14:paraId="0BC021B6" w14:textId="77777777">
      <w:pPr>
        <w:spacing w:after="0" w:line="276" w:lineRule="auto"/>
        <w:jc w:val="both"/>
        <w:rPr>
          <w:rFonts w:eastAsia="Times New Roman" w:cs="Arial"/>
        </w:rPr>
      </w:pPr>
    </w:p>
    <w:p w:rsidRPr="002A7B97" w:rsidR="009718F0" w:rsidP="00D1232E" w:rsidRDefault="009718F0" w14:paraId="64D9F564" w14:textId="77777777">
      <w:pPr>
        <w:spacing w:after="0" w:line="276" w:lineRule="auto"/>
        <w:jc w:val="both"/>
        <w:rPr>
          <w:rFonts w:eastAsia="Times New Roman" w:cs="Arial"/>
        </w:rPr>
      </w:pPr>
      <w:r w:rsidRPr="002A7B97">
        <w:rPr>
          <w:rFonts w:eastAsia="Times New Roman" w:cs="Arial"/>
        </w:rPr>
        <w:t>Workstations used by ‘users’ or ‘operators’ have been assessed to ensure they satisfy minimum requirements for health and safety, and the risks are reduced to the lowest level reasonably practicable.</w:t>
      </w:r>
    </w:p>
    <w:p w:rsidRPr="002A7B97" w:rsidR="009718F0" w:rsidP="00D1232E" w:rsidRDefault="009718F0" w14:paraId="18A7F8F6" w14:textId="77777777">
      <w:pPr>
        <w:spacing w:after="0" w:line="276" w:lineRule="auto"/>
        <w:jc w:val="both"/>
        <w:rPr>
          <w:rFonts w:eastAsia="Times New Roman" w:cs="Arial"/>
        </w:rPr>
      </w:pPr>
    </w:p>
    <w:p w:rsidRPr="002A7B97" w:rsidR="009718F0" w:rsidP="00D1232E" w:rsidRDefault="009718F0" w14:paraId="7F06C3F7" w14:textId="77777777">
      <w:pPr>
        <w:spacing w:after="0" w:line="276" w:lineRule="auto"/>
        <w:jc w:val="both"/>
        <w:rPr>
          <w:rFonts w:eastAsia="Times New Roman" w:cs="Arial"/>
        </w:rPr>
      </w:pPr>
      <w:r w:rsidRPr="002A7B97">
        <w:rPr>
          <w:rFonts w:eastAsia="Times New Roman" w:cs="Arial"/>
        </w:rPr>
        <w:t>All workstations mee</w:t>
      </w:r>
      <w:r w:rsidRPr="002A7B97" w:rsidR="00307B5A">
        <w:rPr>
          <w:rFonts w:eastAsia="Times New Roman" w:cs="Arial"/>
        </w:rPr>
        <w:t>t the minimum requirements for Health and S</w:t>
      </w:r>
      <w:r w:rsidRPr="002A7B97">
        <w:rPr>
          <w:rFonts w:eastAsia="Times New Roman" w:cs="Arial"/>
        </w:rPr>
        <w:t>afety, appropriate to the workstation equipment and method of use.</w:t>
      </w:r>
    </w:p>
    <w:p w:rsidRPr="002A7B97" w:rsidR="009718F0" w:rsidP="00D1232E" w:rsidRDefault="009718F0" w14:paraId="4198C953" w14:textId="77777777">
      <w:pPr>
        <w:spacing w:after="0" w:line="276" w:lineRule="auto"/>
        <w:jc w:val="both"/>
        <w:rPr>
          <w:rFonts w:eastAsia="Times New Roman" w:cs="Arial"/>
        </w:rPr>
      </w:pPr>
    </w:p>
    <w:p w:rsidRPr="002A7B97" w:rsidR="009718F0" w:rsidP="00D1232E" w:rsidRDefault="009718F0" w14:paraId="1D7052E4" w14:textId="77777777">
      <w:pPr>
        <w:spacing w:after="0" w:line="276" w:lineRule="auto"/>
        <w:jc w:val="both"/>
        <w:rPr>
          <w:rFonts w:eastAsia="Times New Roman" w:cs="Arial"/>
        </w:rPr>
      </w:pPr>
      <w:r w:rsidRPr="002A7B97">
        <w:rPr>
          <w:rFonts w:eastAsia="Times New Roman" w:cs="Arial"/>
        </w:rPr>
        <w:t>‘Users’ are provided with information and training about the risks to their health and how to minimise them.</w:t>
      </w:r>
    </w:p>
    <w:p w:rsidRPr="002A7B97" w:rsidR="009718F0" w:rsidP="00D1232E" w:rsidRDefault="009718F0" w14:paraId="7928B138" w14:textId="77777777">
      <w:pPr>
        <w:spacing w:after="0" w:line="276" w:lineRule="auto"/>
        <w:jc w:val="both"/>
        <w:rPr>
          <w:rFonts w:eastAsia="Times New Roman" w:cs="Arial"/>
        </w:rPr>
      </w:pPr>
    </w:p>
    <w:p w:rsidRPr="002A7B97" w:rsidR="009718F0" w:rsidP="00D1232E" w:rsidRDefault="009718F0" w14:paraId="29239A9F" w14:textId="77777777">
      <w:pPr>
        <w:spacing w:after="0" w:line="276" w:lineRule="auto"/>
        <w:jc w:val="both"/>
        <w:rPr>
          <w:rFonts w:eastAsia="Times New Roman" w:cs="Arial"/>
        </w:rPr>
      </w:pPr>
      <w:r w:rsidRPr="002A7B97">
        <w:rPr>
          <w:rFonts w:eastAsia="Times New Roman" w:cs="Arial"/>
        </w:rPr>
        <w:t>Frequent changes of activity occur therefore no special breaks need be planned into work routines to prevent the onset of fatigue.</w:t>
      </w:r>
    </w:p>
    <w:p w:rsidRPr="002A7B97" w:rsidR="009718F0" w:rsidP="00D1232E" w:rsidRDefault="009718F0" w14:paraId="55EF812E" w14:textId="77777777">
      <w:pPr>
        <w:spacing w:after="0" w:line="276" w:lineRule="auto"/>
        <w:jc w:val="both"/>
        <w:rPr>
          <w:rFonts w:eastAsia="Times New Roman" w:cs="Arial"/>
        </w:rPr>
      </w:pPr>
    </w:p>
    <w:p w:rsidRPr="002A7B97" w:rsidR="009718F0" w:rsidP="00D1232E" w:rsidRDefault="009718F0" w14:paraId="603B9D1F" w14:textId="6B48FAEB">
      <w:pPr>
        <w:spacing w:after="0" w:line="276" w:lineRule="auto"/>
        <w:jc w:val="both"/>
        <w:rPr>
          <w:rFonts w:eastAsia="Times New Roman" w:cs="Arial"/>
        </w:rPr>
      </w:pPr>
      <w:r w:rsidRPr="71AB29E6" w:rsidR="009718F0">
        <w:rPr>
          <w:rFonts w:eastAsia="Times New Roman" w:cs="Arial"/>
        </w:rPr>
        <w:t>‘Users’ are entitled to eye tests</w:t>
      </w:r>
      <w:r w:rsidRPr="71AB29E6" w:rsidR="16361405">
        <w:rPr>
          <w:rFonts w:eastAsia="Times New Roman" w:cs="Arial"/>
        </w:rPr>
        <w:t>, also</w:t>
      </w:r>
      <w:r w:rsidRPr="71AB29E6" w:rsidR="009718F0">
        <w:rPr>
          <w:rFonts w:eastAsia="Times New Roman" w:cs="Arial"/>
        </w:rPr>
        <w:t xml:space="preserve"> any special spectacles specifically </w:t>
      </w:r>
      <w:r w:rsidRPr="71AB29E6" w:rsidR="009718F0">
        <w:rPr>
          <w:rFonts w:eastAsia="Times New Roman" w:cs="Arial"/>
        </w:rPr>
        <w:t>required</w:t>
      </w:r>
      <w:r w:rsidRPr="71AB29E6" w:rsidR="009718F0">
        <w:rPr>
          <w:rFonts w:eastAsia="Times New Roman" w:cs="Arial"/>
        </w:rPr>
        <w:t xml:space="preserve"> for display screen work</w:t>
      </w:r>
      <w:r w:rsidRPr="71AB29E6" w:rsidR="00E1113E">
        <w:rPr>
          <w:rFonts w:eastAsia="Times New Roman" w:cs="Arial"/>
        </w:rPr>
        <w:t xml:space="preserve"> up to </w:t>
      </w:r>
      <w:r w:rsidRPr="71AB29E6" w:rsidR="69172754">
        <w:rPr>
          <w:rFonts w:eastAsia="Times New Roman" w:cs="Arial"/>
        </w:rPr>
        <w:t xml:space="preserve">the value of </w:t>
      </w:r>
      <w:r w:rsidRPr="71AB29E6" w:rsidR="00E1113E">
        <w:rPr>
          <w:rFonts w:eastAsia="Times New Roman" w:cs="Arial"/>
        </w:rPr>
        <w:t>£60</w:t>
      </w:r>
      <w:r w:rsidRPr="71AB29E6" w:rsidR="009718F0">
        <w:rPr>
          <w:rFonts w:eastAsia="Times New Roman" w:cs="Arial"/>
        </w:rPr>
        <w:t xml:space="preserve">.  Initially ‘users’ are to request these through the </w:t>
      </w:r>
      <w:r w:rsidRPr="71AB29E6" w:rsidR="00C33B18">
        <w:rPr>
          <w:rFonts w:eastAsia="Times New Roman" w:cs="Arial"/>
        </w:rPr>
        <w:t>Head</w:t>
      </w:r>
      <w:r w:rsidRPr="71AB29E6" w:rsidR="00C03F22">
        <w:rPr>
          <w:rFonts w:eastAsia="Times New Roman" w:cs="Arial"/>
        </w:rPr>
        <w:t>/HR</w:t>
      </w:r>
      <w:r w:rsidRPr="71AB29E6" w:rsidR="009718F0">
        <w:rPr>
          <w:rFonts w:eastAsia="Times New Roman" w:cs="Arial"/>
        </w:rPr>
        <w:t xml:space="preserve"> who will provide referral letters to take to </w:t>
      </w:r>
      <w:r w:rsidRPr="71AB29E6" w:rsidR="00FD6E6F">
        <w:rPr>
          <w:rFonts w:eastAsia="Times New Roman" w:cs="Arial"/>
        </w:rPr>
        <w:t>the</w:t>
      </w:r>
      <w:r w:rsidRPr="71AB29E6" w:rsidR="009718F0">
        <w:rPr>
          <w:rFonts w:eastAsia="Times New Roman" w:cs="Arial"/>
        </w:rPr>
        <w:t xml:space="preserve"> </w:t>
      </w:r>
      <w:r w:rsidRPr="71AB29E6" w:rsidR="00FD6E6F">
        <w:rPr>
          <w:rFonts w:eastAsia="Times New Roman" w:cs="Arial"/>
        </w:rPr>
        <w:t>o</w:t>
      </w:r>
      <w:r w:rsidRPr="71AB29E6" w:rsidR="009718F0">
        <w:rPr>
          <w:rFonts w:eastAsia="Times New Roman" w:cs="Arial"/>
        </w:rPr>
        <w:t>pticians</w:t>
      </w:r>
      <w:r w:rsidRPr="71AB29E6" w:rsidR="00FD6E6F">
        <w:rPr>
          <w:rFonts w:eastAsia="Times New Roman" w:cs="Arial"/>
        </w:rPr>
        <w:t xml:space="preserve"> </w:t>
      </w:r>
      <w:r w:rsidRPr="71AB29E6" w:rsidR="00CE7B20">
        <w:rPr>
          <w:rFonts w:eastAsia="Times New Roman" w:cs="Arial"/>
        </w:rPr>
        <w:t xml:space="preserve">used by </w:t>
      </w:r>
      <w:r w:rsidRPr="71AB29E6" w:rsidR="00C03F22">
        <w:rPr>
          <w:rFonts w:eastAsia="Times New Roman" w:cs="Arial"/>
        </w:rPr>
        <w:t>organisation</w:t>
      </w:r>
      <w:r w:rsidRPr="71AB29E6" w:rsidR="009718F0">
        <w:rPr>
          <w:rFonts w:eastAsia="Times New Roman" w:cs="Arial"/>
        </w:rPr>
        <w:t>.</w:t>
      </w:r>
    </w:p>
    <w:p w:rsidRPr="002A7B97" w:rsidR="009718F0" w:rsidP="00D1232E" w:rsidRDefault="009718F0" w14:paraId="6A079F2D" w14:textId="77777777">
      <w:pPr>
        <w:spacing w:after="0" w:line="276" w:lineRule="auto"/>
        <w:jc w:val="both"/>
        <w:rPr>
          <w:rFonts w:eastAsia="Times New Roman" w:cs="Arial"/>
        </w:rPr>
      </w:pPr>
    </w:p>
    <w:p w:rsidR="00330433" w:rsidP="00D1232E" w:rsidRDefault="009718F0" w14:paraId="36120F33" w14:textId="1EF39EEB">
      <w:pPr>
        <w:spacing w:after="0" w:line="276" w:lineRule="auto"/>
        <w:jc w:val="both"/>
        <w:rPr>
          <w:rFonts w:eastAsia="Times New Roman" w:cs="Arial"/>
        </w:rPr>
      </w:pPr>
      <w:r w:rsidRPr="002A7B97">
        <w:rPr>
          <w:rFonts w:eastAsia="Times New Roman" w:cs="Arial"/>
        </w:rPr>
        <w:t xml:space="preserve">Work related upper limb disorders such as pain in the muscles, ligaments and nerves of the hand and arm can be brought about by repetitive movements associated with intensive keyboard or mouse operations.  Properly arranged </w:t>
      </w:r>
      <w:r w:rsidRPr="002A7B97" w:rsidR="00ED7BDC">
        <w:rPr>
          <w:rFonts w:eastAsia="Times New Roman" w:cs="Arial"/>
        </w:rPr>
        <w:t>workstations</w:t>
      </w:r>
      <w:r w:rsidRPr="002A7B97">
        <w:rPr>
          <w:rFonts w:eastAsia="Times New Roman" w:cs="Arial"/>
        </w:rPr>
        <w:t xml:space="preserve"> and organisational systems will minimise the risks of these disorders.  Employees should be aware of this type of injury and report any pain, discomfort, swelling or weakness experienced during or shortly after keyboard/mouse use.</w:t>
      </w:r>
    </w:p>
    <w:p w:rsidR="009718F0" w:rsidP="00D1232E" w:rsidRDefault="009718F0" w14:paraId="5F57019C" w14:textId="77777777">
      <w:pPr>
        <w:spacing w:after="0" w:line="276" w:lineRule="auto"/>
        <w:jc w:val="both"/>
        <w:rPr>
          <w:rFonts w:eastAsia="Times New Roman" w:cs="Arial"/>
        </w:rPr>
      </w:pPr>
    </w:p>
    <w:p w:rsidRPr="002A7B97" w:rsidR="009718F0" w:rsidP="00D1232E" w:rsidRDefault="009718F0" w14:paraId="27E5B290" w14:textId="77777777">
      <w:pPr>
        <w:spacing w:after="0" w:line="276" w:lineRule="auto"/>
        <w:jc w:val="both"/>
        <w:rPr>
          <w:rFonts w:eastAsia="Times New Roman" w:cs="Arial"/>
        </w:rPr>
      </w:pPr>
      <w:r w:rsidRPr="002A7B97">
        <w:rPr>
          <w:rFonts w:eastAsia="Times New Roman" w:cs="Arial"/>
          <w:b/>
        </w:rPr>
        <w:t>3.12</w:t>
      </w:r>
      <w:r w:rsidRPr="002A7B97">
        <w:rPr>
          <w:rFonts w:eastAsia="Times New Roman" w:cs="Arial"/>
        </w:rPr>
        <w:tab/>
      </w:r>
      <w:r w:rsidRPr="002A7B97">
        <w:rPr>
          <w:rFonts w:eastAsia="Times New Roman" w:cs="Arial"/>
          <w:b/>
        </w:rPr>
        <w:t>Smoking at Work</w:t>
      </w:r>
    </w:p>
    <w:p w:rsidRPr="002A7B97" w:rsidR="009718F0" w:rsidP="00D1232E" w:rsidRDefault="009718F0" w14:paraId="31FFFF94" w14:textId="77777777">
      <w:pPr>
        <w:spacing w:after="0" w:line="276" w:lineRule="auto"/>
        <w:jc w:val="both"/>
        <w:rPr>
          <w:rFonts w:eastAsia="Times New Roman" w:cs="Arial"/>
        </w:rPr>
      </w:pPr>
    </w:p>
    <w:p w:rsidRPr="002A7B97" w:rsidR="009718F0" w:rsidP="00D1232E" w:rsidRDefault="009718F0" w14:paraId="44FC8C42" w14:textId="77777777">
      <w:pPr>
        <w:spacing w:after="0" w:line="276" w:lineRule="auto"/>
        <w:jc w:val="both"/>
        <w:rPr>
          <w:rFonts w:eastAsia="Times New Roman" w:cs="Arial"/>
        </w:rPr>
      </w:pPr>
      <w:r w:rsidRPr="002A7B97">
        <w:rPr>
          <w:rFonts w:eastAsia="Times New Roman" w:cs="Arial"/>
        </w:rPr>
        <w:t>Smoking is not permitted on the school site, in any school vehicle or in any vehicle in which more than a single employee is travelling during the course of their employment.  This is to prevent unwanted exposure to environmental tobacco smoke, which is a health hazard, and to minimise the risk of fire.</w:t>
      </w:r>
    </w:p>
    <w:p w:rsidRPr="002A7B97" w:rsidR="009718F0" w:rsidP="00D1232E" w:rsidRDefault="009718F0" w14:paraId="279DA25C" w14:textId="77777777">
      <w:pPr>
        <w:spacing w:after="0" w:line="276" w:lineRule="auto"/>
        <w:jc w:val="both"/>
        <w:rPr>
          <w:rFonts w:eastAsia="Times New Roman" w:cs="Arial"/>
        </w:rPr>
      </w:pPr>
    </w:p>
    <w:p w:rsidRPr="002A7B97" w:rsidR="009718F0" w:rsidP="00D1232E" w:rsidRDefault="009718F0" w14:paraId="656A69DA" w14:textId="77777777">
      <w:pPr>
        <w:spacing w:after="0" w:line="276" w:lineRule="auto"/>
        <w:jc w:val="both"/>
        <w:rPr>
          <w:rFonts w:eastAsia="Times New Roman" w:cs="Arial"/>
        </w:rPr>
      </w:pPr>
      <w:r w:rsidRPr="002A7B97">
        <w:rPr>
          <w:rFonts w:eastAsia="Times New Roman" w:cs="Arial"/>
        </w:rPr>
        <w:t>Appropriate signage is displayed in all school vehicles.</w:t>
      </w:r>
    </w:p>
    <w:p w:rsidRPr="002A7B97" w:rsidR="00FF393B" w:rsidP="00D1232E" w:rsidRDefault="00FF393B" w14:paraId="7857A051" w14:textId="77777777">
      <w:pPr>
        <w:spacing w:after="0" w:line="276" w:lineRule="auto"/>
        <w:jc w:val="both"/>
        <w:rPr>
          <w:rFonts w:eastAsia="Times New Roman" w:cs="Arial"/>
        </w:rPr>
      </w:pPr>
    </w:p>
    <w:p w:rsidRPr="002A7B97" w:rsidR="009718F0" w:rsidP="00D1232E" w:rsidRDefault="009718F0" w14:paraId="21D0A2D4" w14:textId="77777777">
      <w:pPr>
        <w:spacing w:after="0" w:line="276" w:lineRule="auto"/>
        <w:jc w:val="both"/>
        <w:rPr>
          <w:rFonts w:eastAsia="Times New Roman" w:cs="Arial"/>
          <w:b/>
        </w:rPr>
      </w:pPr>
      <w:r w:rsidRPr="002A7B97">
        <w:rPr>
          <w:rFonts w:eastAsia="Times New Roman" w:cs="Arial"/>
          <w:b/>
        </w:rPr>
        <w:t>3.13</w:t>
      </w:r>
      <w:r w:rsidRPr="002A7B97">
        <w:rPr>
          <w:rFonts w:eastAsia="Times New Roman" w:cs="Arial"/>
        </w:rPr>
        <w:tab/>
      </w:r>
      <w:r w:rsidRPr="002A7B97">
        <w:rPr>
          <w:rFonts w:eastAsia="Times New Roman" w:cs="Arial"/>
          <w:b/>
        </w:rPr>
        <w:t>Contractors’ Activities</w:t>
      </w:r>
    </w:p>
    <w:p w:rsidRPr="002A7B97" w:rsidR="009718F0" w:rsidP="00D1232E" w:rsidRDefault="009718F0" w14:paraId="5C036F43" w14:textId="77777777">
      <w:pPr>
        <w:spacing w:after="0" w:line="276" w:lineRule="auto"/>
        <w:jc w:val="both"/>
        <w:rPr>
          <w:rFonts w:eastAsia="Times New Roman" w:cs="Arial"/>
          <w:b/>
        </w:rPr>
      </w:pPr>
    </w:p>
    <w:p w:rsidRPr="002A7B97" w:rsidR="009718F0" w:rsidP="00D1232E" w:rsidRDefault="009718F0" w14:paraId="0AD04BCA" w14:textId="5F768E17">
      <w:pPr>
        <w:spacing w:after="0" w:line="276" w:lineRule="auto"/>
        <w:jc w:val="both"/>
        <w:rPr>
          <w:rFonts w:eastAsia="Times New Roman" w:cs="Arial"/>
        </w:rPr>
      </w:pPr>
      <w:r w:rsidRPr="002A7B97">
        <w:rPr>
          <w:rFonts w:eastAsia="Times New Roman" w:cs="Arial"/>
        </w:rPr>
        <w:t xml:space="preserve">Construction and maintenance work involves major hazards and particular care is necessary when these activities take place on the school site.  Contractors have a duty to carry out their work in accordance with relevant statutory provisions.  The </w:t>
      </w:r>
      <w:r w:rsidR="00BF1C73">
        <w:rPr>
          <w:rFonts w:eastAsia="Times New Roman" w:cs="Arial"/>
        </w:rPr>
        <w:t>s</w:t>
      </w:r>
      <w:r w:rsidRPr="002A7B97" w:rsidR="001C60AD">
        <w:rPr>
          <w:rFonts w:eastAsia="Times New Roman" w:cs="Arial"/>
        </w:rPr>
        <w:t>chool has a duty to ensure the Health and S</w:t>
      </w:r>
      <w:r w:rsidRPr="002A7B97">
        <w:rPr>
          <w:rFonts w:eastAsia="Times New Roman" w:cs="Arial"/>
        </w:rPr>
        <w:t xml:space="preserve">afety of pupils, employees and visitors on the site and must exercise sufficient control to make sure that contractors discharge their duties.  Only contractors who are on local approved lists (where applicable), or can show in some other way, they are competent to carry out their work in accordance with the relevant statutory provisions will be selected for work on the premises.  </w:t>
      </w:r>
    </w:p>
    <w:p w:rsidRPr="002A7B97" w:rsidR="009718F0" w:rsidP="00D1232E" w:rsidRDefault="009718F0" w14:paraId="73F82DD1" w14:textId="77777777">
      <w:pPr>
        <w:spacing w:after="0" w:line="276" w:lineRule="auto"/>
        <w:jc w:val="both"/>
        <w:rPr>
          <w:rFonts w:eastAsia="Times New Roman" w:cs="Arial"/>
        </w:rPr>
      </w:pPr>
    </w:p>
    <w:p w:rsidRPr="002A7B97" w:rsidR="009718F0" w:rsidP="00D1232E" w:rsidRDefault="009718F0" w14:paraId="130295ED" w14:textId="6F59D004">
      <w:pPr>
        <w:spacing w:after="0" w:line="276" w:lineRule="auto"/>
        <w:jc w:val="both"/>
        <w:rPr>
          <w:rFonts w:eastAsia="Times New Roman" w:cs="Arial"/>
        </w:rPr>
      </w:pPr>
      <w:r w:rsidRPr="002A7B97">
        <w:rPr>
          <w:rFonts w:eastAsia="Times New Roman" w:cs="Arial"/>
        </w:rPr>
        <w:t xml:space="preserve">The </w:t>
      </w:r>
      <w:r w:rsidRPr="00FF393B">
        <w:rPr>
          <w:rFonts w:eastAsia="Times New Roman" w:cs="Arial"/>
        </w:rPr>
        <w:t>Head</w:t>
      </w:r>
      <w:r w:rsidRPr="002A7B97">
        <w:rPr>
          <w:rFonts w:eastAsia="Times New Roman" w:cs="Arial"/>
        </w:rPr>
        <w:t xml:space="preserve"> or delegated employee must identify to the contractors, those hazards and controls already in place at the school, and obtain from them information regarding the hazards and controls which they will be bringing to the school, such that adequate control measures can be implemented and effective contractor / school segregation maintained.</w:t>
      </w:r>
    </w:p>
    <w:p w:rsidRPr="002A7B97" w:rsidR="009718F0" w:rsidP="00D1232E" w:rsidRDefault="009718F0" w14:paraId="653E6742" w14:textId="77777777">
      <w:pPr>
        <w:spacing w:after="0" w:line="276" w:lineRule="auto"/>
        <w:jc w:val="both"/>
        <w:rPr>
          <w:rFonts w:eastAsia="Times New Roman" w:cs="Arial"/>
        </w:rPr>
      </w:pPr>
    </w:p>
    <w:p w:rsidRPr="002A7B97" w:rsidR="009718F0" w:rsidP="00D1232E" w:rsidRDefault="009718F0" w14:paraId="260C37BA" w14:textId="33484A7D">
      <w:pPr>
        <w:spacing w:after="0" w:line="276" w:lineRule="auto"/>
        <w:jc w:val="both"/>
        <w:rPr>
          <w:rFonts w:eastAsia="Times New Roman" w:cs="Arial"/>
        </w:rPr>
      </w:pPr>
      <w:r w:rsidRPr="002A7B97">
        <w:rPr>
          <w:rFonts w:eastAsia="Times New Roman" w:cs="Arial"/>
        </w:rPr>
        <w:t xml:space="preserve">Before work commences the </w:t>
      </w:r>
      <w:r w:rsidRPr="006923BE">
        <w:rPr>
          <w:rFonts w:eastAsia="Times New Roman" w:cs="Arial"/>
        </w:rPr>
        <w:t>Head</w:t>
      </w:r>
      <w:r w:rsidRPr="002A7B97">
        <w:rPr>
          <w:rFonts w:eastAsia="Times New Roman" w:cs="Arial"/>
        </w:rPr>
        <w:t xml:space="preserve"> or delegated employee must ensure that arrangements to control the risks are implemented by the contractors to protect pupils, employees and visitors.  The </w:t>
      </w:r>
      <w:r w:rsidRPr="006923BE" w:rsidR="00C33B18">
        <w:rPr>
          <w:rFonts w:eastAsia="Times New Roman" w:cs="Arial"/>
        </w:rPr>
        <w:t>Head</w:t>
      </w:r>
      <w:r w:rsidRPr="002A7B97">
        <w:rPr>
          <w:rFonts w:eastAsia="Times New Roman" w:cs="Arial"/>
        </w:rPr>
        <w:t xml:space="preserve"> or delegated employee shall then liaise with the contractor and monitor their activities to ensure the arrangements are, and remain, adequate.  Any situation where the control measures are inadequate must be rectified immediately.</w:t>
      </w:r>
    </w:p>
    <w:p w:rsidRPr="002A7B97" w:rsidR="009718F0" w:rsidP="00D1232E" w:rsidRDefault="009718F0" w14:paraId="3DC2B1DD" w14:textId="77777777">
      <w:pPr>
        <w:spacing w:after="0" w:line="276" w:lineRule="auto"/>
        <w:jc w:val="both"/>
        <w:rPr>
          <w:rFonts w:eastAsia="Times New Roman" w:cs="Arial"/>
        </w:rPr>
      </w:pPr>
    </w:p>
    <w:p w:rsidRPr="002A7B97" w:rsidR="009718F0" w:rsidP="00D1232E" w:rsidRDefault="009718F0" w14:paraId="712E3636" w14:textId="0C0FDD22">
      <w:pPr>
        <w:spacing w:after="0" w:line="276" w:lineRule="auto"/>
        <w:jc w:val="both"/>
        <w:rPr>
          <w:rFonts w:eastAsia="Times New Roman" w:cs="Arial"/>
        </w:rPr>
      </w:pPr>
      <w:r w:rsidRPr="002A7B97">
        <w:rPr>
          <w:rFonts w:eastAsia="Times New Roman" w:cs="Arial"/>
        </w:rPr>
        <w:t xml:space="preserve">The Construction (Design and Management) Regulations (CDM Regulations) apply to all construction projects. Additionally, construction work which involves more than 500 person/days, or takes longer than 30 days is notifiable to the HSE.  The </w:t>
      </w:r>
      <w:r w:rsidRPr="006923BE">
        <w:rPr>
          <w:rFonts w:eastAsia="Times New Roman" w:cs="Arial"/>
        </w:rPr>
        <w:t>Head</w:t>
      </w:r>
      <w:r w:rsidRPr="002A7B97">
        <w:rPr>
          <w:rFonts w:eastAsia="Times New Roman" w:cs="Arial"/>
        </w:rPr>
        <w:t xml:space="preserve"> or delegated employee is responsible for seeking specialist advice regarding what must be done to comply with these Regulations.</w:t>
      </w:r>
    </w:p>
    <w:p w:rsidR="009718F0" w:rsidP="009718F0" w:rsidRDefault="009718F0" w14:paraId="14E2A809" w14:textId="77777777">
      <w:pPr>
        <w:spacing w:after="0" w:line="240" w:lineRule="auto"/>
        <w:jc w:val="both"/>
        <w:rPr>
          <w:rFonts w:eastAsia="Times New Roman" w:cs="Arial"/>
        </w:rPr>
      </w:pPr>
    </w:p>
    <w:p w:rsidRPr="002A7B97" w:rsidR="009718F0" w:rsidP="009718F0" w:rsidRDefault="009718F0" w14:paraId="565522D5" w14:textId="77777777">
      <w:pPr>
        <w:spacing w:after="0" w:line="240" w:lineRule="auto"/>
        <w:jc w:val="both"/>
        <w:rPr>
          <w:rFonts w:eastAsia="Times New Roman" w:cs="Arial"/>
        </w:rPr>
      </w:pPr>
      <w:r w:rsidRPr="002A7B97">
        <w:rPr>
          <w:rFonts w:eastAsia="Times New Roman" w:cs="Arial"/>
          <w:b/>
        </w:rPr>
        <w:t>3.14</w:t>
      </w:r>
      <w:r w:rsidRPr="002A7B97">
        <w:rPr>
          <w:rFonts w:eastAsia="Times New Roman" w:cs="Arial"/>
        </w:rPr>
        <w:tab/>
      </w:r>
      <w:r w:rsidRPr="002A7B97">
        <w:rPr>
          <w:rFonts w:eastAsia="Times New Roman" w:cs="Arial"/>
          <w:b/>
        </w:rPr>
        <w:t>First Aid Arrangements</w:t>
      </w:r>
    </w:p>
    <w:p w:rsidRPr="002A7B97" w:rsidR="009718F0" w:rsidP="009718F0" w:rsidRDefault="009718F0" w14:paraId="1B261CBF" w14:textId="77777777">
      <w:pPr>
        <w:spacing w:after="0" w:line="240" w:lineRule="auto"/>
        <w:jc w:val="both"/>
        <w:rPr>
          <w:rFonts w:eastAsia="Times New Roman" w:cs="Arial"/>
        </w:rPr>
      </w:pPr>
    </w:p>
    <w:p w:rsidRPr="004B15C6" w:rsidR="004614DD" w:rsidP="00B6799D" w:rsidRDefault="004614DD" w14:paraId="20299D49" w14:textId="77777777">
      <w:pPr>
        <w:spacing w:after="0" w:line="240" w:lineRule="auto"/>
        <w:jc w:val="both"/>
        <w:rPr>
          <w:rFonts w:eastAsia="Times New Roman" w:cs="Arial"/>
          <w:b/>
        </w:rPr>
      </w:pPr>
      <w:r w:rsidRPr="004B15C6">
        <w:rPr>
          <w:rFonts w:eastAsia="Times New Roman" w:cs="Arial"/>
          <w:b/>
        </w:rPr>
        <w:t xml:space="preserve">The School First Aid policy to be referred to. </w:t>
      </w:r>
    </w:p>
    <w:p w:rsidRPr="002A7B97" w:rsidR="009718F0" w:rsidP="00D1232E" w:rsidRDefault="009718F0" w14:paraId="14A14101"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b/>
        </w:rPr>
      </w:pPr>
      <w:r w:rsidRPr="00DF58C7">
        <w:rPr>
          <w:rFonts w:eastAsia="Times New Roman" w:cs="Arial"/>
          <w:b/>
          <w:bCs/>
        </w:rPr>
        <w:t>3.15</w:t>
      </w:r>
      <w:r w:rsidRPr="002A7B97">
        <w:rPr>
          <w:rFonts w:eastAsia="Times New Roman" w:cs="Arial"/>
        </w:rPr>
        <w:tab/>
      </w:r>
      <w:r w:rsidRPr="002A7B97">
        <w:rPr>
          <w:rFonts w:eastAsia="Times New Roman" w:cs="Arial"/>
          <w:b/>
        </w:rPr>
        <w:t>Pregnancy and Work</w:t>
      </w:r>
    </w:p>
    <w:p w:rsidRPr="002A7B97" w:rsidR="009718F0" w:rsidP="00D1232E" w:rsidRDefault="009718F0" w14:paraId="09479051" w14:textId="77777777">
      <w:pPr>
        <w:numPr>
          <w:ilvl w:val="12"/>
          <w:numId w:val="0"/>
        </w:numPr>
        <w:tabs>
          <w:tab w:val="left" w:pos="144"/>
          <w:tab w:val="left" w:pos="567"/>
          <w:tab w:val="left" w:pos="864"/>
          <w:tab w:val="left" w:pos="1440"/>
        </w:tabs>
        <w:spacing w:after="0" w:line="276" w:lineRule="auto"/>
        <w:jc w:val="both"/>
        <w:rPr>
          <w:rFonts w:eastAsia="Times New Roman" w:cs="Arial"/>
        </w:rPr>
      </w:pPr>
    </w:p>
    <w:p w:rsidR="009718F0" w:rsidP="00D1232E" w:rsidRDefault="009718F0" w14:paraId="19783BCF" w14:textId="7D6D2CAC">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Employees who become pregnant shall inform the </w:t>
      </w:r>
      <w:r w:rsidRPr="00DF58C7">
        <w:rPr>
          <w:rFonts w:eastAsia="Times New Roman" w:cs="Arial"/>
        </w:rPr>
        <w:t>Head</w:t>
      </w:r>
      <w:r w:rsidR="00A5232B">
        <w:rPr>
          <w:rFonts w:eastAsia="Times New Roman" w:cs="Arial"/>
        </w:rPr>
        <w:t xml:space="preserve"> or HR (as applicable)</w:t>
      </w:r>
      <w:r w:rsidRPr="002A7B97">
        <w:rPr>
          <w:rFonts w:eastAsia="Times New Roman" w:cs="Arial"/>
        </w:rPr>
        <w:t xml:space="preserve"> so that a separate risk assessment can be carried out to ensure that any risks to themselves or their unborn child, created during their work are identified and eliminated or controlled. This risk assessment will require regular reviews as the pregnancy develops, and may still be required for new mothers.</w:t>
      </w:r>
    </w:p>
    <w:p w:rsidRPr="002A7B97" w:rsidR="001171FE" w:rsidP="00D1232E" w:rsidRDefault="001171FE" w14:paraId="512D76FF"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349B3982"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Additional facilities such as a place to lie down or store expressed milk will be provided as necessary.</w:t>
      </w:r>
    </w:p>
    <w:p w:rsidR="009718F0" w:rsidP="00D1232E" w:rsidRDefault="009718F0" w14:paraId="41FA0ABD"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7C1BCF" w:rsidP="00D1232E" w:rsidRDefault="007C1BCF" w14:paraId="20E762F8"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2D9E87C2" w14:textId="37ED5862">
      <w:pPr>
        <w:numPr>
          <w:ilvl w:val="12"/>
          <w:numId w:val="0"/>
        </w:numPr>
        <w:tabs>
          <w:tab w:val="left" w:pos="567"/>
          <w:tab w:val="left" w:pos="1134"/>
          <w:tab w:val="left" w:pos="1701"/>
          <w:tab w:val="left" w:pos="2268"/>
          <w:tab w:val="left" w:pos="2835"/>
        </w:tabs>
        <w:spacing w:after="0" w:line="276" w:lineRule="auto"/>
        <w:jc w:val="both"/>
        <w:rPr>
          <w:rFonts w:eastAsia="Times New Roman" w:cs="Arial"/>
          <w:b/>
        </w:rPr>
      </w:pPr>
      <w:r w:rsidRPr="001171FE">
        <w:rPr>
          <w:rFonts w:eastAsia="Times New Roman" w:cs="Arial"/>
          <w:b/>
          <w:bCs/>
        </w:rPr>
        <w:t>3.16</w:t>
      </w:r>
      <w:r w:rsidRPr="002A7B97">
        <w:rPr>
          <w:rFonts w:eastAsia="Times New Roman" w:cs="Arial"/>
          <w:b/>
        </w:rPr>
        <w:t xml:space="preserve"> Young persons working or children on work experience in the School</w:t>
      </w:r>
    </w:p>
    <w:p w:rsidRPr="002A7B97" w:rsidR="009718F0" w:rsidP="00D1232E" w:rsidRDefault="009718F0" w14:paraId="35CAEFF9"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4564FCC6" w14:textId="04CB0D93">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 xml:space="preserve">If young persons come to the </w:t>
      </w:r>
      <w:r w:rsidR="00BF1C73">
        <w:rPr>
          <w:rFonts w:eastAsia="Times New Roman" w:cs="Arial"/>
        </w:rPr>
        <w:t>s</w:t>
      </w:r>
      <w:r w:rsidRPr="002A7B97">
        <w:rPr>
          <w:rFonts w:eastAsia="Times New Roman" w:cs="Arial"/>
        </w:rPr>
        <w:t xml:space="preserve">chool to work, or on work experience, additional legislation applies.  A ‘young person’ is defined as someone who is over compulsory school age, but has not attained the age of 18, and a ‘child‘ is defined as someone who is not over compulsory school age.  ‘Young persons’ </w:t>
      </w:r>
      <w:r w:rsidRPr="002A7B97">
        <w:rPr>
          <w:rFonts w:eastAsia="Times New Roman" w:cs="Arial"/>
        </w:rPr>
        <w:t xml:space="preserve">require specific risk assessments to identify any measures that are required to reduce risks, because of their immaturity, inexperience and lack of awareness.  </w:t>
      </w:r>
    </w:p>
    <w:p w:rsidRPr="002A7B97" w:rsidR="009718F0" w:rsidP="00D1232E" w:rsidRDefault="009718F0" w14:paraId="4E41FF30"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54E7A44F" w14:textId="6A45B854">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The Work Related Learning Co-ordinator</w:t>
      </w:r>
      <w:r w:rsidR="00C870B6">
        <w:rPr>
          <w:rFonts w:eastAsia="Times New Roman" w:cs="Arial"/>
        </w:rPr>
        <w:t xml:space="preserve"> (</w:t>
      </w:r>
      <w:r w:rsidRPr="00D1232E" w:rsidR="00C870B6">
        <w:rPr>
          <w:rFonts w:eastAsia="Times New Roman" w:cs="Arial"/>
          <w:i/>
          <w:iCs/>
        </w:rPr>
        <w:t>or equivalent</w:t>
      </w:r>
      <w:r w:rsidR="00C870B6">
        <w:rPr>
          <w:rFonts w:eastAsia="Times New Roman" w:cs="Arial"/>
        </w:rPr>
        <w:t>)</w:t>
      </w:r>
      <w:r w:rsidRPr="002A7B97">
        <w:rPr>
          <w:rFonts w:eastAsia="Times New Roman" w:cs="Arial"/>
        </w:rPr>
        <w:t xml:space="preserve"> is responsible </w:t>
      </w:r>
      <w:r w:rsidRPr="00F36D7F">
        <w:rPr>
          <w:rFonts w:eastAsia="Times New Roman" w:cs="Arial"/>
        </w:rPr>
        <w:t xml:space="preserve">for </w:t>
      </w:r>
      <w:r w:rsidRPr="00F36D7F" w:rsidR="00B6799D">
        <w:rPr>
          <w:rFonts w:eastAsia="Times New Roman" w:cs="Arial"/>
        </w:rPr>
        <w:t xml:space="preserve">ensuring </w:t>
      </w:r>
      <w:r w:rsidRPr="00F36D7F">
        <w:rPr>
          <w:rFonts w:eastAsia="Times New Roman" w:cs="Arial"/>
        </w:rPr>
        <w:t>that</w:t>
      </w:r>
      <w:r w:rsidRPr="002A7B97">
        <w:rPr>
          <w:rFonts w:eastAsia="Times New Roman" w:cs="Arial"/>
        </w:rPr>
        <w:t xml:space="preserve"> risk assessments are carried out and communicated to the person with parental responsibility. They are also to obtain from the person with parental responsibility, information regarding any particular hazards / medical conditions</w:t>
      </w:r>
      <w:r w:rsidR="008B1803">
        <w:rPr>
          <w:rFonts w:eastAsia="Times New Roman" w:cs="Arial"/>
        </w:rPr>
        <w:t>,</w:t>
      </w:r>
      <w:r w:rsidRPr="002A7B97">
        <w:rPr>
          <w:rFonts w:eastAsia="Times New Roman" w:cs="Arial"/>
        </w:rPr>
        <w:t xml:space="preserve"> etc that the work experience candidate will be bringing to the school, in order that their suitability can be assessed and safety measures adapted accordingly.</w:t>
      </w:r>
    </w:p>
    <w:p w:rsidRPr="002A7B97" w:rsidR="009718F0" w:rsidP="00D1232E" w:rsidRDefault="009718F0" w14:paraId="55975CAA"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2ACACA2A"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Where a ‘child’ is involved, the findings of the risk assessments and the protective/preventive measures required must be communicated to the person having parental responsibility for the child.</w:t>
      </w:r>
    </w:p>
    <w:p w:rsidRPr="002A7B97" w:rsidR="009718F0" w:rsidP="00D1232E" w:rsidRDefault="009718F0" w14:paraId="40BA7005"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4B684396"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Attendance records will also be maintained, and failure to attend reported to the child’s originating school.</w:t>
      </w:r>
    </w:p>
    <w:p w:rsidRPr="002A7B97" w:rsidR="009718F0" w:rsidP="00D1232E" w:rsidRDefault="009718F0" w14:paraId="79F5AE2D"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D1232E" w:rsidRDefault="009718F0" w14:paraId="6127E8A2"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All young persons will work directly under the supervision of an experienced employee, who is responsible for ensuring that appropriate measures are taken to protect their health and safety.  The activities that young persons are likely to be involved in are low risk.  To ensure that persons having parental responsibility for a ‘child’ are kept fully informed as described above, a copy of this policy shall also be forwarded to them with the confirmation letter, and any specific risk assessments pertaining to the work they will be experiencing.</w:t>
      </w:r>
    </w:p>
    <w:p w:rsidRPr="002A7B97" w:rsidR="009718F0" w:rsidP="00D1232E" w:rsidRDefault="009718F0" w14:paraId="53148B75"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F36D7F" w:rsidR="00DB11EE" w:rsidP="00D1232E" w:rsidRDefault="00DB11EE" w14:paraId="5636E3F7" w14:textId="3582CC1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D1232E">
        <w:rPr>
          <w:rFonts w:eastAsia="Times New Roman" w:cs="Arial"/>
          <w:i/>
          <w:iCs/>
        </w:rPr>
        <w:t>GOV.</w:t>
      </w:r>
      <w:r w:rsidRPr="00D1232E" w:rsidR="00F73A25">
        <w:rPr>
          <w:rFonts w:eastAsia="Times New Roman" w:cs="Arial"/>
          <w:i/>
          <w:iCs/>
        </w:rPr>
        <w:t>UK</w:t>
      </w:r>
      <w:r w:rsidRPr="00D1232E">
        <w:rPr>
          <w:rFonts w:eastAsia="Times New Roman" w:cs="Arial"/>
          <w:i/>
          <w:iCs/>
        </w:rPr>
        <w:t>: Employers guide to work Experience</w:t>
      </w:r>
      <w:r w:rsidRPr="00F36D7F">
        <w:rPr>
          <w:rFonts w:eastAsia="Times New Roman" w:cs="Arial"/>
        </w:rPr>
        <w:t xml:space="preserve"> is available as a reference guide for the Work Related Learning Co-ordinator.</w:t>
      </w:r>
    </w:p>
    <w:p w:rsidR="009718F0" w:rsidP="00D1232E" w:rsidRDefault="009718F0" w14:paraId="12D45A1E" w14:textId="77777777">
      <w:pPr>
        <w:numPr>
          <w:ilvl w:val="12"/>
          <w:numId w:val="0"/>
        </w:numPr>
        <w:tabs>
          <w:tab w:val="left" w:pos="144"/>
          <w:tab w:val="left" w:pos="567"/>
          <w:tab w:val="left" w:pos="864"/>
          <w:tab w:val="left" w:pos="1440"/>
        </w:tabs>
        <w:spacing w:after="0" w:line="276" w:lineRule="auto"/>
        <w:jc w:val="both"/>
        <w:rPr>
          <w:rFonts w:eastAsia="Times New Roman" w:cs="Arial"/>
        </w:rPr>
      </w:pPr>
    </w:p>
    <w:p w:rsidRPr="002A7B97" w:rsidR="009718F0" w:rsidP="00D1232E" w:rsidRDefault="009718F0" w14:paraId="7791ED23"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b/>
        </w:rPr>
      </w:pPr>
      <w:r w:rsidRPr="00946C6E">
        <w:rPr>
          <w:rFonts w:eastAsia="Times New Roman" w:cs="Arial"/>
          <w:b/>
          <w:bCs/>
        </w:rPr>
        <w:t>3.17</w:t>
      </w:r>
      <w:r w:rsidRPr="002A7B97">
        <w:rPr>
          <w:rFonts w:eastAsia="Times New Roman" w:cs="Arial"/>
          <w:b/>
        </w:rPr>
        <w:t xml:space="preserve"> Pupils on Work Experience / Placements outside the School Premises</w:t>
      </w:r>
    </w:p>
    <w:p w:rsidRPr="002A7B97" w:rsidR="009718F0" w:rsidP="00D1232E" w:rsidRDefault="009718F0" w14:paraId="3443596B" w14:textId="77777777">
      <w:pPr>
        <w:numPr>
          <w:ilvl w:val="12"/>
          <w:numId w:val="0"/>
        </w:numPr>
        <w:tabs>
          <w:tab w:val="left" w:pos="144"/>
          <w:tab w:val="left" w:pos="567"/>
          <w:tab w:val="left" w:pos="864"/>
          <w:tab w:val="left" w:pos="1440"/>
        </w:tabs>
        <w:spacing w:after="0" w:line="276" w:lineRule="auto"/>
        <w:jc w:val="both"/>
        <w:rPr>
          <w:rFonts w:eastAsia="Times New Roman" w:cs="Arial"/>
        </w:rPr>
      </w:pPr>
    </w:p>
    <w:p w:rsidRPr="002A7B97" w:rsidR="009718F0" w:rsidP="00D1232E" w:rsidRDefault="009718F0" w14:paraId="16CA2189"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2A7B97">
        <w:rPr>
          <w:rFonts w:eastAsia="Times New Roman" w:cs="Arial"/>
        </w:rPr>
        <w:t>When pupils do work experience the same legislation as above applies.  This requires that employers who provide the work experience carry out a specific risk assessment to identify any measures that are required to reduce the risks because of a pupil’s immaturity, inexperience and lack of awareness.  Where pupils are under compulsory school age the findings of the risk assessments and the protective/preventive measures to be taken must be communicated to the person having parental responsibility for the pupil.</w:t>
      </w:r>
    </w:p>
    <w:p w:rsidRPr="002A7B97" w:rsidR="009718F0" w:rsidP="00D1232E" w:rsidRDefault="009718F0" w14:paraId="63753911"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2A7B97" w:rsidR="009718F0" w:rsidP="009718F0" w:rsidRDefault="009718F0" w14:paraId="231B3923" w14:textId="15FF7BFF">
      <w:pPr>
        <w:numPr>
          <w:ilvl w:val="12"/>
          <w:numId w:val="0"/>
        </w:numPr>
        <w:tabs>
          <w:tab w:val="left" w:pos="567"/>
          <w:tab w:val="left" w:pos="1134"/>
          <w:tab w:val="left" w:pos="1701"/>
          <w:tab w:val="left" w:pos="2268"/>
          <w:tab w:val="left" w:pos="2835"/>
        </w:tabs>
        <w:spacing w:after="0" w:line="240" w:lineRule="auto"/>
        <w:jc w:val="both"/>
        <w:rPr>
          <w:rFonts w:eastAsia="Times New Roman" w:cs="Arial"/>
        </w:rPr>
      </w:pPr>
      <w:r w:rsidRPr="002A7B97">
        <w:rPr>
          <w:rFonts w:eastAsia="Times New Roman" w:cs="Arial"/>
        </w:rPr>
        <w:t xml:space="preserve">The Work-Related Learning Co-ordinator </w:t>
      </w:r>
      <w:r w:rsidRPr="00D1232E" w:rsidR="00C870B6">
        <w:rPr>
          <w:rFonts w:eastAsia="Times New Roman" w:cs="Arial"/>
          <w:i/>
          <w:iCs/>
        </w:rPr>
        <w:t xml:space="preserve">(or equivalent) </w:t>
      </w:r>
      <w:r w:rsidRPr="002A7B97">
        <w:rPr>
          <w:rFonts w:eastAsia="Times New Roman" w:cs="Arial"/>
        </w:rPr>
        <w:t>is responsible for ensuring that employers providing work experience placements are suitable, and have arrangements which ensure that:</w:t>
      </w:r>
    </w:p>
    <w:p w:rsidRPr="002A7B97" w:rsidR="009718F0" w:rsidP="00876FEF" w:rsidRDefault="009718F0" w14:paraId="4F9CFF0F"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40" w:lineRule="auto"/>
        <w:ind w:left="360" w:hanging="360"/>
        <w:jc w:val="both"/>
        <w:textAlignment w:val="baseline"/>
        <w:rPr>
          <w:rFonts w:eastAsia="Times New Roman" w:cs="Arial"/>
        </w:rPr>
      </w:pPr>
      <w:r w:rsidRPr="002A7B97">
        <w:rPr>
          <w:rFonts w:eastAsia="Times New Roman" w:cs="Arial"/>
        </w:rPr>
        <w:t>Pupils are properly prepared and briefed on the hazards of the workplace and the risk control measures before they start work.</w:t>
      </w:r>
    </w:p>
    <w:p w:rsidRPr="002A7B97" w:rsidR="009718F0" w:rsidP="00876FEF" w:rsidRDefault="009718F0" w14:paraId="5C662B4C"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40" w:lineRule="auto"/>
        <w:ind w:left="360" w:hanging="360"/>
        <w:jc w:val="both"/>
        <w:textAlignment w:val="baseline"/>
        <w:rPr>
          <w:rFonts w:eastAsia="Times New Roman" w:cs="Arial"/>
        </w:rPr>
      </w:pPr>
      <w:r w:rsidRPr="002A7B97">
        <w:rPr>
          <w:rFonts w:eastAsia="Times New Roman" w:cs="Arial"/>
        </w:rPr>
        <w:t>Pupils are effectively supervised to ensure the appropriate risk control measures are taken. Supervision requirements during non-contact time are subject to risk assessment.</w:t>
      </w:r>
    </w:p>
    <w:p w:rsidRPr="002A7B97" w:rsidR="009718F0" w:rsidP="00876FEF" w:rsidRDefault="009718F0" w14:paraId="1F15A9BB"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40" w:lineRule="auto"/>
        <w:ind w:left="360" w:hanging="360"/>
        <w:jc w:val="both"/>
        <w:textAlignment w:val="baseline"/>
        <w:rPr>
          <w:rFonts w:eastAsia="Times New Roman" w:cs="Arial"/>
        </w:rPr>
      </w:pPr>
      <w:r w:rsidRPr="002A7B97">
        <w:rPr>
          <w:rFonts w:eastAsia="Times New Roman" w:cs="Arial"/>
        </w:rPr>
        <w:t>The findings of the risk assessments and the protective/preventive measures to be taken are communicated to the person having parental responsibility for the pupil.</w:t>
      </w:r>
    </w:p>
    <w:p w:rsidRPr="002A7B97" w:rsidR="009718F0" w:rsidP="009718F0" w:rsidRDefault="009718F0" w14:paraId="1D1D2BD3" w14:textId="77777777">
      <w:pPr>
        <w:numPr>
          <w:ilvl w:val="12"/>
          <w:numId w:val="0"/>
        </w:numPr>
        <w:tabs>
          <w:tab w:val="left" w:pos="567"/>
          <w:tab w:val="left" w:pos="1134"/>
          <w:tab w:val="left" w:pos="1701"/>
          <w:tab w:val="left" w:pos="2268"/>
          <w:tab w:val="left" w:pos="2835"/>
        </w:tabs>
        <w:spacing w:after="0" w:line="240" w:lineRule="auto"/>
        <w:jc w:val="both"/>
        <w:rPr>
          <w:rFonts w:eastAsia="Times New Roman" w:cs="Arial"/>
        </w:rPr>
      </w:pPr>
    </w:p>
    <w:p w:rsidRPr="002A7B97" w:rsidR="009718F0" w:rsidP="009718F0" w:rsidRDefault="009718F0" w14:paraId="0326FCAC" w14:textId="51DFAA41">
      <w:pPr>
        <w:numPr>
          <w:ilvl w:val="12"/>
          <w:numId w:val="0"/>
        </w:numPr>
        <w:tabs>
          <w:tab w:val="left" w:pos="567"/>
          <w:tab w:val="left" w:pos="1134"/>
          <w:tab w:val="left" w:pos="1701"/>
          <w:tab w:val="left" w:pos="2268"/>
          <w:tab w:val="left" w:pos="2835"/>
        </w:tabs>
        <w:spacing w:after="0" w:line="240" w:lineRule="auto"/>
        <w:jc w:val="both"/>
        <w:rPr>
          <w:rFonts w:eastAsia="Times New Roman" w:cs="Arial"/>
        </w:rPr>
      </w:pPr>
      <w:r w:rsidRPr="002A7B97">
        <w:rPr>
          <w:rFonts w:eastAsia="Times New Roman" w:cs="Arial"/>
        </w:rPr>
        <w:t>The Work-Related Learning Co-ordinator</w:t>
      </w:r>
      <w:r w:rsidR="00934C97">
        <w:rPr>
          <w:rFonts w:eastAsia="Times New Roman" w:cs="Arial"/>
        </w:rPr>
        <w:t xml:space="preserve"> </w:t>
      </w:r>
      <w:r w:rsidRPr="00D1232E" w:rsidR="00934C97">
        <w:rPr>
          <w:rFonts w:eastAsia="Times New Roman" w:cs="Arial"/>
          <w:i/>
          <w:iCs/>
        </w:rPr>
        <w:t>(or equivalent</w:t>
      </w:r>
      <w:r w:rsidR="00934C97">
        <w:rPr>
          <w:rFonts w:eastAsia="Times New Roman" w:cs="Arial"/>
        </w:rPr>
        <w:t>)</w:t>
      </w:r>
      <w:r w:rsidRPr="002A7B97">
        <w:rPr>
          <w:rFonts w:eastAsia="Times New Roman" w:cs="Arial"/>
          <w:color w:val="FF0000"/>
        </w:rPr>
        <w:t xml:space="preserve"> </w:t>
      </w:r>
      <w:r w:rsidRPr="002A7B97">
        <w:rPr>
          <w:rFonts w:eastAsia="Times New Roman" w:cs="Arial"/>
        </w:rPr>
        <w:t xml:space="preserve">is responsible for authorising and organising the work experience/placement, liaising with the Work Provider and the person with parental responsibility, to ensure that risk assessments are communicated to the person with parental </w:t>
      </w:r>
      <w:r w:rsidRPr="002A7B97">
        <w:rPr>
          <w:rFonts w:eastAsia="Times New Roman" w:cs="Arial"/>
        </w:rPr>
        <w:t xml:space="preserve">responsibility. They should obtain from the person with parental responsibility information regarding any particular hazards/medical conditions </w:t>
      </w:r>
      <w:r w:rsidRPr="002A7B97" w:rsidR="00F36D7F">
        <w:rPr>
          <w:rFonts w:eastAsia="Times New Roman" w:cs="Arial"/>
        </w:rPr>
        <w:t>etc.</w:t>
      </w:r>
      <w:r w:rsidRPr="002A7B97">
        <w:rPr>
          <w:rFonts w:eastAsia="Times New Roman" w:cs="Arial"/>
        </w:rPr>
        <w:t xml:space="preserve"> that the work experience candidate will be bringing to the Work Experience Provider, in order that their suitability can be assessed and safety measures adapted accordingly.</w:t>
      </w:r>
    </w:p>
    <w:p w:rsidRPr="002A7B97" w:rsidR="009718F0" w:rsidP="009718F0" w:rsidRDefault="009718F0" w14:paraId="09B7FCBF" w14:textId="77777777">
      <w:pPr>
        <w:numPr>
          <w:ilvl w:val="12"/>
          <w:numId w:val="0"/>
        </w:numPr>
        <w:tabs>
          <w:tab w:val="left" w:pos="567"/>
          <w:tab w:val="left" w:pos="1134"/>
          <w:tab w:val="left" w:pos="1701"/>
          <w:tab w:val="left" w:pos="2268"/>
          <w:tab w:val="left" w:pos="2835"/>
        </w:tabs>
        <w:spacing w:after="0" w:line="240" w:lineRule="auto"/>
        <w:jc w:val="both"/>
        <w:rPr>
          <w:rFonts w:eastAsia="Times New Roman" w:cs="Arial"/>
        </w:rPr>
      </w:pPr>
    </w:p>
    <w:p w:rsidRPr="002A7B97" w:rsidR="009718F0" w:rsidP="009718F0" w:rsidRDefault="009718F0" w14:paraId="7267EFF2" w14:textId="46F10210">
      <w:pPr>
        <w:numPr>
          <w:ilvl w:val="12"/>
          <w:numId w:val="0"/>
        </w:numPr>
        <w:tabs>
          <w:tab w:val="left" w:pos="567"/>
          <w:tab w:val="left" w:pos="1134"/>
          <w:tab w:val="left" w:pos="1701"/>
          <w:tab w:val="left" w:pos="2268"/>
          <w:tab w:val="left" w:pos="2835"/>
        </w:tabs>
        <w:spacing w:after="0" w:line="240" w:lineRule="auto"/>
        <w:jc w:val="both"/>
        <w:rPr>
          <w:rFonts w:eastAsia="Times New Roman" w:cs="Arial"/>
        </w:rPr>
      </w:pPr>
      <w:r w:rsidRPr="002A7B97">
        <w:rPr>
          <w:rFonts w:eastAsia="Times New Roman" w:cs="Arial"/>
        </w:rPr>
        <w:t>Written parental consent is to be obtained for each placement, and effective arrangements are to be in place to ensure student attendance is reported, an</w:t>
      </w:r>
      <w:r w:rsidRPr="002A7B97" w:rsidR="00435B1C">
        <w:rPr>
          <w:rFonts w:eastAsia="Times New Roman" w:cs="Arial"/>
        </w:rPr>
        <w:t>d</w:t>
      </w:r>
      <w:r w:rsidRPr="002A7B97">
        <w:rPr>
          <w:rFonts w:eastAsia="Times New Roman" w:cs="Arial"/>
        </w:rPr>
        <w:t xml:space="preserve"> to monitor the progress of the placement.</w:t>
      </w:r>
    </w:p>
    <w:p w:rsidRPr="002A7B97" w:rsidR="009718F0" w:rsidP="009718F0" w:rsidRDefault="009718F0" w14:paraId="186D0F78" w14:textId="77777777">
      <w:pPr>
        <w:numPr>
          <w:ilvl w:val="12"/>
          <w:numId w:val="0"/>
        </w:numPr>
        <w:tabs>
          <w:tab w:val="left" w:pos="567"/>
          <w:tab w:val="left" w:pos="1134"/>
          <w:tab w:val="left" w:pos="1701"/>
          <w:tab w:val="left" w:pos="2268"/>
          <w:tab w:val="left" w:pos="2835"/>
        </w:tabs>
        <w:spacing w:after="0" w:line="240" w:lineRule="auto"/>
        <w:jc w:val="both"/>
        <w:rPr>
          <w:rFonts w:eastAsia="Times New Roman" w:cs="Arial"/>
        </w:rPr>
      </w:pPr>
    </w:p>
    <w:p w:rsidRPr="002A7B97" w:rsidR="009718F0" w:rsidP="00D1232E" w:rsidRDefault="009718F0" w14:paraId="459707C2"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720" w:hanging="720"/>
        <w:jc w:val="both"/>
        <w:rPr>
          <w:rFonts w:eastAsia="Times New Roman" w:cs="Arial"/>
          <w:b/>
        </w:rPr>
      </w:pPr>
      <w:r w:rsidRPr="00E56FD7">
        <w:rPr>
          <w:rFonts w:eastAsia="Times New Roman" w:cs="Arial"/>
          <w:b/>
          <w:bCs/>
        </w:rPr>
        <w:t>3.18</w:t>
      </w:r>
      <w:r w:rsidRPr="00E56FD7">
        <w:rPr>
          <w:rFonts w:eastAsia="Times New Roman" w:cs="Arial"/>
          <w:b/>
          <w:bCs/>
        </w:rPr>
        <w:tab/>
      </w:r>
      <w:r w:rsidRPr="002A7B97">
        <w:rPr>
          <w:rFonts w:eastAsia="Times New Roman" w:cs="Arial"/>
          <w:b/>
        </w:rPr>
        <w:t>School Security</w:t>
      </w:r>
    </w:p>
    <w:p w:rsidRPr="002A7B97" w:rsidR="009718F0" w:rsidP="00D1232E" w:rsidRDefault="009718F0" w14:paraId="4E117990"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720" w:hanging="720"/>
        <w:jc w:val="both"/>
        <w:rPr>
          <w:rFonts w:eastAsia="Times New Roman" w:cs="Arial"/>
        </w:rPr>
      </w:pPr>
    </w:p>
    <w:p w:rsidRPr="002A7B97" w:rsidR="009718F0" w:rsidP="00D1232E" w:rsidRDefault="009718F0" w14:paraId="0F716C39"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The main reception entrance is monitored at all times to prevent unauthorised access.</w:t>
      </w:r>
    </w:p>
    <w:p w:rsidRPr="002A7B97" w:rsidR="009718F0" w:rsidP="00D1232E" w:rsidRDefault="009718F0" w14:paraId="0D517132"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08703E45"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All visito</w:t>
      </w:r>
      <w:r w:rsidRPr="002A7B97" w:rsidR="003508D3">
        <w:rPr>
          <w:rFonts w:eastAsia="Times New Roman" w:cs="Arial"/>
        </w:rPr>
        <w:t>rs are required to report to Reception</w:t>
      </w:r>
      <w:r w:rsidRPr="002A7B97">
        <w:rPr>
          <w:rFonts w:eastAsia="Times New Roman" w:cs="Arial"/>
        </w:rPr>
        <w:t xml:space="preserve"> on arrival.</w:t>
      </w:r>
    </w:p>
    <w:p w:rsidRPr="002A7B97" w:rsidR="009718F0" w:rsidP="00D1232E" w:rsidRDefault="009718F0" w14:paraId="55118BE5"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C11B65" w:rsidR="009718F0" w:rsidP="00D1232E" w:rsidRDefault="009718F0" w14:paraId="1D30BE30" w14:textId="3B109C91">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D1232E">
        <w:rPr>
          <w:rFonts w:eastAsia="Times New Roman" w:cs="Arial"/>
        </w:rPr>
        <w:t xml:space="preserve">The names of all visitors, their time of arrival and departure should be recorded and a </w:t>
      </w:r>
      <w:r w:rsidR="00C11B65">
        <w:rPr>
          <w:rFonts w:eastAsia="Times New Roman" w:cs="Arial"/>
        </w:rPr>
        <w:t>pass</w:t>
      </w:r>
      <w:r w:rsidRPr="00D1232E" w:rsidR="00DB11EE">
        <w:rPr>
          <w:rFonts w:eastAsia="Times New Roman" w:cs="Arial"/>
          <w:i/>
        </w:rPr>
        <w:t xml:space="preserve"> </w:t>
      </w:r>
      <w:r w:rsidRPr="00D1232E">
        <w:rPr>
          <w:rFonts w:eastAsia="Times New Roman" w:cs="Arial"/>
        </w:rPr>
        <w:t>issued for identification whil</w:t>
      </w:r>
      <w:r w:rsidR="0069554F">
        <w:rPr>
          <w:rFonts w:eastAsia="Times New Roman" w:cs="Arial"/>
        </w:rPr>
        <w:t>st</w:t>
      </w:r>
      <w:r w:rsidRPr="00D1232E">
        <w:rPr>
          <w:rFonts w:eastAsia="Times New Roman" w:cs="Arial"/>
        </w:rPr>
        <w:t xml:space="preserve"> on the school site. Disclosure and Barring Service (DBS) forms </w:t>
      </w:r>
      <w:r w:rsidRPr="00D1232E" w:rsidR="000C4FA5">
        <w:rPr>
          <w:rFonts w:eastAsia="Times New Roman" w:cs="Arial"/>
        </w:rPr>
        <w:t>will be ch</w:t>
      </w:r>
      <w:r w:rsidRPr="00D1232E" w:rsidR="00C11B65">
        <w:rPr>
          <w:rFonts w:eastAsia="Times New Roman" w:cs="Arial"/>
        </w:rPr>
        <w:t>e</w:t>
      </w:r>
      <w:r w:rsidRPr="00D1232E" w:rsidR="000C4FA5">
        <w:rPr>
          <w:rFonts w:eastAsia="Times New Roman" w:cs="Arial"/>
        </w:rPr>
        <w:t>cked and details noted for future visits</w:t>
      </w:r>
      <w:r w:rsidRPr="00D1232E">
        <w:rPr>
          <w:rFonts w:eastAsia="Times New Roman" w:cs="Arial"/>
        </w:rPr>
        <w:t>. Visitors with a DBS are given a</w:t>
      </w:r>
      <w:r w:rsidRPr="00D1232E" w:rsidR="000C4FA5">
        <w:rPr>
          <w:rFonts w:eastAsia="Times New Roman" w:cs="Arial"/>
        </w:rPr>
        <w:t>n appropriate pass</w:t>
      </w:r>
      <w:r w:rsidRPr="00D1232E" w:rsidR="00C11B65">
        <w:rPr>
          <w:rFonts w:eastAsia="Times New Roman" w:cs="Arial"/>
        </w:rPr>
        <w:t xml:space="preserve"> to identify that they have been DBS cleared. </w:t>
      </w:r>
      <w:r w:rsidRPr="00D1232E">
        <w:rPr>
          <w:rFonts w:eastAsia="Times New Roman" w:cs="Arial"/>
        </w:rPr>
        <w:t xml:space="preserve"> </w:t>
      </w:r>
    </w:p>
    <w:p w:rsidRPr="002A7B97" w:rsidR="009718F0" w:rsidP="00D1232E" w:rsidRDefault="009718F0" w14:paraId="71FD03C9"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128739BF"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Unknown persons on the school site not wearing a visitor’s badge, are to be asked to identify themselves, their reason for being on school premises and if they require assistance.  Appropriate measures are then to be taken to escort them to the Reception Office to book in, or escort them off the premises, as appropriate. In some cases it may not be appropriate for a lone employee to make this approach, in these cases assistance is to be sought, and the police called for additional assistance if necessary. </w:t>
      </w:r>
    </w:p>
    <w:p w:rsidRPr="002A7B97" w:rsidR="009718F0" w:rsidP="00D1232E" w:rsidRDefault="009718F0" w14:paraId="68BF1473"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F36D7F" w:rsidR="009718F0" w:rsidP="00D1232E" w:rsidRDefault="009718F0" w14:paraId="0580653C" w14:textId="6D48294D">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CCTV is in use at pre-determined locations throughout the school, and is maintained </w:t>
      </w:r>
      <w:r w:rsidR="0012147A">
        <w:rPr>
          <w:rFonts w:eastAsia="Times New Roman" w:cs="Arial"/>
        </w:rPr>
        <w:t>By the IT Department</w:t>
      </w:r>
      <w:r w:rsidR="00F36D7F">
        <w:rPr>
          <w:rFonts w:eastAsia="Times New Roman" w:cs="Arial"/>
        </w:rPr>
        <w:t xml:space="preserve">. </w:t>
      </w:r>
    </w:p>
    <w:p w:rsidRPr="002A7B97" w:rsidR="009718F0" w:rsidP="00D1232E" w:rsidRDefault="009718F0" w14:paraId="29B86007"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2148ACFC"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When pupils are outside during play time or for sports, adequate supervision is provided to ensure that they do not leave the premises.</w:t>
      </w:r>
    </w:p>
    <w:p w:rsidRPr="002A7B97" w:rsidR="009718F0" w:rsidP="00D1232E" w:rsidRDefault="009718F0" w14:paraId="7C20FB1D"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184E70E3"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The premises are secure, reducing the potential for pupils to stray unsupervised.</w:t>
      </w:r>
    </w:p>
    <w:p w:rsidRPr="002A7B97" w:rsidR="009718F0" w:rsidP="00D1232E" w:rsidRDefault="009718F0" w14:paraId="144D76EE"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9718F0" w:rsidRDefault="009718F0" w14:paraId="7AD8405B" w14:textId="77777777">
      <w:pPr>
        <w:numPr>
          <w:ilvl w:val="12"/>
          <w:numId w:val="0"/>
        </w:numPr>
        <w:tabs>
          <w:tab w:val="left" w:pos="567"/>
          <w:tab w:val="left" w:pos="1134"/>
          <w:tab w:val="left" w:pos="1701"/>
          <w:tab w:val="left" w:pos="2268"/>
          <w:tab w:val="left" w:pos="2835"/>
          <w:tab w:val="left" w:pos="3402"/>
        </w:tabs>
        <w:spacing w:after="0" w:line="235" w:lineRule="auto"/>
        <w:jc w:val="both"/>
        <w:rPr>
          <w:rFonts w:eastAsia="Times New Roman" w:cs="Arial"/>
        </w:rPr>
      </w:pPr>
      <w:r w:rsidRPr="002A7B97">
        <w:rPr>
          <w:rFonts w:eastAsia="Times New Roman" w:cs="Arial"/>
        </w:rPr>
        <w:t>Electrically powered gates and doors are fitted with appropriate safeguards to prevent injury, and are routinely checked and maintained in accordance with the manufacturers’ recommendations. Appropriate staff are trained in their operation and emergency release functions.</w:t>
      </w:r>
    </w:p>
    <w:p w:rsidR="009F7377" w:rsidP="009718F0" w:rsidRDefault="009F7377" w14:paraId="47A15A4E" w14:textId="77777777">
      <w:pPr>
        <w:numPr>
          <w:ilvl w:val="12"/>
          <w:numId w:val="0"/>
        </w:numPr>
        <w:tabs>
          <w:tab w:val="left" w:pos="567"/>
          <w:tab w:val="left" w:pos="1134"/>
          <w:tab w:val="left" w:pos="1701"/>
          <w:tab w:val="left" w:pos="2268"/>
          <w:tab w:val="left" w:pos="2835"/>
          <w:tab w:val="left" w:pos="3402"/>
        </w:tabs>
        <w:spacing w:after="0" w:line="235" w:lineRule="auto"/>
        <w:jc w:val="both"/>
        <w:rPr>
          <w:rFonts w:eastAsia="Times New Roman" w:cs="Arial"/>
        </w:rPr>
      </w:pPr>
    </w:p>
    <w:p w:rsidR="007C1BCF" w:rsidP="009718F0" w:rsidRDefault="007C1BCF" w14:paraId="3B930BAF" w14:textId="77777777">
      <w:pPr>
        <w:numPr>
          <w:ilvl w:val="12"/>
          <w:numId w:val="0"/>
        </w:numPr>
        <w:tabs>
          <w:tab w:val="left" w:pos="567"/>
          <w:tab w:val="left" w:pos="1134"/>
          <w:tab w:val="left" w:pos="1701"/>
          <w:tab w:val="left" w:pos="2268"/>
          <w:tab w:val="left" w:pos="2835"/>
          <w:tab w:val="left" w:pos="3402"/>
        </w:tabs>
        <w:spacing w:after="0" w:line="235" w:lineRule="auto"/>
        <w:jc w:val="both"/>
        <w:rPr>
          <w:rFonts w:eastAsia="Times New Roman" w:cs="Arial"/>
        </w:rPr>
      </w:pPr>
    </w:p>
    <w:p w:rsidR="007C1BCF" w:rsidP="009718F0" w:rsidRDefault="007C1BCF" w14:paraId="4E742C89" w14:textId="77777777">
      <w:pPr>
        <w:numPr>
          <w:ilvl w:val="12"/>
          <w:numId w:val="0"/>
        </w:numPr>
        <w:tabs>
          <w:tab w:val="left" w:pos="567"/>
          <w:tab w:val="left" w:pos="1134"/>
          <w:tab w:val="left" w:pos="1701"/>
          <w:tab w:val="left" w:pos="2268"/>
          <w:tab w:val="left" w:pos="2835"/>
          <w:tab w:val="left" w:pos="3402"/>
        </w:tabs>
        <w:spacing w:after="0" w:line="235" w:lineRule="auto"/>
        <w:jc w:val="both"/>
        <w:rPr>
          <w:rFonts w:eastAsia="Times New Roman" w:cs="Arial"/>
        </w:rPr>
      </w:pPr>
    </w:p>
    <w:p w:rsidR="007C1BCF" w:rsidP="009718F0" w:rsidRDefault="007C1BCF" w14:paraId="1BDBA12A" w14:textId="77777777">
      <w:pPr>
        <w:numPr>
          <w:ilvl w:val="12"/>
          <w:numId w:val="0"/>
        </w:numPr>
        <w:tabs>
          <w:tab w:val="left" w:pos="567"/>
          <w:tab w:val="left" w:pos="1134"/>
          <w:tab w:val="left" w:pos="1701"/>
          <w:tab w:val="left" w:pos="2268"/>
          <w:tab w:val="left" w:pos="2835"/>
          <w:tab w:val="left" w:pos="3402"/>
        </w:tabs>
        <w:spacing w:after="0" w:line="235" w:lineRule="auto"/>
        <w:jc w:val="both"/>
        <w:rPr>
          <w:rFonts w:eastAsia="Times New Roman" w:cs="Arial"/>
        </w:rPr>
      </w:pPr>
    </w:p>
    <w:p w:rsidRPr="002A7B97" w:rsidR="007C1BCF" w:rsidP="009718F0" w:rsidRDefault="007C1BCF" w14:paraId="6BCBD685" w14:textId="77777777">
      <w:pPr>
        <w:numPr>
          <w:ilvl w:val="12"/>
          <w:numId w:val="0"/>
        </w:numPr>
        <w:tabs>
          <w:tab w:val="left" w:pos="567"/>
          <w:tab w:val="left" w:pos="1134"/>
          <w:tab w:val="left" w:pos="1701"/>
          <w:tab w:val="left" w:pos="2268"/>
          <w:tab w:val="left" w:pos="2835"/>
          <w:tab w:val="left" w:pos="3402"/>
        </w:tabs>
        <w:spacing w:after="0" w:line="235" w:lineRule="auto"/>
        <w:jc w:val="both"/>
        <w:rPr>
          <w:rFonts w:eastAsia="Times New Roman" w:cs="Arial"/>
        </w:rPr>
      </w:pPr>
    </w:p>
    <w:p w:rsidRPr="002A7B97" w:rsidR="009718F0" w:rsidP="00D1232E" w:rsidRDefault="009718F0" w14:paraId="402633F0"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rPr>
      </w:pPr>
      <w:r w:rsidRPr="009F7377">
        <w:rPr>
          <w:rFonts w:eastAsia="Times New Roman" w:cs="Arial"/>
          <w:b/>
          <w:bCs/>
        </w:rPr>
        <w:t>3.19</w:t>
      </w:r>
      <w:r w:rsidRPr="002A7B97">
        <w:rPr>
          <w:rFonts w:eastAsia="Times New Roman" w:cs="Arial"/>
          <w:b/>
        </w:rPr>
        <w:tab/>
      </w:r>
      <w:r w:rsidRPr="002A7B97">
        <w:rPr>
          <w:rFonts w:eastAsia="Times New Roman" w:cs="Arial"/>
          <w:b/>
        </w:rPr>
        <w:t>Violence at Work</w:t>
      </w:r>
    </w:p>
    <w:p w:rsidRPr="002A7B97" w:rsidR="009718F0" w:rsidP="00D1232E" w:rsidRDefault="009718F0" w14:paraId="14A34320"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5652DA4C" w14:textId="2AB83AE2">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The </w:t>
      </w:r>
      <w:r w:rsidR="00471F82">
        <w:rPr>
          <w:rFonts w:eastAsia="Times New Roman" w:cs="Arial"/>
        </w:rPr>
        <w:t>S</w:t>
      </w:r>
      <w:r w:rsidRPr="002A7B97">
        <w:rPr>
          <w:rFonts w:eastAsia="Times New Roman" w:cs="Arial"/>
        </w:rPr>
        <w:t xml:space="preserve">chool seeks to minimise employee vulnerability to violent disturbing behaviour, including threats, intimidation, verbal abuse and physical assault.  This kind of behaviour will not be tolerated </w:t>
      </w:r>
      <w:r w:rsidRPr="002A7B97">
        <w:rPr>
          <w:rFonts w:eastAsia="Times New Roman" w:cs="Arial"/>
        </w:rPr>
        <w:t>from pupils, staff or parents etc and further action such as exclusion/banning/prosecution will be considered.  The following steps should be followed:</w:t>
      </w:r>
    </w:p>
    <w:p w:rsidRPr="002A7B97" w:rsidR="009718F0" w:rsidP="00D1232E" w:rsidRDefault="00131A43" w14:paraId="23BD032B"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e</w:t>
      </w:r>
      <w:r w:rsidRPr="002A7B97" w:rsidR="009718F0">
        <w:rPr>
          <w:rFonts w:eastAsia="Times New Roman" w:cs="Arial"/>
        </w:rPr>
        <w:t>mployees who have any qualms about parental interviews should arrange for a colleague to be present, and ensure that any loose objects which could be used as weapons are out of the</w:t>
      </w:r>
      <w:r w:rsidRPr="002A7B97">
        <w:rPr>
          <w:rFonts w:eastAsia="Times New Roman" w:cs="Arial"/>
        </w:rPr>
        <w:t xml:space="preserve"> immediate reach of the visitor;</w:t>
      </w:r>
    </w:p>
    <w:p w:rsidRPr="002A7B97" w:rsidR="009718F0" w:rsidP="00D1232E" w:rsidRDefault="00131A43" w14:paraId="2188AC97"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e</w:t>
      </w:r>
      <w:r w:rsidRPr="002A7B97" w:rsidR="009718F0">
        <w:rPr>
          <w:rFonts w:eastAsia="Times New Roman" w:cs="Arial"/>
        </w:rPr>
        <w:t>mployees should not become confrontational even if provoked. They should offer to arrange another meeting with senior col</w:t>
      </w:r>
      <w:r w:rsidRPr="002A7B97">
        <w:rPr>
          <w:rFonts w:eastAsia="Times New Roman" w:cs="Arial"/>
        </w:rPr>
        <w:t>leagues and close the interview;</w:t>
      </w:r>
    </w:p>
    <w:p w:rsidRPr="002A7B97" w:rsidR="009718F0" w:rsidP="00D1232E" w:rsidRDefault="00131A43" w14:paraId="47EB196F" w14:textId="14468EF1">
      <w:pPr>
        <w:widowControl w:val="0"/>
        <w:numPr>
          <w:ilvl w:val="0"/>
          <w:numId w:val="2"/>
        </w:num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d</w:t>
      </w:r>
      <w:r w:rsidRPr="002A7B97" w:rsidR="009718F0">
        <w:rPr>
          <w:rFonts w:eastAsia="Times New Roman" w:cs="Arial"/>
        </w:rPr>
        <w:t>o not hold meetings with parents in isolated classrooms. Have clear</w:t>
      </w:r>
      <w:r w:rsidRPr="002A7B97">
        <w:rPr>
          <w:rFonts w:eastAsia="Times New Roman" w:cs="Arial"/>
        </w:rPr>
        <w:t xml:space="preserve"> objectives and a set tim</w:t>
      </w:r>
      <w:r w:rsidR="0069554F">
        <w:rPr>
          <w:rFonts w:eastAsia="Times New Roman" w:cs="Arial"/>
        </w:rPr>
        <w:t>e</w:t>
      </w:r>
      <w:r w:rsidRPr="002A7B97">
        <w:rPr>
          <w:rFonts w:eastAsia="Times New Roman" w:cs="Arial"/>
        </w:rPr>
        <w:t>scale;</w:t>
      </w:r>
    </w:p>
    <w:p w:rsidRPr="00F96CB8" w:rsidR="006C10C8" w:rsidP="00D1232E" w:rsidRDefault="006C10C8" w14:paraId="5A02B326" w14:textId="53C8C46B">
      <w:pPr>
        <w:widowControl w:val="0"/>
        <w:numPr>
          <w:ilvl w:val="0"/>
          <w:numId w:val="2"/>
        </w:num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F96CB8">
        <w:rPr>
          <w:rFonts w:eastAsia="Times New Roman" w:cs="Arial"/>
        </w:rPr>
        <w:t xml:space="preserve">Home visits are carried out by the </w:t>
      </w:r>
      <w:r w:rsidRPr="00F96CB8" w:rsidR="00401F2D">
        <w:rPr>
          <w:rFonts w:eastAsia="Times New Roman" w:cs="Arial"/>
        </w:rPr>
        <w:t>School Family Liaison Officer</w:t>
      </w:r>
      <w:r w:rsidR="00665A4E">
        <w:rPr>
          <w:rFonts w:eastAsia="Times New Roman" w:cs="Arial"/>
        </w:rPr>
        <w:t xml:space="preserve"> (</w:t>
      </w:r>
      <w:r w:rsidR="00665A4E">
        <w:rPr>
          <w:rFonts w:eastAsia="Times New Roman" w:cs="Arial"/>
          <w:i/>
          <w:iCs/>
        </w:rPr>
        <w:t>or equ</w:t>
      </w:r>
      <w:r w:rsidR="002C4EA0">
        <w:rPr>
          <w:rFonts w:eastAsia="Times New Roman" w:cs="Arial"/>
          <w:i/>
          <w:iCs/>
        </w:rPr>
        <w:t>ivalent)</w:t>
      </w:r>
      <w:r w:rsidRPr="00F96CB8" w:rsidR="007A6ED2">
        <w:rPr>
          <w:rFonts w:eastAsia="Times New Roman" w:cs="Arial"/>
        </w:rPr>
        <w:t xml:space="preserve">. </w:t>
      </w:r>
      <w:r w:rsidRPr="00F96CB8" w:rsidR="006969E4">
        <w:rPr>
          <w:rFonts w:eastAsia="Times New Roman" w:cs="Arial"/>
        </w:rPr>
        <w:t xml:space="preserve">Documented protocols and risk assessments in place. </w:t>
      </w:r>
    </w:p>
    <w:p w:rsidRPr="002A7B97" w:rsidR="009718F0" w:rsidP="00D1232E" w:rsidRDefault="00131A43" w14:paraId="2E8341D9" w14:textId="77777777">
      <w:pPr>
        <w:widowControl w:val="0"/>
        <w:numPr>
          <w:ilvl w:val="0"/>
          <w:numId w:val="2"/>
        </w:num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i</w:t>
      </w:r>
      <w:r w:rsidRPr="002A7B97" w:rsidR="009718F0">
        <w:rPr>
          <w:rFonts w:eastAsia="Times New Roman" w:cs="Arial"/>
        </w:rPr>
        <w:t xml:space="preserve">f verbally or physically abused, leave or </w:t>
      </w:r>
      <w:r w:rsidRPr="002A7B97">
        <w:rPr>
          <w:rFonts w:eastAsia="Times New Roman" w:cs="Arial"/>
        </w:rPr>
        <w:t>call for assistance immediately;</w:t>
      </w:r>
    </w:p>
    <w:p w:rsidRPr="002A7B97" w:rsidR="009718F0" w:rsidP="00D1232E" w:rsidRDefault="00131A43" w14:paraId="1D063C2F" w14:textId="25CBE689">
      <w:pPr>
        <w:widowControl w:val="0"/>
        <w:numPr>
          <w:ilvl w:val="0"/>
          <w:numId w:val="2"/>
        </w:num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e</w:t>
      </w:r>
      <w:r w:rsidRPr="002A7B97" w:rsidR="009718F0">
        <w:rPr>
          <w:rFonts w:eastAsia="Times New Roman" w:cs="Arial"/>
        </w:rPr>
        <w:t xml:space="preserve">mployees should report any concerns and all incidents of verbal abuse, threats or actual assaults to the </w:t>
      </w:r>
      <w:r w:rsidRPr="00583FB5" w:rsidR="009718F0">
        <w:rPr>
          <w:rFonts w:eastAsia="Times New Roman" w:cs="Arial"/>
        </w:rPr>
        <w:t>Head</w:t>
      </w:r>
      <w:r w:rsidRPr="002A7B97" w:rsidR="009718F0">
        <w:rPr>
          <w:rFonts w:eastAsia="Times New Roman" w:cs="Arial"/>
        </w:rPr>
        <w:t>.  This will enable incidents to be monitored, investigate</w:t>
      </w:r>
      <w:r w:rsidRPr="002A7B97">
        <w:rPr>
          <w:rFonts w:eastAsia="Times New Roman" w:cs="Arial"/>
        </w:rPr>
        <w:t>d, and appropriate action taken;</w:t>
      </w:r>
    </w:p>
    <w:p w:rsidRPr="002A7B97" w:rsidR="009718F0" w:rsidP="00D1232E" w:rsidRDefault="00131A43" w14:paraId="07E112D4" w14:textId="77777777">
      <w:pPr>
        <w:widowControl w:val="0"/>
        <w:numPr>
          <w:ilvl w:val="0"/>
          <w:numId w:val="2"/>
        </w:num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a</w:t>
      </w:r>
      <w:r w:rsidRPr="002A7B97" w:rsidR="009718F0">
        <w:rPr>
          <w:rFonts w:eastAsia="Times New Roman" w:cs="Arial"/>
        </w:rPr>
        <w:t xml:space="preserve"> secure register is kept of those who have demonstrated violent tendencies in the past.  Reference should be made to this register when arranging meetings with parents so that appro</w:t>
      </w:r>
      <w:r w:rsidRPr="002A7B97">
        <w:rPr>
          <w:rFonts w:eastAsia="Times New Roman" w:cs="Arial"/>
        </w:rPr>
        <w:t>priate support can be organised;</w:t>
      </w:r>
    </w:p>
    <w:p w:rsidRPr="002A7B97" w:rsidR="009718F0" w:rsidP="00D1232E" w:rsidRDefault="00131A43" w14:paraId="5DA51B99" w14:textId="77777777">
      <w:pPr>
        <w:widowControl w:val="0"/>
        <w:numPr>
          <w:ilvl w:val="0"/>
          <w:numId w:val="2"/>
        </w:num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e</w:t>
      </w:r>
      <w:r w:rsidRPr="002A7B97" w:rsidR="009718F0">
        <w:rPr>
          <w:rFonts w:eastAsia="Times New Roman" w:cs="Arial"/>
        </w:rPr>
        <w:t>mployees who suffer violence at work will be sympathetically treated an</w:t>
      </w:r>
      <w:r w:rsidRPr="002A7B97">
        <w:rPr>
          <w:rFonts w:eastAsia="Times New Roman" w:cs="Arial"/>
        </w:rPr>
        <w:t>d support systems are available; and</w:t>
      </w:r>
    </w:p>
    <w:p w:rsidRPr="002A7B97" w:rsidR="009718F0" w:rsidP="00D1232E" w:rsidRDefault="00131A43" w14:paraId="5828F40B" w14:textId="77777777">
      <w:pPr>
        <w:widowControl w:val="0"/>
        <w:numPr>
          <w:ilvl w:val="0"/>
          <w:numId w:val="2"/>
        </w:num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Arial"/>
        </w:rPr>
      </w:pPr>
      <w:r w:rsidRPr="002A7B97">
        <w:rPr>
          <w:rFonts w:eastAsia="Times New Roman" w:cs="Arial"/>
        </w:rPr>
        <w:t>w</w:t>
      </w:r>
      <w:r w:rsidRPr="002A7B97" w:rsidR="009718F0">
        <w:rPr>
          <w:rFonts w:eastAsia="Times New Roman" w:cs="Arial"/>
        </w:rPr>
        <w:t xml:space="preserve">here necessary staff are appropriately trained in identifying and dealing with situations </w:t>
      </w:r>
    </w:p>
    <w:p w:rsidRPr="002A7B97" w:rsidR="009718F0" w:rsidP="00D1232E" w:rsidRDefault="009718F0" w14:paraId="3627227D" w14:textId="77777777">
      <w:p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Arial"/>
        </w:rPr>
      </w:pPr>
      <w:r w:rsidRPr="002A7B97">
        <w:rPr>
          <w:rFonts w:eastAsia="Times New Roman" w:cs="Arial"/>
        </w:rPr>
        <w:t xml:space="preserve">      where conflict may arise.</w:t>
      </w:r>
    </w:p>
    <w:p w:rsidRPr="002A7B97" w:rsidR="00583FB5" w:rsidP="009718F0" w:rsidRDefault="00583FB5" w14:paraId="7F8C7325" w14:textId="77777777">
      <w:pPr>
        <w:tabs>
          <w:tab w:val="left" w:pos="144"/>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360" w:hanging="360"/>
        <w:jc w:val="both"/>
        <w:rPr>
          <w:rFonts w:eastAsia="Times New Roman" w:cs="Arial"/>
        </w:rPr>
      </w:pPr>
    </w:p>
    <w:p w:rsidRPr="002A7B97" w:rsidR="009718F0" w:rsidP="00D1232E" w:rsidRDefault="009718F0" w14:paraId="69BB3BDD" w14:textId="5A71BE2D">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eastAsia="Times New Roman" w:cs="Arial"/>
          <w:b/>
        </w:rPr>
      </w:pPr>
      <w:r w:rsidRPr="00583FB5">
        <w:rPr>
          <w:rFonts w:eastAsia="Times New Roman" w:cs="Arial"/>
          <w:b/>
          <w:bCs/>
        </w:rPr>
        <w:t>3.20</w:t>
      </w:r>
      <w:r w:rsidRPr="00583FB5">
        <w:rPr>
          <w:rFonts w:eastAsia="Times New Roman" w:cs="Arial"/>
          <w:b/>
          <w:bCs/>
        </w:rPr>
        <w:tab/>
      </w:r>
      <w:r w:rsidRPr="002A7B97">
        <w:rPr>
          <w:rFonts w:eastAsia="Times New Roman" w:cs="Arial"/>
          <w:b/>
        </w:rPr>
        <w:t>Educational Visits</w:t>
      </w:r>
      <w:r w:rsidR="0012147A">
        <w:rPr>
          <w:rFonts w:eastAsia="Times New Roman" w:cs="Arial"/>
          <w:b/>
        </w:rPr>
        <w:t xml:space="preserve"> and Off-Site Enrichment</w:t>
      </w:r>
    </w:p>
    <w:p w:rsidRPr="002A7B97" w:rsidR="009718F0" w:rsidP="00D1232E" w:rsidRDefault="009718F0" w14:paraId="4EF47B21" w14:textId="77777777">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eastAsia="Times New Roman" w:cs="Arial"/>
          <w:b/>
        </w:rPr>
      </w:pPr>
    </w:p>
    <w:p w:rsidRPr="002A7B97" w:rsidR="00B63C31" w:rsidP="00D1232E" w:rsidRDefault="00B63C31" w14:paraId="142485C5"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2A7B97">
        <w:rPr>
          <w:rFonts w:eastAsia="Times New Roman" w:cs="Arial"/>
        </w:rPr>
        <w:t xml:space="preserve">Pupils generally face far higher risks on school visits than they do in the school.  </w:t>
      </w:r>
    </w:p>
    <w:p w:rsidRPr="002A7B97" w:rsidR="00B63C31" w:rsidP="00D1232E" w:rsidRDefault="00B63C31" w14:paraId="582C95CE"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p>
    <w:p w:rsidRPr="006D2FCD" w:rsidR="00B63C31" w:rsidP="00D1232E" w:rsidRDefault="00B63C31" w14:paraId="417BE55D" w14:textId="4AC74EA6">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2A7B97">
        <w:rPr>
          <w:rFonts w:eastAsia="Times New Roman" w:cs="Arial"/>
        </w:rPr>
        <w:t xml:space="preserve">The advice and guidance on the Outdoor Education Advisors Panel websites </w:t>
      </w:r>
      <w:hyperlink w:history="1" r:id="rId14">
        <w:r w:rsidRPr="002A7B97">
          <w:rPr>
            <w:rStyle w:val="Hyperlink"/>
            <w:rFonts w:eastAsia="Times New Roman" w:cs="Arial"/>
          </w:rPr>
          <w:t>www.oeap.info</w:t>
        </w:r>
      </w:hyperlink>
      <w:r w:rsidRPr="002A7B97">
        <w:rPr>
          <w:rFonts w:eastAsia="Times New Roman" w:cs="Arial"/>
        </w:rPr>
        <w:t xml:space="preserve"> and </w:t>
      </w:r>
      <w:hyperlink w:history="1" r:id="rId15">
        <w:r w:rsidRPr="002A7B97">
          <w:rPr>
            <w:rStyle w:val="Hyperlink"/>
            <w:rFonts w:eastAsia="Times New Roman" w:cs="Arial"/>
          </w:rPr>
          <w:t>www.oeapng.info</w:t>
        </w:r>
      </w:hyperlink>
      <w:r w:rsidRPr="002A7B97">
        <w:rPr>
          <w:rFonts w:eastAsia="Times New Roman" w:cs="Arial"/>
        </w:rPr>
        <w:t xml:space="preserve"> are used to help </w:t>
      </w:r>
      <w:r w:rsidRPr="006D2FCD">
        <w:rPr>
          <w:rFonts w:eastAsia="Times New Roman" w:cs="Arial"/>
        </w:rPr>
        <w:t xml:space="preserve">assess and control the risks and have been used to create our trips policy/procedure documents </w:t>
      </w:r>
    </w:p>
    <w:p w:rsidRPr="002A7B97" w:rsidR="00B63C31" w:rsidP="00D1232E" w:rsidRDefault="00B63C31" w14:paraId="491AFF58"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p>
    <w:p w:rsidRPr="002A7B97" w:rsidR="00B63C31" w:rsidP="00D1232E" w:rsidRDefault="00B63C31" w14:paraId="2BC2B5A7"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F36D7F">
        <w:rPr>
          <w:rFonts w:eastAsia="Times New Roman" w:cs="Arial"/>
        </w:rPr>
        <w:t>A member of the leadership team is appointed as</w:t>
      </w:r>
      <w:r w:rsidRPr="002A7B97">
        <w:rPr>
          <w:rFonts w:eastAsia="Times New Roman" w:cs="Arial"/>
        </w:rPr>
        <w:t xml:space="preserve"> the Educational Visits Coordinator (EVC) for the school to help teachers/group leaders assess the risks and implement control measures.</w:t>
      </w:r>
    </w:p>
    <w:p w:rsidRPr="002A7B97" w:rsidR="00B63C31" w:rsidP="00D1232E" w:rsidRDefault="00B63C31" w14:paraId="67BF839C"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p>
    <w:p w:rsidRPr="002A7B97" w:rsidR="00B63C31" w:rsidP="00D1232E" w:rsidRDefault="00B63C31" w14:paraId="3928DD80"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2A7B97">
        <w:rPr>
          <w:rFonts w:eastAsia="Times New Roman" w:cs="Arial"/>
        </w:rPr>
        <w:t xml:space="preserve">It is the visit leader’s responsibility to carry out the risk assessment for the visit, but each risk </w:t>
      </w:r>
      <w:r w:rsidRPr="00F36D7F">
        <w:rPr>
          <w:rFonts w:eastAsia="Times New Roman" w:cs="Arial"/>
        </w:rPr>
        <w:t>assessment</w:t>
      </w:r>
      <w:r w:rsidRPr="00F36D7F" w:rsidR="00F36D7F">
        <w:rPr>
          <w:rFonts w:eastAsia="Times New Roman" w:cs="Arial"/>
        </w:rPr>
        <w:t xml:space="preserve"> </w:t>
      </w:r>
      <w:r w:rsidRPr="00F36D7F">
        <w:rPr>
          <w:rFonts w:eastAsia="Times New Roman" w:cs="Arial"/>
        </w:rPr>
        <w:t>has to be authorised by</w:t>
      </w:r>
      <w:r w:rsidRPr="002A7B97">
        <w:rPr>
          <w:rFonts w:eastAsia="Times New Roman" w:cs="Arial"/>
        </w:rPr>
        <w:t xml:space="preserve"> the EVC.</w:t>
      </w:r>
    </w:p>
    <w:p w:rsidRPr="002A7B97" w:rsidR="00B63C31" w:rsidP="00B63C31" w:rsidRDefault="00B63C31" w14:paraId="6FC64B91"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40" w:lineRule="auto"/>
        <w:jc w:val="both"/>
        <w:textAlignment w:val="baseline"/>
        <w:rPr>
          <w:rFonts w:eastAsia="Times New Roman" w:cs="Arial"/>
        </w:rPr>
      </w:pPr>
    </w:p>
    <w:p w:rsidRPr="002A7B97" w:rsidR="00B63C31" w:rsidP="00D1232E" w:rsidRDefault="00B63C31" w14:paraId="254DF23D"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2A7B97">
        <w:rPr>
          <w:rFonts w:eastAsia="Times New Roman" w:cs="Arial"/>
        </w:rPr>
        <w:t>Generic risk assessments have been carried out/recorded and control measures identified for repeated elements of educational visits e.g. travel by minibus or coach and swimming at regular venues etc.</w:t>
      </w:r>
    </w:p>
    <w:p w:rsidRPr="002A7B97" w:rsidR="00B63C31" w:rsidP="00D1232E" w:rsidRDefault="00B63C31" w14:paraId="3A52CBAD"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p>
    <w:p w:rsidRPr="002A7B97" w:rsidR="00B63C31" w:rsidP="00D1232E" w:rsidRDefault="00B63C31" w14:paraId="155C8A8F"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2A7B97">
        <w:rPr>
          <w:rFonts w:eastAsia="Times New Roman" w:cs="Arial"/>
        </w:rPr>
        <w:t>Site/visit specific risk assessments are carried out/</w:t>
      </w:r>
      <w:r w:rsidRPr="00F36D7F">
        <w:rPr>
          <w:rFonts w:eastAsia="Times New Roman" w:cs="Arial"/>
        </w:rPr>
        <w:t xml:space="preserve">recorded for all visits </w:t>
      </w:r>
      <w:r w:rsidRPr="002A7B97">
        <w:rPr>
          <w:rFonts w:eastAsia="Times New Roman" w:cs="Arial"/>
        </w:rPr>
        <w:t xml:space="preserve">and teachers/group leaders carry out trial runs without pupils </w:t>
      </w:r>
      <w:r w:rsidRPr="00D1232E">
        <w:rPr>
          <w:rFonts w:eastAsia="Times New Roman" w:cs="Arial"/>
          <w:iCs/>
        </w:rPr>
        <w:t>when applicable</w:t>
      </w:r>
      <w:r w:rsidRPr="002A7B97">
        <w:rPr>
          <w:rFonts w:eastAsia="Times New Roman" w:cs="Arial"/>
          <w:i/>
        </w:rPr>
        <w:t xml:space="preserve"> </w:t>
      </w:r>
      <w:r w:rsidRPr="002A7B97">
        <w:rPr>
          <w:rFonts w:eastAsia="Times New Roman" w:cs="Arial"/>
        </w:rPr>
        <w:t>to identify the hazards and the measures necessary to control the risks.</w:t>
      </w:r>
    </w:p>
    <w:p w:rsidRPr="002A7B97" w:rsidR="00B63C31" w:rsidP="00D1232E" w:rsidRDefault="00B63C31" w14:paraId="1A3C5A35"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p>
    <w:p w:rsidRPr="002A7B97" w:rsidR="00B63C31" w:rsidP="00D1232E" w:rsidRDefault="00B63C31" w14:paraId="185D56F5"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2A7B97">
        <w:rPr>
          <w:rFonts w:eastAsia="Times New Roman" w:cs="Arial"/>
        </w:rPr>
        <w:t>Risk assessment controls are monitored by teachers/group leaders whilst on visits to ensure any additional control measures or prohibitions are implemented to control risks.</w:t>
      </w:r>
    </w:p>
    <w:p w:rsidRPr="002A7B97" w:rsidR="00B63C31" w:rsidP="00D1232E" w:rsidRDefault="00B63C31" w14:paraId="4FDDB538"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p>
    <w:p w:rsidRPr="00F36D7F" w:rsidR="00B63C31" w:rsidP="00D1232E" w:rsidRDefault="00B63C31" w14:paraId="077DF260"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rPr>
      </w:pPr>
      <w:r w:rsidRPr="00F36D7F">
        <w:rPr>
          <w:rFonts w:eastAsia="Times New Roman" w:cs="Arial"/>
        </w:rPr>
        <w:t xml:space="preserve">Appropriate levels of supervision and first aid support are assessed and provided for all visits. Individual risk assessments are carried out by trip leaders for pupils who require closer supervision on trips as identified by the pupil achievement leaders </w:t>
      </w:r>
    </w:p>
    <w:p w:rsidRPr="00F36D7F" w:rsidR="00B63C31" w:rsidP="00B63C31" w:rsidRDefault="00B63C31" w14:paraId="05C7F5DD"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40" w:lineRule="auto"/>
        <w:jc w:val="both"/>
        <w:textAlignment w:val="baseline"/>
        <w:rPr>
          <w:rFonts w:eastAsia="Times New Roman" w:cs="Arial"/>
        </w:rPr>
      </w:pPr>
    </w:p>
    <w:p w:rsidRPr="002A7B97" w:rsidR="009718F0" w:rsidP="00D1232E" w:rsidRDefault="00DE4493" w14:paraId="632FE079" w14:textId="6C677BDC">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b/>
          <w:noProof/>
          <w:lang w:eastAsia="en-GB"/>
        </w:rPr>
      </w:pPr>
      <w:r>
        <w:rPr>
          <w:rFonts w:eastAsia="Times New Roman" w:cs="Arial"/>
          <w:b/>
          <w:noProof/>
          <w:lang w:eastAsia="en-GB"/>
        </w:rPr>
        <w:t xml:space="preserve">3.21 </w:t>
      </w:r>
      <w:r w:rsidRPr="002A7B97" w:rsidR="009718F0">
        <w:rPr>
          <w:rFonts w:eastAsia="Times New Roman" w:cs="Arial"/>
          <w:b/>
          <w:noProof/>
          <w:lang w:eastAsia="en-GB"/>
        </w:rPr>
        <w:t>Minibus</w:t>
      </w:r>
    </w:p>
    <w:p w:rsidRPr="002A7B97" w:rsidR="009718F0" w:rsidP="00D1232E" w:rsidRDefault="009718F0" w14:paraId="3EC35CD8"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noProof/>
          <w:lang w:eastAsia="en-GB"/>
        </w:rPr>
      </w:pPr>
    </w:p>
    <w:p w:rsidRPr="002A7B97" w:rsidR="009718F0" w:rsidP="00D1232E" w:rsidRDefault="009718F0" w14:paraId="67CDB0F8" w14:textId="77777777">
      <w:pPr>
        <w:widowControl w:val="0"/>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eastAsia="Times New Roman" w:cs="Arial"/>
          <w:lang w:eastAsia="en-GB"/>
        </w:rPr>
      </w:pPr>
      <w:r w:rsidRPr="002A7B97">
        <w:rPr>
          <w:rFonts w:eastAsia="Times New Roman" w:cs="Arial"/>
          <w:noProof/>
          <w:lang w:eastAsia="en-GB"/>
        </w:rPr>
        <w:t>The minibus is fitted with forward facing seats, lap and diagonal seat belts, and the driver is responsible for ensuring these are used by all occupants whilst on the move.</w:t>
      </w:r>
    </w:p>
    <w:p w:rsidRPr="002A7B97" w:rsidR="009718F0" w:rsidP="00D1232E" w:rsidRDefault="009718F0" w14:paraId="590B0684" w14:textId="77777777">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1705C96D" w14:textId="1C1C967F">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58AC27D0">
        <w:rPr>
          <w:rFonts w:eastAsia="Times New Roman" w:cs="Arial"/>
        </w:rPr>
        <w:t xml:space="preserve">The </w:t>
      </w:r>
      <w:r w:rsidRPr="00AB23DB" w:rsidR="7BEB2829">
        <w:rPr>
          <w:rFonts w:eastAsia="Times New Roman" w:cs="Arial"/>
        </w:rPr>
        <w:t>Premises Manager</w:t>
      </w:r>
      <w:r w:rsidRPr="00AB23DB">
        <w:rPr>
          <w:rFonts w:eastAsia="Times New Roman" w:cs="Arial"/>
        </w:rPr>
        <w:t xml:space="preserve"> </w:t>
      </w:r>
      <w:r w:rsidRPr="58AC27D0">
        <w:rPr>
          <w:rFonts w:eastAsia="Times New Roman" w:cs="Arial"/>
        </w:rPr>
        <w:t>is responsible for ensuring the minibus is serviced in accordance with the manufacturer’s instructions, and the periodic safety checks (lights, tyres, windscreen washers, oil &amp; coolant levels etc.) are carried out and records kept. The minibuses are checked on a weekly basis and also before use.</w:t>
      </w:r>
    </w:p>
    <w:p w:rsidRPr="002A7B97" w:rsidR="009718F0" w:rsidP="00D1232E" w:rsidRDefault="009718F0" w14:paraId="540D1B69" w14:textId="77777777">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15E1698F" w14:textId="473E6C3A">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2A7B97">
        <w:rPr>
          <w:rFonts w:eastAsia="Times New Roman" w:cs="Arial"/>
        </w:rPr>
        <w:t xml:space="preserve">The </w:t>
      </w:r>
      <w:r w:rsidRPr="00F57A9B">
        <w:rPr>
          <w:rFonts w:eastAsia="Times New Roman" w:cs="Arial"/>
        </w:rPr>
        <w:t>Head</w:t>
      </w:r>
      <w:r w:rsidRPr="002A7B97">
        <w:rPr>
          <w:rFonts w:eastAsia="Times New Roman" w:cs="Arial"/>
        </w:rPr>
        <w:t xml:space="preserve"> is responsible for restricting the driving of the minibus to those with the appropriate licence, and who are assessed as competent.</w:t>
      </w:r>
    </w:p>
    <w:p w:rsidRPr="002A7B97" w:rsidR="009718F0" w:rsidP="00D1232E" w:rsidRDefault="009718F0" w14:paraId="039B4155" w14:textId="77777777">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2A7B97" w:rsidR="009718F0" w:rsidP="00D1232E" w:rsidRDefault="009718F0" w14:paraId="76261E10" w14:textId="77777777">
      <w:pPr>
        <w:spacing w:after="0" w:line="276" w:lineRule="auto"/>
        <w:jc w:val="both"/>
        <w:rPr>
          <w:rFonts w:eastAsia="Times New Roman" w:cs="Arial"/>
        </w:rPr>
      </w:pPr>
      <w:r w:rsidRPr="002A7B97">
        <w:rPr>
          <w:rFonts w:eastAsia="Times New Roman" w:cs="Arial"/>
        </w:rPr>
        <w:t>Drivers of minibuses should familiarise themselves with the rules that have been set to avoid driver fatigue and the actions to be taken in the case of a breakdown or accident.</w:t>
      </w:r>
    </w:p>
    <w:p w:rsidRPr="002A7B97" w:rsidR="009718F0" w:rsidP="00D1232E" w:rsidRDefault="009718F0" w14:paraId="2F5C30E4" w14:textId="77777777">
      <w:pPr>
        <w:spacing w:after="0" w:line="276" w:lineRule="auto"/>
        <w:jc w:val="both"/>
        <w:rPr>
          <w:rFonts w:eastAsia="Times New Roman" w:cs="Arial"/>
        </w:rPr>
      </w:pPr>
    </w:p>
    <w:p w:rsidRPr="002A7B97" w:rsidR="009718F0" w:rsidP="00D1232E" w:rsidRDefault="009718F0" w14:paraId="7ECC7603"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Appropriate levels of supervision are assessed and provided for all minibus trips.</w:t>
      </w:r>
    </w:p>
    <w:p w:rsidRPr="002A7B97" w:rsidR="009718F0" w:rsidP="00D1232E" w:rsidRDefault="009718F0" w14:paraId="04D85378"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7A06D82A"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All travel in the minibus is appropriately authorised.</w:t>
      </w:r>
    </w:p>
    <w:p w:rsidRPr="002A7B97" w:rsidR="009718F0" w:rsidP="00D1232E" w:rsidRDefault="009718F0" w14:paraId="739FBE96"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525F8018" w14:textId="196AB92F">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Vehicle registration documents, M.O.T. Certificates and insurances, along with the driving licences of </w:t>
      </w:r>
      <w:r w:rsidR="00BC49EE">
        <w:rPr>
          <w:rFonts w:eastAsia="Times New Roman" w:cs="Arial"/>
        </w:rPr>
        <w:t>s</w:t>
      </w:r>
      <w:r w:rsidRPr="002A7B97">
        <w:rPr>
          <w:rFonts w:eastAsia="Times New Roman" w:cs="Arial"/>
        </w:rPr>
        <w:t>taff permitted to drive the minibus are checked annually to ensure they remain current.</w:t>
      </w:r>
    </w:p>
    <w:p w:rsidRPr="002A7B97" w:rsidR="009718F0" w:rsidP="00D1232E" w:rsidRDefault="009718F0" w14:paraId="34C1FF72"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11719361"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Staff permitted to drive the minibus are required to notify the school management immediately of any endorsements, accidents etc that impact upon their driving licence or driving ability. </w:t>
      </w:r>
    </w:p>
    <w:p w:rsidRPr="002A7B97" w:rsidR="009718F0" w:rsidP="00D1232E" w:rsidRDefault="009718F0" w14:paraId="4D2FB758" w14:textId="77777777">
      <w:pPr>
        <w:spacing w:after="0" w:line="276" w:lineRule="auto"/>
        <w:jc w:val="both"/>
        <w:rPr>
          <w:rFonts w:eastAsia="Times New Roman" w:cs="Arial"/>
        </w:rPr>
      </w:pPr>
    </w:p>
    <w:p w:rsidR="009718F0" w:rsidP="00D1232E" w:rsidRDefault="009718F0" w14:paraId="3A999345" w14:textId="39C796C1">
      <w:pPr>
        <w:spacing w:after="0" w:line="276" w:lineRule="auto"/>
        <w:jc w:val="both"/>
        <w:rPr>
          <w:rFonts w:eastAsia="Times New Roman" w:cs="Arial"/>
        </w:rPr>
      </w:pPr>
      <w:r w:rsidRPr="00D1232E">
        <w:rPr>
          <w:rFonts w:eastAsia="Times New Roman" w:cs="Arial"/>
        </w:rPr>
        <w:t>The Minibus Policy</w:t>
      </w:r>
      <w:r w:rsidR="00350D45">
        <w:rPr>
          <w:rFonts w:eastAsia="Times New Roman" w:cs="Arial"/>
        </w:rPr>
        <w:t xml:space="preserve"> is</w:t>
      </w:r>
      <w:r w:rsidRPr="00D1232E">
        <w:rPr>
          <w:rFonts w:eastAsia="Times New Roman" w:cs="Arial"/>
        </w:rPr>
        <w:t xml:space="preserve"> to be complied with.</w:t>
      </w:r>
    </w:p>
    <w:p w:rsidRPr="00D1232E" w:rsidR="007C1BCF" w:rsidP="00D1232E" w:rsidRDefault="007C1BCF" w14:paraId="22186BCA" w14:textId="77777777">
      <w:pPr>
        <w:spacing w:after="0" w:line="276" w:lineRule="auto"/>
        <w:jc w:val="both"/>
        <w:rPr>
          <w:rFonts w:eastAsia="Times New Roman" w:cs="Arial"/>
        </w:rPr>
      </w:pPr>
    </w:p>
    <w:p w:rsidRPr="002A7B97" w:rsidR="009718F0" w:rsidP="00D1232E" w:rsidRDefault="009718F0" w14:paraId="73F17B4C" w14:textId="10652BFA">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D1232E">
        <w:rPr>
          <w:rFonts w:eastAsia="Times New Roman" w:cs="Arial"/>
          <w:b/>
          <w:bCs/>
        </w:rPr>
        <w:t>3.2</w:t>
      </w:r>
      <w:r w:rsidRPr="00D1232E" w:rsidR="00DE4493">
        <w:rPr>
          <w:rFonts w:eastAsia="Times New Roman" w:cs="Arial"/>
          <w:b/>
          <w:bCs/>
        </w:rPr>
        <w:t>2</w:t>
      </w:r>
      <w:r w:rsidRPr="00DE4493">
        <w:rPr>
          <w:rFonts w:eastAsia="Times New Roman" w:cs="Arial"/>
          <w:b/>
          <w:bCs/>
        </w:rPr>
        <w:tab/>
      </w:r>
      <w:r w:rsidRPr="002A7B97">
        <w:rPr>
          <w:rFonts w:eastAsia="Times New Roman" w:cs="Arial"/>
          <w:b/>
        </w:rPr>
        <w:t>Medicines and Infection Control</w:t>
      </w:r>
    </w:p>
    <w:p w:rsidRPr="002A7B97" w:rsidR="009718F0" w:rsidP="00D1232E" w:rsidRDefault="009718F0" w14:paraId="121402C8"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001F5046" w:rsidP="00D1232E" w:rsidRDefault="009718F0" w14:paraId="24BB62FD" w14:textId="56FC566F">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 xml:space="preserve">Pupils who are unwell with an infectious disease should not be at school and should be kept away until they recover, or no longer pose a risk of infection to others.  The recommended periods of exclusion should be in accordance with the guidance set out </w:t>
      </w:r>
      <w:r w:rsidR="001F45EB">
        <w:rPr>
          <w:rFonts w:eastAsia="Times New Roman" w:cs="Arial"/>
        </w:rPr>
        <w:t>by</w:t>
      </w:r>
      <w:r w:rsidRPr="002A7B97">
        <w:rPr>
          <w:rFonts w:eastAsia="Times New Roman" w:cs="Arial"/>
        </w:rPr>
        <w:t xml:space="preserve"> the </w:t>
      </w:r>
      <w:r w:rsidRPr="00D1232E">
        <w:rPr>
          <w:rFonts w:eastAsia="Times New Roman" w:cs="Arial"/>
          <w:i/>
          <w:iCs/>
        </w:rPr>
        <w:t>Health Protection Agency  ‘Guidance on infection control in schools and other childcare settings</w:t>
      </w:r>
      <w:r w:rsidRPr="002A7B97">
        <w:rPr>
          <w:rFonts w:eastAsia="Times New Roman" w:cs="Arial"/>
        </w:rPr>
        <w:t xml:space="preserve">’.  </w:t>
      </w:r>
    </w:p>
    <w:p w:rsidRPr="002A7B97" w:rsidR="00F36D7F" w:rsidP="00D1232E" w:rsidRDefault="00F36D7F" w14:paraId="43D13D75"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4D2F7829"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The storage and provision arrangements for pupils’ medicines are in accordance with manufacturers and medical recommendations.</w:t>
      </w:r>
    </w:p>
    <w:p w:rsidRPr="002A7B97" w:rsidR="009718F0" w:rsidP="00D1232E" w:rsidRDefault="009718F0" w14:paraId="3121A1C0"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724708F4"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Parental consent forms and medical instructions are required for the issue of all medicines administered to pupils by the school on behalf of parents, and records of each individual issue are kept on the appropriate form.</w:t>
      </w:r>
    </w:p>
    <w:p w:rsidRPr="002A7B97" w:rsidR="009718F0" w:rsidP="00D1232E" w:rsidRDefault="009718F0" w14:paraId="2A2F806A"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7B5E1B13"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A register is maintained of all medicines held by the school, and appropriate security is maintained for the control of these medicines.</w:t>
      </w:r>
    </w:p>
    <w:p w:rsidRPr="002A7B97" w:rsidR="009718F0" w:rsidP="00D1232E" w:rsidRDefault="009718F0" w14:paraId="6441AD6C"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2A7B97" w:rsidR="009718F0" w:rsidP="00D1232E" w:rsidRDefault="009718F0" w14:paraId="46A6FC73"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Where necessary, appropriate staff have received training in the administering of medicines such as epi-pen use etc.</w:t>
      </w:r>
    </w:p>
    <w:p w:rsidRPr="00190597" w:rsidR="007C1BCF" w:rsidP="009718F0" w:rsidRDefault="007C1BCF" w14:paraId="7DC76D71" w14:textId="77777777">
      <w:pPr>
        <w:tabs>
          <w:tab w:val="left" w:pos="567"/>
          <w:tab w:val="left" w:pos="1134"/>
          <w:tab w:val="left" w:pos="1701"/>
          <w:tab w:val="left" w:pos="2268"/>
          <w:tab w:val="left" w:pos="2835"/>
          <w:tab w:val="left" w:pos="3402"/>
        </w:tabs>
        <w:spacing w:after="0" w:line="230" w:lineRule="auto"/>
        <w:jc w:val="both"/>
        <w:rPr>
          <w:rFonts w:eastAsia="Times New Roman" w:cs="Arial"/>
        </w:rPr>
      </w:pPr>
    </w:p>
    <w:p w:rsidRPr="00190597" w:rsidR="009718F0" w:rsidP="00D1232E" w:rsidRDefault="009718F0" w14:paraId="2490A719" w14:textId="6409C44E">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771665">
        <w:rPr>
          <w:rFonts w:eastAsia="Times New Roman" w:cs="Arial"/>
          <w:b/>
          <w:bCs/>
        </w:rPr>
        <w:t>3.2</w:t>
      </w:r>
      <w:r w:rsidR="00DE4493">
        <w:rPr>
          <w:rFonts w:eastAsia="Times New Roman" w:cs="Arial"/>
          <w:b/>
          <w:bCs/>
        </w:rPr>
        <w:t>3</w:t>
      </w:r>
      <w:r w:rsidRPr="00190597">
        <w:rPr>
          <w:rFonts w:eastAsia="Times New Roman" w:cs="Arial"/>
          <w:b/>
        </w:rPr>
        <w:tab/>
      </w:r>
      <w:r w:rsidRPr="00190597">
        <w:rPr>
          <w:rFonts w:eastAsia="Times New Roman" w:cs="Arial"/>
          <w:b/>
        </w:rPr>
        <w:t>Accident / Incident Reporting</w:t>
      </w:r>
    </w:p>
    <w:p w:rsidRPr="00190597" w:rsidR="009718F0" w:rsidP="00D1232E" w:rsidRDefault="009718F0" w14:paraId="5C6733A9"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7E35C277" w14:textId="4F9EFFFD">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Minor injuries to employees, visitors and pupils shall be recorded by the person administering First Aid.</w:t>
      </w:r>
    </w:p>
    <w:p w:rsidRPr="00190597" w:rsidR="0083482D" w:rsidP="00D1232E" w:rsidRDefault="0083482D" w14:paraId="00C1461E"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163707" w:rsidP="00D1232E" w:rsidRDefault="00163707" w14:paraId="12F0A597" w14:textId="33E51704">
      <w:pPr>
        <w:widowControl w:val="0"/>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noProof/>
          <w:lang w:eastAsia="en-GB"/>
        </w:rPr>
      </w:pPr>
      <w:r w:rsidRPr="00190597">
        <w:rPr>
          <w:rFonts w:eastAsia="Times New Roman" w:cs="Arial"/>
          <w:noProof/>
          <w:lang w:eastAsia="en-GB"/>
        </w:rPr>
        <w:t>In the event of "major" or "over 7 day" absence injuries</w:t>
      </w:r>
      <w:r w:rsidR="00FB2011">
        <w:rPr>
          <w:rFonts w:eastAsia="Times New Roman" w:cs="Arial"/>
          <w:noProof/>
          <w:lang w:eastAsia="en-GB"/>
        </w:rPr>
        <w:t>,</w:t>
      </w:r>
      <w:r w:rsidRPr="00190597">
        <w:rPr>
          <w:rFonts w:eastAsia="Times New Roman" w:cs="Arial"/>
          <w:noProof/>
          <w:lang w:eastAsia="en-GB"/>
        </w:rPr>
        <w:t xml:space="preserve"> the Health and Safety Officer </w:t>
      </w:r>
      <w:r w:rsidR="00FB2011">
        <w:rPr>
          <w:rFonts w:eastAsia="Times New Roman" w:cs="Arial"/>
          <w:noProof/>
          <w:lang w:eastAsia="en-GB"/>
        </w:rPr>
        <w:t>(</w:t>
      </w:r>
      <w:r w:rsidRPr="00D1232E" w:rsidR="00FB2011">
        <w:rPr>
          <w:rFonts w:eastAsia="Times New Roman" w:cs="Arial"/>
          <w:i/>
          <w:iCs/>
          <w:noProof/>
          <w:lang w:eastAsia="en-GB"/>
        </w:rPr>
        <w:t>or equivalent</w:t>
      </w:r>
      <w:r w:rsidR="00FB2011">
        <w:rPr>
          <w:rFonts w:eastAsia="Times New Roman" w:cs="Arial"/>
          <w:noProof/>
          <w:lang w:eastAsia="en-GB"/>
        </w:rPr>
        <w:t xml:space="preserve">) </w:t>
      </w:r>
      <w:r w:rsidRPr="00190597">
        <w:rPr>
          <w:rFonts w:eastAsia="Times New Roman" w:cs="Arial"/>
          <w:noProof/>
          <w:lang w:eastAsia="en-GB"/>
        </w:rPr>
        <w:t>is responsible for reporting the incident to the HSE, either via their website (</w:t>
      </w:r>
      <w:hyperlink w:history="1" r:id="rId16">
        <w:r w:rsidRPr="00190597">
          <w:rPr>
            <w:rFonts w:eastAsia="Times New Roman" w:cs="Arial"/>
            <w:noProof/>
            <w:lang w:eastAsia="en-GB"/>
          </w:rPr>
          <w:t>www.hse.gov.uk</w:t>
        </w:r>
      </w:hyperlink>
      <w:r w:rsidRPr="00190597">
        <w:rPr>
          <w:rFonts w:eastAsia="Times New Roman" w:cs="Arial"/>
          <w:noProof/>
          <w:lang w:eastAsia="en-GB"/>
        </w:rPr>
        <w:t xml:space="preserve">), or by telephoning HSE Incident Contact Centre (ICC) 0845 300 9923 for a major injury or fatality, as required by the Reporting of Injuries, Diseases and Dangerous Occurrences Regulations 1995. The </w:t>
      </w:r>
      <w:r w:rsidRPr="00771665">
        <w:rPr>
          <w:rFonts w:eastAsia="Times New Roman" w:cs="Arial"/>
          <w:noProof/>
          <w:lang w:eastAsia="en-GB"/>
        </w:rPr>
        <w:t>Head</w:t>
      </w:r>
      <w:r w:rsidRPr="00190597">
        <w:rPr>
          <w:rFonts w:eastAsia="Times New Roman" w:cs="Arial"/>
          <w:noProof/>
          <w:lang w:eastAsia="en-GB"/>
        </w:rPr>
        <w:t xml:space="preserve"> must be informed before this.</w:t>
      </w:r>
    </w:p>
    <w:p w:rsidRPr="00190597" w:rsidR="0083482D" w:rsidP="00D1232E" w:rsidRDefault="0083482D" w14:paraId="5A129CF6"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00DF688D" w:rsidP="00D1232E" w:rsidRDefault="00F444CE" w14:paraId="05A311CD" w14:textId="29BBBBA8">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‘Specified’ injuries to pupils and visitors include those which require them being taken directly to hospital.  This only applies to injuries which arise in connection with work, either through a premises fault or through work organisation, such as lack of care. </w:t>
      </w:r>
      <w:r w:rsidRPr="00190597" w:rsidR="00DF688D">
        <w:rPr>
          <w:rFonts w:eastAsia="Times New Roman" w:cs="Arial"/>
        </w:rPr>
        <w:t>Not all sports injuries to pupils are reportable under</w:t>
      </w:r>
      <w:r w:rsidRPr="00190597" w:rsidR="00081189">
        <w:rPr>
          <w:rFonts w:eastAsia="Times New Roman" w:cs="Arial"/>
        </w:rPr>
        <w:t xml:space="preserve"> </w:t>
      </w:r>
      <w:r w:rsidRPr="00190597" w:rsidR="00DF688D">
        <w:rPr>
          <w:rFonts w:eastAsia="Times New Roman" w:cs="Arial"/>
        </w:rPr>
        <w:t>RIDDOR, as organised sports activities can lead</w:t>
      </w:r>
      <w:r w:rsidRPr="00190597" w:rsidR="00081189">
        <w:rPr>
          <w:rFonts w:eastAsia="Times New Roman" w:cs="Arial"/>
        </w:rPr>
        <w:t xml:space="preserve"> </w:t>
      </w:r>
      <w:r w:rsidRPr="00190597" w:rsidR="00DF688D">
        <w:rPr>
          <w:rFonts w:eastAsia="Times New Roman" w:cs="Arial"/>
        </w:rPr>
        <w:t>to sports injuries that are not connected with how</w:t>
      </w:r>
      <w:r w:rsidRPr="00190597" w:rsidR="00081189">
        <w:rPr>
          <w:rFonts w:eastAsia="Times New Roman" w:cs="Arial"/>
        </w:rPr>
        <w:t xml:space="preserve"> </w:t>
      </w:r>
      <w:r w:rsidRPr="00190597" w:rsidR="00DF688D">
        <w:rPr>
          <w:rFonts w:eastAsia="Times New Roman" w:cs="Arial"/>
        </w:rPr>
        <w:t>schools manage the risks from the activity.</w:t>
      </w:r>
    </w:p>
    <w:p w:rsidRPr="00190597" w:rsidR="00320897" w:rsidP="00D1232E" w:rsidRDefault="00320897" w14:paraId="4D433A60"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F444CE" w:rsidP="00D1232E" w:rsidRDefault="00F444CE" w14:paraId="3946F05B" w14:textId="6BF5456E">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Injuries which arise from play activities or health conditions are not reportable, unless these happen in connection with work, or as a result of work activities</w:t>
      </w:r>
      <w:r w:rsidRPr="00190597" w:rsidR="00B81144">
        <w:rPr>
          <w:rFonts w:eastAsia="Times New Roman" w:cs="Arial"/>
        </w:rPr>
        <w:t xml:space="preserve">. </w:t>
      </w:r>
    </w:p>
    <w:p w:rsidRPr="00190597" w:rsidR="00B81144" w:rsidP="00D1232E" w:rsidRDefault="00B81144" w14:paraId="535862E5"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71614FBA" w14:textId="5DC5848A">
      <w:pPr>
        <w:tabs>
          <w:tab w:val="left" w:pos="576"/>
          <w:tab w:val="left" w:pos="720"/>
        </w:tabs>
        <w:spacing w:after="0" w:line="276" w:lineRule="auto"/>
        <w:jc w:val="both"/>
        <w:rPr>
          <w:rFonts w:eastAsia="Times New Roman" w:cs="Arial"/>
        </w:rPr>
      </w:pPr>
      <w:r w:rsidRPr="00190597">
        <w:rPr>
          <w:rFonts w:eastAsia="Times New Roman" w:cs="Arial"/>
        </w:rPr>
        <w:t xml:space="preserve">Note that the reporting of injuries to persons in </w:t>
      </w:r>
      <w:r w:rsidR="00A46DE0">
        <w:rPr>
          <w:rFonts w:eastAsia="Times New Roman" w:cs="Arial"/>
        </w:rPr>
        <w:t>s</w:t>
      </w:r>
      <w:r w:rsidRPr="00190597">
        <w:rPr>
          <w:rFonts w:eastAsia="Times New Roman" w:cs="Arial"/>
        </w:rPr>
        <w:t xml:space="preserve">chool on </w:t>
      </w:r>
      <w:r w:rsidR="00A46DE0">
        <w:rPr>
          <w:rFonts w:eastAsia="Times New Roman" w:cs="Arial"/>
        </w:rPr>
        <w:t>s</w:t>
      </w:r>
      <w:r w:rsidRPr="00190597">
        <w:rPr>
          <w:rFonts w:eastAsia="Times New Roman" w:cs="Arial"/>
        </w:rPr>
        <w:t xml:space="preserve">chool training schemes, or children on work experience within the </w:t>
      </w:r>
      <w:r w:rsidR="00A46DE0">
        <w:rPr>
          <w:rFonts w:eastAsia="Times New Roman" w:cs="Arial"/>
        </w:rPr>
        <w:t>s</w:t>
      </w:r>
      <w:r w:rsidRPr="00190597">
        <w:rPr>
          <w:rFonts w:eastAsia="Times New Roman" w:cs="Arial"/>
        </w:rPr>
        <w:t xml:space="preserve">chool should be reported as if they were employees of the </w:t>
      </w:r>
      <w:r w:rsidR="00A46DE0">
        <w:rPr>
          <w:rFonts w:eastAsia="Times New Roman" w:cs="Arial"/>
        </w:rPr>
        <w:t>s</w:t>
      </w:r>
      <w:r w:rsidRPr="00190597">
        <w:rPr>
          <w:rFonts w:eastAsia="Times New Roman" w:cs="Arial"/>
        </w:rPr>
        <w:t>chool.</w:t>
      </w:r>
    </w:p>
    <w:p w:rsidRPr="00190597" w:rsidR="009718F0" w:rsidP="00D1232E" w:rsidRDefault="009718F0" w14:paraId="3D3C88F5" w14:textId="77777777">
      <w:pPr>
        <w:tabs>
          <w:tab w:val="left" w:pos="576"/>
          <w:tab w:val="left" w:pos="720"/>
        </w:tabs>
        <w:spacing w:after="0" w:line="276" w:lineRule="auto"/>
        <w:jc w:val="both"/>
        <w:rPr>
          <w:rFonts w:eastAsia="Times New Roman" w:cs="Arial"/>
        </w:rPr>
      </w:pPr>
    </w:p>
    <w:p w:rsidRPr="00190597" w:rsidR="009718F0" w:rsidP="00D1232E" w:rsidRDefault="009718F0" w14:paraId="06790192" w14:textId="6E561BA2">
      <w:pPr>
        <w:widowControl w:val="0"/>
        <w:tabs>
          <w:tab w:val="left" w:pos="576"/>
          <w:tab w:val="left" w:pos="720"/>
        </w:tabs>
        <w:overflowPunct w:val="0"/>
        <w:autoSpaceDE w:val="0"/>
        <w:autoSpaceDN w:val="0"/>
        <w:adjustRightInd w:val="0"/>
        <w:spacing w:after="0" w:line="276" w:lineRule="auto"/>
        <w:jc w:val="both"/>
        <w:textAlignment w:val="baseline"/>
        <w:rPr>
          <w:rFonts w:eastAsia="Times New Roman" w:cs="Arial"/>
          <w:noProof/>
          <w:lang w:eastAsia="en-GB"/>
        </w:rPr>
      </w:pPr>
      <w:r w:rsidRPr="00190597">
        <w:rPr>
          <w:rFonts w:eastAsia="Times New Roman" w:cs="Arial"/>
          <w:noProof/>
          <w:lang w:eastAsia="en-GB"/>
        </w:rPr>
        <w:t>The</w:t>
      </w:r>
      <w:r w:rsidR="005C2FBE">
        <w:rPr>
          <w:rFonts w:eastAsia="Times New Roman" w:cs="Arial"/>
          <w:noProof/>
          <w:lang w:eastAsia="en-GB"/>
        </w:rPr>
        <w:t xml:space="preserve"> Risk and Compliance Team must be notified</w:t>
      </w:r>
      <w:r w:rsidR="00D84023">
        <w:rPr>
          <w:rFonts w:eastAsia="Times New Roman" w:cs="Arial"/>
          <w:noProof/>
          <w:lang w:eastAsia="en-GB"/>
        </w:rPr>
        <w:t>,</w:t>
      </w:r>
      <w:r w:rsidR="005C2FBE">
        <w:rPr>
          <w:rFonts w:eastAsia="Times New Roman" w:cs="Arial"/>
          <w:noProof/>
          <w:lang w:eastAsia="en-GB"/>
        </w:rPr>
        <w:t xml:space="preserve"> who will be</w:t>
      </w:r>
      <w:r w:rsidR="0006479B">
        <w:rPr>
          <w:rFonts w:eastAsia="Times New Roman" w:cs="Arial"/>
          <w:noProof/>
          <w:lang w:eastAsia="en-GB"/>
        </w:rPr>
        <w:t xml:space="preserve"> </w:t>
      </w:r>
      <w:r w:rsidRPr="00190597">
        <w:rPr>
          <w:rFonts w:eastAsia="Times New Roman" w:cs="Arial"/>
          <w:noProof/>
          <w:lang w:eastAsia="en-GB"/>
        </w:rPr>
        <w:t>responsible for notifying the insurers of all ‘</w:t>
      </w:r>
      <w:r w:rsidRPr="00190597">
        <w:rPr>
          <w:rFonts w:eastAsia="Times New Roman" w:cs="Arial"/>
          <w:lang w:eastAsia="en-GB"/>
        </w:rPr>
        <w:t>Specified</w:t>
      </w:r>
      <w:r w:rsidRPr="00190597">
        <w:rPr>
          <w:rFonts w:eastAsia="Times New Roman" w:cs="Arial"/>
          <w:noProof/>
          <w:lang w:eastAsia="en-GB"/>
        </w:rPr>
        <w:t xml:space="preserve">’ and ‘Over 7 day’ injuries. </w:t>
      </w:r>
    </w:p>
    <w:p w:rsidRPr="00190597" w:rsidR="009718F0" w:rsidP="00D1232E" w:rsidRDefault="009718F0" w14:paraId="6B3DE958" w14:textId="77777777">
      <w:pPr>
        <w:tabs>
          <w:tab w:val="left" w:pos="576"/>
          <w:tab w:val="left" w:pos="720"/>
        </w:tabs>
        <w:spacing w:after="0" w:line="276" w:lineRule="auto"/>
        <w:jc w:val="both"/>
        <w:rPr>
          <w:rFonts w:eastAsia="Times New Roman" w:cs="Arial"/>
        </w:rPr>
      </w:pPr>
    </w:p>
    <w:p w:rsidRPr="00190597" w:rsidR="009718F0" w:rsidP="00D1232E" w:rsidRDefault="009718F0" w14:paraId="412DD4B9" w14:textId="5BB32630">
      <w:pPr>
        <w:tabs>
          <w:tab w:val="left" w:pos="576"/>
          <w:tab w:val="left" w:pos="720"/>
        </w:tabs>
        <w:spacing w:after="0" w:line="276" w:lineRule="auto"/>
        <w:jc w:val="both"/>
        <w:rPr>
          <w:rFonts w:eastAsia="Times New Roman" w:cs="Arial"/>
        </w:rPr>
      </w:pPr>
      <w:r w:rsidRPr="00190597">
        <w:rPr>
          <w:rFonts w:eastAsia="Times New Roman" w:cs="Arial"/>
        </w:rPr>
        <w:t xml:space="preserve">Some incidents which do not result in injury must be reported to the </w:t>
      </w:r>
      <w:r w:rsidRPr="00190597" w:rsidR="004436DB">
        <w:rPr>
          <w:rFonts w:eastAsia="Times New Roman" w:cs="Arial"/>
        </w:rPr>
        <w:t>HSE</w:t>
      </w:r>
      <w:r w:rsidRPr="00190597">
        <w:rPr>
          <w:rFonts w:eastAsia="Times New Roman" w:cs="Arial"/>
        </w:rPr>
        <w:t>.  These are known as ‘Dangerous Occurrences’ and are only those which are specified by the Regulations.  These are mainly large incidents in the construction and manufacturing sectors, but some such as a fire or electrical short circuit which disrupts activities for more than 24 hours, or the failure of a lift, will apply.</w:t>
      </w:r>
    </w:p>
    <w:p w:rsidRPr="00190597" w:rsidR="009718F0" w:rsidP="00D1232E" w:rsidRDefault="009718F0" w14:paraId="085D4E23" w14:textId="77777777">
      <w:pPr>
        <w:tabs>
          <w:tab w:val="left" w:pos="576"/>
          <w:tab w:val="left" w:pos="720"/>
        </w:tabs>
        <w:spacing w:after="0" w:line="276" w:lineRule="auto"/>
        <w:jc w:val="both"/>
        <w:rPr>
          <w:rFonts w:eastAsia="Times New Roman" w:cs="Arial"/>
        </w:rPr>
      </w:pPr>
    </w:p>
    <w:p w:rsidRPr="00190597" w:rsidR="009718F0" w:rsidP="00D1232E" w:rsidRDefault="009718F0" w14:paraId="7E8B4F9B" w14:textId="070BC8D4">
      <w:pPr>
        <w:tabs>
          <w:tab w:val="left" w:pos="576"/>
          <w:tab w:val="left" w:pos="720"/>
        </w:tabs>
        <w:spacing w:after="0" w:line="276" w:lineRule="auto"/>
        <w:jc w:val="both"/>
        <w:rPr>
          <w:rFonts w:eastAsia="Times New Roman" w:cs="Arial"/>
        </w:rPr>
      </w:pPr>
      <w:r w:rsidRPr="00190597">
        <w:rPr>
          <w:rFonts w:eastAsia="Times New Roman" w:cs="Arial"/>
        </w:rPr>
        <w:t xml:space="preserve">All accidents will be investigated to some degree. The depth and scope of the investigation and the amount of resources devoted to each, will however be commensurate with the severity of the accident reported. Investigation of major/serious incidents are to be co-ordinated by the </w:t>
      </w:r>
      <w:r w:rsidRPr="00190597" w:rsidR="004F477D">
        <w:rPr>
          <w:rFonts w:eastAsia="Times New Roman" w:cs="Arial"/>
        </w:rPr>
        <w:t>Health</w:t>
      </w:r>
      <w:r w:rsidRPr="00190597" w:rsidR="001F5046">
        <w:rPr>
          <w:rFonts w:eastAsia="Times New Roman" w:cs="Arial"/>
        </w:rPr>
        <w:t xml:space="preserve"> &amp; Safety </w:t>
      </w:r>
      <w:r w:rsidRPr="00190597" w:rsidR="008D148A">
        <w:rPr>
          <w:rFonts w:eastAsia="Times New Roman" w:cs="Arial"/>
        </w:rPr>
        <w:t>Officer</w:t>
      </w:r>
      <w:r w:rsidR="00A8798F">
        <w:rPr>
          <w:rFonts w:eastAsia="Times New Roman" w:cs="Arial"/>
        </w:rPr>
        <w:t xml:space="preserve"> (</w:t>
      </w:r>
      <w:r w:rsidRPr="00D1232E" w:rsidR="00A8798F">
        <w:rPr>
          <w:rFonts w:eastAsia="Times New Roman" w:cs="Arial"/>
          <w:i/>
          <w:iCs/>
        </w:rPr>
        <w:t>or equivalent</w:t>
      </w:r>
      <w:r w:rsidR="00A8798F">
        <w:rPr>
          <w:rFonts w:eastAsia="Times New Roman" w:cs="Arial"/>
        </w:rPr>
        <w:t>)</w:t>
      </w:r>
      <w:r w:rsidRPr="00190597">
        <w:rPr>
          <w:rFonts w:eastAsia="Times New Roman" w:cs="Arial"/>
        </w:rPr>
        <w:t>, and incidents of a lower severity by Heads of Departments.</w:t>
      </w:r>
    </w:p>
    <w:p w:rsidR="0083598C" w:rsidP="00D1232E" w:rsidRDefault="0083598C" w14:paraId="07483373" w14:textId="77777777">
      <w:pPr>
        <w:widowControl w:val="0"/>
        <w:tabs>
          <w:tab w:val="left" w:pos="576"/>
          <w:tab w:val="left" w:pos="720"/>
        </w:tabs>
        <w:overflowPunct w:val="0"/>
        <w:autoSpaceDE w:val="0"/>
        <w:autoSpaceDN w:val="0"/>
        <w:adjustRightInd w:val="0"/>
        <w:spacing w:after="0" w:line="276" w:lineRule="auto"/>
        <w:jc w:val="both"/>
        <w:textAlignment w:val="baseline"/>
        <w:rPr>
          <w:rFonts w:eastAsia="Times New Roman" w:cs="Arial"/>
          <w:noProof/>
          <w:lang w:eastAsia="en-GB"/>
        </w:rPr>
      </w:pPr>
    </w:p>
    <w:p w:rsidRPr="00190597" w:rsidR="009718F0" w:rsidP="00D1232E" w:rsidRDefault="009718F0" w14:paraId="7C465B98" w14:textId="151F6BA2">
      <w:pPr>
        <w:spacing w:after="0" w:line="276" w:lineRule="auto"/>
        <w:jc w:val="both"/>
        <w:rPr>
          <w:rFonts w:eastAsia="Times New Roman" w:cs="Arial"/>
          <w:b/>
        </w:rPr>
      </w:pPr>
      <w:r w:rsidRPr="00320897">
        <w:rPr>
          <w:rFonts w:eastAsia="Times New Roman" w:cs="Arial"/>
          <w:b/>
          <w:bCs/>
        </w:rPr>
        <w:t>3.2</w:t>
      </w:r>
      <w:r w:rsidR="00DE4493">
        <w:rPr>
          <w:rFonts w:eastAsia="Times New Roman" w:cs="Arial"/>
          <w:b/>
          <w:bCs/>
        </w:rPr>
        <w:t>4</w:t>
      </w:r>
      <w:r w:rsidRPr="00190597">
        <w:rPr>
          <w:rFonts w:eastAsia="Times New Roman" w:cs="Arial"/>
          <w:b/>
        </w:rPr>
        <w:tab/>
      </w:r>
      <w:r w:rsidRPr="00190597">
        <w:rPr>
          <w:rFonts w:eastAsia="Times New Roman" w:cs="Arial"/>
          <w:b/>
        </w:rPr>
        <w:t>Statutory Notices</w:t>
      </w:r>
    </w:p>
    <w:p w:rsidRPr="00190597" w:rsidR="009718F0" w:rsidP="00D1232E" w:rsidRDefault="009718F0" w14:paraId="3234D081" w14:textId="77777777">
      <w:pPr>
        <w:spacing w:after="0" w:line="276" w:lineRule="auto"/>
        <w:jc w:val="both"/>
        <w:rPr>
          <w:rFonts w:eastAsia="Times New Roman" w:cs="Arial"/>
        </w:rPr>
      </w:pPr>
    </w:p>
    <w:p w:rsidRPr="00190597" w:rsidR="009718F0" w:rsidP="00D1232E" w:rsidRDefault="009718F0" w14:paraId="2F2FA920" w14:textId="27F823CC">
      <w:pPr>
        <w:tabs>
          <w:tab w:val="left" w:pos="576"/>
          <w:tab w:val="left" w:pos="720"/>
        </w:tabs>
        <w:spacing w:after="0" w:line="276" w:lineRule="auto"/>
        <w:jc w:val="both"/>
        <w:rPr>
          <w:rFonts w:eastAsia="Times New Roman" w:cs="Arial"/>
        </w:rPr>
      </w:pPr>
      <w:r w:rsidRPr="00190597">
        <w:rPr>
          <w:rFonts w:eastAsia="Times New Roman" w:cs="Arial"/>
        </w:rPr>
        <w:t xml:space="preserve">The Health and Safety </w:t>
      </w:r>
      <w:r w:rsidRPr="00190597" w:rsidR="00E659EF">
        <w:rPr>
          <w:rFonts w:eastAsia="Times New Roman" w:cs="Arial"/>
        </w:rPr>
        <w:t>Office</w:t>
      </w:r>
      <w:r w:rsidRPr="00190597">
        <w:rPr>
          <w:rFonts w:eastAsia="Times New Roman" w:cs="Arial"/>
        </w:rPr>
        <w:t>r</w:t>
      </w:r>
      <w:r w:rsidR="009A443F">
        <w:rPr>
          <w:rFonts w:eastAsia="Times New Roman" w:cs="Arial"/>
        </w:rPr>
        <w:t xml:space="preserve"> (</w:t>
      </w:r>
      <w:r w:rsidRPr="00D1232E" w:rsidR="009A443F">
        <w:rPr>
          <w:rFonts w:eastAsia="Times New Roman" w:cs="Arial"/>
          <w:i/>
          <w:iCs/>
        </w:rPr>
        <w:t>or equivalent)</w:t>
      </w:r>
      <w:r w:rsidRPr="00190597">
        <w:rPr>
          <w:rFonts w:eastAsia="Times New Roman" w:cs="Arial"/>
        </w:rPr>
        <w:t xml:space="preserve"> is responsible for ensuring that the following are displayed where employees can see them:</w:t>
      </w:r>
    </w:p>
    <w:p w:rsidRPr="00190597" w:rsidR="009718F0" w:rsidP="00D1232E" w:rsidRDefault="009718F0" w14:paraId="5277F64F" w14:textId="77777777">
      <w:pPr>
        <w:tabs>
          <w:tab w:val="left" w:pos="576"/>
          <w:tab w:val="left" w:pos="720"/>
        </w:tabs>
        <w:spacing w:after="0" w:line="276" w:lineRule="auto"/>
        <w:jc w:val="both"/>
        <w:rPr>
          <w:rFonts w:eastAsia="Times New Roman" w:cs="Arial"/>
        </w:rPr>
      </w:pPr>
    </w:p>
    <w:p w:rsidRPr="00190597" w:rsidR="009718F0" w:rsidP="00D1232E" w:rsidRDefault="009718F0" w14:paraId="5F310BB0" w14:textId="77777777">
      <w:pPr>
        <w:widowControl w:val="0"/>
        <w:numPr>
          <w:ilvl w:val="12"/>
          <w:numId w:val="0"/>
        </w:numPr>
        <w:tabs>
          <w:tab w:val="left" w:pos="360"/>
        </w:tabs>
        <w:overflowPunct w:val="0"/>
        <w:autoSpaceDE w:val="0"/>
        <w:autoSpaceDN w:val="0"/>
        <w:adjustRightInd w:val="0"/>
        <w:spacing w:after="0" w:line="276" w:lineRule="auto"/>
        <w:jc w:val="both"/>
        <w:textAlignment w:val="baseline"/>
        <w:rPr>
          <w:rFonts w:eastAsia="Times New Roman" w:cs="Arial"/>
        </w:rPr>
      </w:pPr>
      <w:r w:rsidRPr="00190597">
        <w:rPr>
          <w:rFonts w:eastAsia="Times New Roman" w:cs="Arial"/>
        </w:rPr>
        <w:t>A 'Health and Safety Law' poster, the local information of which is to be complete and current, where appropriate.</w:t>
      </w:r>
      <w:r w:rsidRPr="00190597" w:rsidR="001F5046">
        <w:rPr>
          <w:rFonts w:eastAsia="Times New Roman" w:cs="Arial"/>
        </w:rPr>
        <w:t xml:space="preserve"> </w:t>
      </w:r>
    </w:p>
    <w:p w:rsidRPr="00190597" w:rsidR="009718F0" w:rsidP="00D1232E" w:rsidRDefault="009718F0" w14:paraId="779A5AB7" w14:textId="77777777">
      <w:pPr>
        <w:numPr>
          <w:ilvl w:val="12"/>
          <w:numId w:val="0"/>
        </w:numPr>
        <w:tabs>
          <w:tab w:val="left" w:pos="360"/>
        </w:tabs>
        <w:spacing w:after="0" w:line="276" w:lineRule="auto"/>
        <w:ind w:left="360" w:hanging="360"/>
        <w:jc w:val="both"/>
        <w:rPr>
          <w:rFonts w:eastAsia="Times New Roman" w:cs="Arial"/>
        </w:rPr>
      </w:pPr>
    </w:p>
    <w:p w:rsidRPr="00190597" w:rsidR="009718F0" w:rsidP="00D1232E" w:rsidRDefault="009718F0" w14:paraId="77972161" w14:textId="77777777">
      <w:pPr>
        <w:widowControl w:val="0"/>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rPr>
      </w:pPr>
      <w:r w:rsidRPr="00190597">
        <w:rPr>
          <w:rFonts w:eastAsia="Times New Roman" w:cs="Arial"/>
        </w:rPr>
        <w:t xml:space="preserve">A current copy of the employer’s liability insurance certificate. </w:t>
      </w:r>
    </w:p>
    <w:p w:rsidRPr="00190597" w:rsidR="00320897" w:rsidP="00D1232E" w:rsidRDefault="00320897" w14:paraId="051697F8" w14:textId="77777777">
      <w:pPr>
        <w:widowControl w:val="0"/>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rPr>
      </w:pPr>
    </w:p>
    <w:p w:rsidRPr="00190597" w:rsidR="009718F0" w:rsidP="00D1232E" w:rsidRDefault="009718F0" w14:paraId="1E9D9B4A" w14:textId="001D1848">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320897">
        <w:rPr>
          <w:rFonts w:eastAsia="Times New Roman" w:cs="Arial"/>
          <w:b/>
          <w:bCs/>
        </w:rPr>
        <w:t>3.2</w:t>
      </w:r>
      <w:r w:rsidR="00DE4493">
        <w:rPr>
          <w:rFonts w:eastAsia="Times New Roman" w:cs="Arial"/>
          <w:b/>
          <w:bCs/>
        </w:rPr>
        <w:t>5</w:t>
      </w:r>
      <w:r w:rsidRPr="00190597">
        <w:rPr>
          <w:rFonts w:eastAsia="Times New Roman" w:cs="Arial"/>
          <w:b/>
        </w:rPr>
        <w:tab/>
      </w:r>
      <w:r w:rsidRPr="00190597">
        <w:rPr>
          <w:rFonts w:eastAsia="Times New Roman" w:cs="Arial"/>
          <w:b/>
        </w:rPr>
        <w:t>Employee Induction Procedures</w:t>
      </w:r>
    </w:p>
    <w:p w:rsidRPr="00190597" w:rsidR="009718F0" w:rsidP="00D1232E" w:rsidRDefault="009718F0" w14:paraId="1F5B1E28"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05A0A7D2" w14:textId="18E1090D">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The capabilities of all new employees with regard to their responsibilities, their own health and safety and that of pupils in their care will be taken into account before employment starts.  Adequate information and training will be given by the Health and Safety </w:t>
      </w:r>
      <w:r w:rsidR="009A443F">
        <w:rPr>
          <w:rFonts w:eastAsia="Times New Roman" w:cs="Arial"/>
        </w:rPr>
        <w:t>O</w:t>
      </w:r>
      <w:r w:rsidRPr="00190597" w:rsidR="00E659EF">
        <w:rPr>
          <w:rFonts w:eastAsia="Times New Roman" w:cs="Arial"/>
        </w:rPr>
        <w:t>fficer</w:t>
      </w:r>
      <w:r w:rsidR="009A443F">
        <w:rPr>
          <w:rFonts w:eastAsia="Times New Roman" w:cs="Arial"/>
        </w:rPr>
        <w:t xml:space="preserve"> (</w:t>
      </w:r>
      <w:r w:rsidRPr="00D1232E" w:rsidR="009A443F">
        <w:rPr>
          <w:rFonts w:eastAsia="Times New Roman" w:cs="Arial"/>
          <w:i/>
          <w:iCs/>
        </w:rPr>
        <w:t>or equivalent</w:t>
      </w:r>
      <w:r w:rsidR="009A443F">
        <w:rPr>
          <w:rFonts w:eastAsia="Times New Roman" w:cs="Arial"/>
        </w:rPr>
        <w:t>)</w:t>
      </w:r>
      <w:r w:rsidRPr="00190597">
        <w:rPr>
          <w:rFonts w:eastAsia="Times New Roman" w:cs="Arial"/>
        </w:rPr>
        <w:t xml:space="preserve"> to ensure that they are aware of the school's Health and Safety arrangements.</w:t>
      </w:r>
    </w:p>
    <w:p w:rsidRPr="00190597" w:rsidR="009718F0" w:rsidP="00D1232E" w:rsidRDefault="009718F0" w14:paraId="7F52DB1B"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029DDE6D" w14:textId="35612D6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The school induction package is to be completed prior to employees carrying out any other tasks at the school, and includes a thorough understanding of:</w:t>
      </w:r>
    </w:p>
    <w:p w:rsidRPr="00190597" w:rsidR="009718F0" w:rsidP="00D1232E" w:rsidRDefault="009718F0" w14:paraId="024F4C1F" w14:textId="77777777">
      <w:pPr>
        <w:tabs>
          <w:tab w:val="left" w:pos="426"/>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1.</w:t>
      </w:r>
      <w:r w:rsidRPr="00190597">
        <w:rPr>
          <w:rFonts w:eastAsia="Times New Roman" w:cs="Arial"/>
        </w:rPr>
        <w:tab/>
      </w:r>
      <w:r w:rsidRPr="00190597">
        <w:rPr>
          <w:rFonts w:eastAsia="Times New Roman" w:cs="Arial"/>
        </w:rPr>
        <w:t>The Health and Safety policy</w:t>
      </w:r>
    </w:p>
    <w:p w:rsidRPr="00190597" w:rsidR="009718F0" w:rsidP="00D1232E" w:rsidRDefault="009718F0" w14:paraId="136342A6" w14:textId="77777777">
      <w:pPr>
        <w:widowControl w:val="0"/>
        <w:numPr>
          <w:ilvl w:val="0"/>
          <w:numId w:val="13"/>
        </w:numPr>
        <w:tabs>
          <w:tab w:val="left" w:pos="567"/>
          <w:tab w:val="left" w:pos="927"/>
          <w:tab w:val="left" w:pos="1136"/>
          <w:tab w:val="left" w:pos="1701"/>
          <w:tab w:val="left" w:pos="2268"/>
          <w:tab w:val="left" w:pos="2835"/>
          <w:tab w:val="left" w:pos="3402"/>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Risk assessment procedures</w:t>
      </w:r>
    </w:p>
    <w:p w:rsidRPr="00190597" w:rsidR="009718F0" w:rsidP="00D1232E" w:rsidRDefault="009718F0" w14:paraId="497FEC83" w14:textId="77777777">
      <w:pPr>
        <w:tabs>
          <w:tab w:val="left" w:pos="567"/>
          <w:tab w:val="left" w:pos="1134"/>
          <w:tab w:val="left" w:pos="1701"/>
          <w:tab w:val="left" w:pos="2268"/>
          <w:tab w:val="left" w:pos="2835"/>
          <w:tab w:val="left" w:pos="3402"/>
        </w:tabs>
        <w:spacing w:after="0" w:line="276" w:lineRule="auto"/>
        <w:ind w:left="360" w:hanging="360"/>
        <w:jc w:val="both"/>
        <w:rPr>
          <w:rFonts w:eastAsia="Times New Roman" w:cs="Arial"/>
        </w:rPr>
      </w:pPr>
      <w:r w:rsidRPr="00190597">
        <w:rPr>
          <w:rFonts w:eastAsia="Times New Roman" w:cs="Arial"/>
        </w:rPr>
        <w:t>3.</w:t>
      </w:r>
      <w:r w:rsidRPr="00190597">
        <w:rPr>
          <w:rFonts w:eastAsia="Times New Roman" w:cs="Arial"/>
        </w:rPr>
        <w:tab/>
      </w:r>
      <w:r w:rsidRPr="00190597">
        <w:rPr>
          <w:rFonts w:eastAsia="Times New Roman" w:cs="Arial"/>
        </w:rPr>
        <w:t>Relevant safe working procedures</w:t>
      </w:r>
    </w:p>
    <w:p w:rsidRPr="00190597" w:rsidR="009718F0" w:rsidP="00D1232E" w:rsidRDefault="009718F0" w14:paraId="00A2021D" w14:textId="77777777">
      <w:pPr>
        <w:tabs>
          <w:tab w:val="left" w:pos="567"/>
          <w:tab w:val="left" w:pos="1134"/>
          <w:tab w:val="left" w:pos="1701"/>
          <w:tab w:val="left" w:pos="2268"/>
          <w:tab w:val="left" w:pos="2835"/>
          <w:tab w:val="left" w:pos="3402"/>
        </w:tabs>
        <w:spacing w:after="0" w:line="276" w:lineRule="auto"/>
        <w:ind w:left="360" w:hanging="360"/>
        <w:jc w:val="both"/>
        <w:rPr>
          <w:rFonts w:eastAsia="Times New Roman" w:cs="Arial"/>
        </w:rPr>
      </w:pPr>
      <w:r w:rsidRPr="00190597">
        <w:rPr>
          <w:rFonts w:eastAsia="Times New Roman" w:cs="Arial"/>
        </w:rPr>
        <w:t>4.</w:t>
      </w:r>
      <w:r w:rsidRPr="00190597">
        <w:rPr>
          <w:rFonts w:eastAsia="Times New Roman" w:cs="Arial"/>
        </w:rPr>
        <w:tab/>
      </w:r>
      <w:r w:rsidRPr="00190597">
        <w:rPr>
          <w:rFonts w:eastAsia="Times New Roman" w:cs="Arial"/>
        </w:rPr>
        <w:t>Relevant Health and Safety training</w:t>
      </w:r>
    </w:p>
    <w:p w:rsidRPr="00190597" w:rsidR="009718F0" w:rsidP="00D1232E" w:rsidRDefault="009718F0" w14:paraId="119188CF" w14:textId="77777777">
      <w:pPr>
        <w:tabs>
          <w:tab w:val="left" w:pos="567"/>
          <w:tab w:val="left" w:pos="1134"/>
          <w:tab w:val="left" w:pos="1701"/>
          <w:tab w:val="left" w:pos="2268"/>
          <w:tab w:val="left" w:pos="2835"/>
          <w:tab w:val="left" w:pos="3402"/>
        </w:tabs>
        <w:spacing w:after="0" w:line="276" w:lineRule="auto"/>
        <w:ind w:left="360" w:hanging="360"/>
        <w:jc w:val="both"/>
        <w:rPr>
          <w:rFonts w:eastAsia="Times New Roman" w:cs="Arial"/>
        </w:rPr>
      </w:pPr>
      <w:r w:rsidRPr="00190597">
        <w:rPr>
          <w:rFonts w:eastAsia="Times New Roman" w:cs="Arial"/>
        </w:rPr>
        <w:t>5.</w:t>
      </w:r>
      <w:r w:rsidRPr="00190597">
        <w:rPr>
          <w:rFonts w:eastAsia="Times New Roman" w:cs="Arial"/>
        </w:rPr>
        <w:tab/>
      </w:r>
      <w:r w:rsidRPr="00190597">
        <w:rPr>
          <w:rFonts w:eastAsia="Times New Roman" w:cs="Arial"/>
        </w:rPr>
        <w:t>Evacuation procedures</w:t>
      </w:r>
    </w:p>
    <w:p w:rsidRPr="00190597" w:rsidR="009718F0" w:rsidP="00D1232E" w:rsidRDefault="009718F0" w14:paraId="2C1B5D7D" w14:textId="77777777">
      <w:pPr>
        <w:tabs>
          <w:tab w:val="left" w:pos="567"/>
          <w:tab w:val="left" w:pos="1136"/>
          <w:tab w:val="left" w:pos="1701"/>
          <w:tab w:val="left" w:pos="2268"/>
          <w:tab w:val="left" w:pos="2835"/>
          <w:tab w:val="left" w:pos="3402"/>
        </w:tabs>
        <w:spacing w:after="0" w:line="276" w:lineRule="auto"/>
        <w:ind w:left="360" w:hanging="360"/>
        <w:jc w:val="both"/>
        <w:rPr>
          <w:rFonts w:eastAsia="Times New Roman" w:cs="Arial"/>
        </w:rPr>
      </w:pPr>
      <w:r w:rsidRPr="00190597">
        <w:rPr>
          <w:rFonts w:eastAsia="Times New Roman" w:cs="Arial"/>
        </w:rPr>
        <w:t>6.</w:t>
      </w:r>
      <w:r w:rsidRPr="00190597">
        <w:rPr>
          <w:rFonts w:eastAsia="Times New Roman" w:cs="Arial"/>
        </w:rPr>
        <w:tab/>
      </w:r>
      <w:r w:rsidRPr="00190597">
        <w:rPr>
          <w:rFonts w:eastAsia="Times New Roman" w:cs="Arial"/>
        </w:rPr>
        <w:t>First aid and injury reporting arrangements</w:t>
      </w:r>
    </w:p>
    <w:p w:rsidRPr="00190597" w:rsidR="009718F0" w:rsidP="00D1232E" w:rsidRDefault="009718F0" w14:paraId="58D0889A" w14:textId="77777777">
      <w:pPr>
        <w:spacing w:after="0" w:line="276" w:lineRule="auto"/>
        <w:ind w:left="360" w:hanging="360"/>
        <w:rPr>
          <w:rFonts w:eastAsia="Times New Roman" w:cs="Arial"/>
        </w:rPr>
      </w:pPr>
      <w:r w:rsidRPr="00190597">
        <w:rPr>
          <w:rFonts w:eastAsia="Times New Roman" w:cs="Arial"/>
        </w:rPr>
        <w:t>7.</w:t>
      </w:r>
      <w:r w:rsidRPr="00190597">
        <w:rPr>
          <w:rFonts w:eastAsia="Times New Roman" w:cs="Arial"/>
        </w:rPr>
        <w:tab/>
      </w:r>
      <w:r w:rsidRPr="00190597">
        <w:rPr>
          <w:rFonts w:eastAsia="Times New Roman" w:cs="Arial"/>
        </w:rPr>
        <w:t>Any other relevant policies, emergency procedures, etc, including the Critical Incidents Policy</w:t>
      </w:r>
    </w:p>
    <w:p w:rsidRPr="00190597" w:rsidR="009718F0" w:rsidP="00D1232E" w:rsidRDefault="009718F0" w14:paraId="531551E3"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E659EF" w14:paraId="73F3586A" w14:textId="32220F41">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The Health and Safety Office</w:t>
      </w:r>
      <w:r w:rsidRPr="00190597" w:rsidR="009718F0">
        <w:rPr>
          <w:rFonts w:eastAsia="Times New Roman" w:cs="Arial"/>
        </w:rPr>
        <w:t xml:space="preserve">r </w:t>
      </w:r>
      <w:r w:rsidR="0076295E">
        <w:rPr>
          <w:rFonts w:eastAsia="Times New Roman" w:cs="Arial"/>
        </w:rPr>
        <w:t>(</w:t>
      </w:r>
      <w:r w:rsidR="0076295E">
        <w:rPr>
          <w:rFonts w:eastAsia="Times New Roman" w:cs="Arial"/>
          <w:i/>
          <w:iCs/>
        </w:rPr>
        <w:t xml:space="preserve">or equivalent) </w:t>
      </w:r>
      <w:r w:rsidRPr="00190597" w:rsidR="009718F0">
        <w:rPr>
          <w:rFonts w:eastAsia="Times New Roman" w:cs="Arial"/>
        </w:rPr>
        <w:t>is to guide new employees through the induction process, and organise and document Health and Safety training as appropriate, including refresher training.</w:t>
      </w:r>
    </w:p>
    <w:p w:rsidR="00DE4493" w:rsidP="00DE4493" w:rsidRDefault="00DE4493" w14:paraId="73262ACE"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00FA3ADB" w:rsidP="00D1232E" w:rsidRDefault="009718F0" w14:paraId="02CFD443" w14:textId="13D152C3">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190597">
        <w:rPr>
          <w:rFonts w:eastAsia="Times New Roman" w:cs="Arial"/>
        </w:rPr>
        <w:t xml:space="preserve">Should the Health and Safety </w:t>
      </w:r>
      <w:r w:rsidRPr="00190597" w:rsidR="00E659EF">
        <w:rPr>
          <w:rFonts w:eastAsia="Times New Roman" w:cs="Arial"/>
        </w:rPr>
        <w:t>Office</w:t>
      </w:r>
      <w:r w:rsidRPr="00190597">
        <w:rPr>
          <w:rFonts w:eastAsia="Times New Roman" w:cs="Arial"/>
        </w:rPr>
        <w:t xml:space="preserve">r </w:t>
      </w:r>
      <w:r w:rsidR="0076295E">
        <w:rPr>
          <w:rFonts w:eastAsia="Times New Roman" w:cs="Arial"/>
        </w:rPr>
        <w:t>(</w:t>
      </w:r>
      <w:r w:rsidRPr="00D1232E" w:rsidR="0076295E">
        <w:rPr>
          <w:rFonts w:eastAsia="Times New Roman" w:cs="Arial"/>
          <w:i/>
          <w:iCs/>
        </w:rPr>
        <w:t>or equi</w:t>
      </w:r>
      <w:r w:rsidRPr="00D1232E" w:rsidR="00B85D24">
        <w:rPr>
          <w:rFonts w:eastAsia="Times New Roman" w:cs="Arial"/>
          <w:i/>
          <w:iCs/>
        </w:rPr>
        <w:t>valent</w:t>
      </w:r>
      <w:r w:rsidR="00B85D24">
        <w:rPr>
          <w:rFonts w:eastAsia="Times New Roman" w:cs="Arial"/>
        </w:rPr>
        <w:t xml:space="preserve">) </w:t>
      </w:r>
      <w:r w:rsidRPr="00190597">
        <w:rPr>
          <w:rFonts w:eastAsia="Times New Roman" w:cs="Arial"/>
        </w:rPr>
        <w:t xml:space="preserve">post be the new employee, adequate hand-over arrangements are to be made by the previous incumbent, and the new employee lead through the induction package by the </w:t>
      </w:r>
      <w:r w:rsidRPr="00FA3ADB">
        <w:rPr>
          <w:rFonts w:eastAsia="Times New Roman" w:cs="Arial"/>
        </w:rPr>
        <w:t>Head.</w:t>
      </w:r>
      <w:r w:rsidRPr="00190597">
        <w:rPr>
          <w:rFonts w:eastAsia="Times New Roman" w:cs="Arial"/>
        </w:rPr>
        <w:t xml:space="preserve"> </w:t>
      </w:r>
    </w:p>
    <w:p w:rsidRPr="00190597" w:rsidR="00FA3ADB" w:rsidP="009718F0" w:rsidRDefault="00FA3ADB" w14:paraId="77B1A657" w14:textId="77777777">
      <w:pPr>
        <w:tabs>
          <w:tab w:val="left" w:pos="567"/>
          <w:tab w:val="left" w:pos="1134"/>
          <w:tab w:val="left" w:pos="1701"/>
          <w:tab w:val="left" w:pos="2268"/>
          <w:tab w:val="left" w:pos="2835"/>
          <w:tab w:val="left" w:pos="3402"/>
        </w:tabs>
        <w:spacing w:after="0" w:line="223" w:lineRule="auto"/>
        <w:jc w:val="both"/>
        <w:rPr>
          <w:rFonts w:eastAsia="Times New Roman" w:cs="Arial"/>
          <w:b/>
        </w:rPr>
      </w:pPr>
    </w:p>
    <w:p w:rsidRPr="00190597" w:rsidR="00F36D7F" w:rsidP="00D1232E" w:rsidRDefault="00FA4534" w14:paraId="2D7118F8" w14:textId="6477F6E5">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190597">
        <w:rPr>
          <w:rFonts w:eastAsia="Times New Roman" w:cs="Arial"/>
          <w:b/>
        </w:rPr>
        <w:t>3.2</w:t>
      </w:r>
      <w:r w:rsidR="00DE4493">
        <w:rPr>
          <w:rFonts w:eastAsia="Times New Roman" w:cs="Arial"/>
          <w:b/>
        </w:rPr>
        <w:t>6</w:t>
      </w:r>
      <w:r w:rsidRPr="00190597">
        <w:rPr>
          <w:rFonts w:eastAsia="Times New Roman" w:cs="Arial"/>
          <w:b/>
        </w:rPr>
        <w:t xml:space="preserve"> Staff Training </w:t>
      </w:r>
    </w:p>
    <w:p w:rsidR="0006479B" w:rsidP="00D1232E" w:rsidRDefault="0006479B" w14:paraId="6676F5BD" w14:textId="77777777">
      <w:pPr>
        <w:tabs>
          <w:tab w:val="left" w:pos="567"/>
          <w:tab w:val="left" w:pos="1134"/>
          <w:tab w:val="left" w:pos="1701"/>
          <w:tab w:val="left" w:pos="2268"/>
          <w:tab w:val="left" w:pos="2835"/>
          <w:tab w:val="left" w:pos="3402"/>
        </w:tabs>
        <w:spacing w:after="0" w:line="276" w:lineRule="auto"/>
        <w:jc w:val="both"/>
        <w:rPr>
          <w:rFonts w:eastAsia="Times New Roman" w:cs="Times New Roman"/>
        </w:rPr>
      </w:pPr>
    </w:p>
    <w:p w:rsidRPr="0006479B" w:rsidR="009718F0" w:rsidP="00D1232E" w:rsidRDefault="0006479B" w14:paraId="7C407DC7" w14:textId="4865E285">
      <w:pPr>
        <w:tabs>
          <w:tab w:val="left" w:pos="567"/>
          <w:tab w:val="left" w:pos="1134"/>
          <w:tab w:val="left" w:pos="1701"/>
          <w:tab w:val="left" w:pos="2268"/>
          <w:tab w:val="left" w:pos="2835"/>
          <w:tab w:val="left" w:pos="3402"/>
        </w:tabs>
        <w:spacing w:after="0" w:line="276" w:lineRule="auto"/>
        <w:jc w:val="both"/>
        <w:rPr>
          <w:rFonts w:eastAsia="Times New Roman" w:cs="Times New Roman"/>
        </w:rPr>
      </w:pPr>
      <w:r>
        <w:rPr>
          <w:rFonts w:eastAsia="Times New Roman" w:cs="Times New Roman"/>
        </w:rPr>
        <w:t xml:space="preserve">Details of training and a record of attendance is held by the Health &amp; Safety Officer </w:t>
      </w:r>
      <w:r w:rsidR="00B85D24">
        <w:rPr>
          <w:rFonts w:eastAsia="Times New Roman" w:cs="Times New Roman"/>
        </w:rPr>
        <w:t>(</w:t>
      </w:r>
      <w:r w:rsidRPr="00D1232E" w:rsidR="00B85D24">
        <w:rPr>
          <w:rFonts w:eastAsia="Times New Roman" w:cs="Times New Roman"/>
          <w:i/>
          <w:iCs/>
        </w:rPr>
        <w:t>or equivale</w:t>
      </w:r>
      <w:r w:rsidR="00B85D24">
        <w:rPr>
          <w:rFonts w:eastAsia="Times New Roman" w:cs="Times New Roman"/>
          <w:i/>
          <w:iCs/>
        </w:rPr>
        <w:t>n</w:t>
      </w:r>
      <w:r w:rsidRPr="00D1232E" w:rsidR="00B85D24">
        <w:rPr>
          <w:rFonts w:eastAsia="Times New Roman" w:cs="Times New Roman"/>
          <w:i/>
          <w:iCs/>
        </w:rPr>
        <w:t>t</w:t>
      </w:r>
      <w:r w:rsidR="00B85D24">
        <w:rPr>
          <w:rFonts w:eastAsia="Times New Roman" w:cs="Times New Roman"/>
        </w:rPr>
        <w:t>).</w:t>
      </w:r>
    </w:p>
    <w:p w:rsidRPr="00190597" w:rsidR="009718F0" w:rsidP="00D1232E" w:rsidRDefault="009718F0" w14:paraId="6E919A3E" w14:textId="77777777">
      <w:pPr>
        <w:tabs>
          <w:tab w:val="left" w:pos="567"/>
          <w:tab w:val="left" w:pos="1134"/>
          <w:tab w:val="left" w:pos="1701"/>
          <w:tab w:val="left" w:pos="2268"/>
          <w:tab w:val="left" w:pos="2835"/>
          <w:tab w:val="left" w:pos="3402"/>
        </w:tabs>
        <w:spacing w:after="0" w:line="276" w:lineRule="auto"/>
        <w:jc w:val="both"/>
        <w:rPr>
          <w:rFonts w:eastAsia="Times New Roman" w:cs="Times New Roman"/>
          <w:b/>
        </w:rPr>
      </w:pPr>
    </w:p>
    <w:p w:rsidR="007C1BCF" w:rsidP="00D1232E" w:rsidRDefault="007C1BCF" w14:paraId="3BDBAFB0" w14:textId="77777777">
      <w:pPr>
        <w:tabs>
          <w:tab w:val="left" w:pos="567"/>
          <w:tab w:val="left" w:pos="1134"/>
          <w:tab w:val="left" w:pos="1701"/>
          <w:tab w:val="left" w:pos="2268"/>
          <w:tab w:val="left" w:pos="2835"/>
          <w:tab w:val="left" w:pos="3402"/>
        </w:tabs>
        <w:spacing w:after="0" w:line="276" w:lineRule="auto"/>
        <w:jc w:val="both"/>
        <w:rPr>
          <w:rFonts w:eastAsia="Times New Roman" w:cs="Arial"/>
          <w:b/>
          <w:bCs/>
        </w:rPr>
      </w:pPr>
    </w:p>
    <w:p w:rsidR="007C1BCF" w:rsidP="00D1232E" w:rsidRDefault="007C1BCF" w14:paraId="0C955433" w14:textId="77777777">
      <w:pPr>
        <w:tabs>
          <w:tab w:val="left" w:pos="567"/>
          <w:tab w:val="left" w:pos="1134"/>
          <w:tab w:val="left" w:pos="1701"/>
          <w:tab w:val="left" w:pos="2268"/>
          <w:tab w:val="left" w:pos="2835"/>
          <w:tab w:val="left" w:pos="3402"/>
        </w:tabs>
        <w:spacing w:after="0" w:line="276" w:lineRule="auto"/>
        <w:jc w:val="both"/>
        <w:rPr>
          <w:rFonts w:eastAsia="Times New Roman" w:cs="Arial"/>
          <w:b/>
          <w:bCs/>
        </w:rPr>
      </w:pPr>
    </w:p>
    <w:p w:rsidRPr="00190597" w:rsidR="009718F0" w:rsidP="00D1232E" w:rsidRDefault="009718F0" w14:paraId="57DC8F10" w14:textId="75EFD398">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FA3ADB">
        <w:rPr>
          <w:rFonts w:eastAsia="Times New Roman" w:cs="Arial"/>
          <w:b/>
          <w:bCs/>
        </w:rPr>
        <w:t>3.2</w:t>
      </w:r>
      <w:r w:rsidR="00DE4493">
        <w:rPr>
          <w:rFonts w:eastAsia="Times New Roman" w:cs="Arial"/>
          <w:b/>
          <w:bCs/>
        </w:rPr>
        <w:t>7</w:t>
      </w:r>
      <w:r w:rsidRPr="00FA3ADB">
        <w:rPr>
          <w:rFonts w:eastAsia="Times New Roman" w:cs="Arial"/>
          <w:b/>
          <w:bCs/>
        </w:rPr>
        <w:tab/>
      </w:r>
      <w:r w:rsidRPr="00190597">
        <w:rPr>
          <w:rFonts w:eastAsia="Times New Roman" w:cs="Arial"/>
          <w:b/>
        </w:rPr>
        <w:t>Physical Education, Sport and Play Activities</w:t>
      </w:r>
    </w:p>
    <w:p w:rsidRPr="00190597" w:rsidR="009718F0" w:rsidP="00D1232E" w:rsidRDefault="009718F0" w14:paraId="43693BA5"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380744" w14:paraId="3721F2D2" w14:textId="4E6D5EBA">
      <w:pPr>
        <w:tabs>
          <w:tab w:val="left" w:pos="567"/>
          <w:tab w:val="left" w:pos="1134"/>
          <w:tab w:val="left" w:pos="1701"/>
          <w:tab w:val="left" w:pos="2268"/>
          <w:tab w:val="left" w:pos="2835"/>
          <w:tab w:val="left" w:pos="3402"/>
        </w:tabs>
        <w:spacing w:after="0" w:line="276" w:lineRule="auto"/>
        <w:jc w:val="both"/>
        <w:rPr>
          <w:rFonts w:eastAsia="Times New Roman" w:cs="Arial"/>
        </w:rPr>
      </w:pPr>
      <w:r>
        <w:rPr>
          <w:rFonts w:eastAsia="Times New Roman" w:cs="Arial"/>
        </w:rPr>
        <w:t>A</w:t>
      </w:r>
      <w:r w:rsidRPr="00190597" w:rsidR="009718F0">
        <w:rPr>
          <w:rFonts w:eastAsia="Times New Roman" w:cs="Arial"/>
        </w:rPr>
        <w:t xml:space="preserve"> number of injuries to pupils </w:t>
      </w:r>
      <w:r w:rsidRPr="00190597" w:rsidR="00FF4A86">
        <w:rPr>
          <w:rFonts w:eastAsia="Times New Roman" w:cs="Arial"/>
        </w:rPr>
        <w:t xml:space="preserve">can </w:t>
      </w:r>
      <w:r w:rsidRPr="00190597" w:rsidR="009718F0">
        <w:rPr>
          <w:rFonts w:eastAsia="Times New Roman" w:cs="Arial"/>
        </w:rPr>
        <w:t>occur during these activities.</w:t>
      </w:r>
    </w:p>
    <w:p w:rsidRPr="00190597" w:rsidR="009718F0" w:rsidP="00D1232E" w:rsidRDefault="009718F0" w14:paraId="2C6D3FE0"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76384931"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Areas where pupils carry out PE, sporting and play activities are to be kept, as far as possible, free from obstacles and hazards which could cause injury to pupils.</w:t>
      </w:r>
    </w:p>
    <w:p w:rsidRPr="00190597" w:rsidR="009718F0" w:rsidP="00D1232E" w:rsidRDefault="009718F0" w14:paraId="685CCE51"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4B63DA75" w14:textId="38A715B6">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The surface of all areas where pupils carry out PE, sporting and play activities are as far as possible to be level, and free from slip and trip hazards (i.e. </w:t>
      </w:r>
      <w:r w:rsidRPr="00190597" w:rsidR="007D53B8">
        <w:rPr>
          <w:rFonts w:eastAsia="Times New Roman" w:cs="Arial"/>
        </w:rPr>
        <w:t>potholes</w:t>
      </w:r>
      <w:r w:rsidRPr="00190597">
        <w:rPr>
          <w:rFonts w:eastAsia="Times New Roman" w:cs="Arial"/>
        </w:rPr>
        <w:t xml:space="preserve">, ice, mud, loose gravel accumulations etc). </w:t>
      </w:r>
    </w:p>
    <w:p w:rsidRPr="00190597" w:rsidR="009718F0" w:rsidP="00D1232E" w:rsidRDefault="009718F0" w14:paraId="50C09CF5"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085256C6"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PE, sporting and play areas are to be inspected before use, to ensure their safety.</w:t>
      </w:r>
    </w:p>
    <w:p w:rsidRPr="00190597" w:rsidR="009718F0" w:rsidP="00D1232E" w:rsidRDefault="009718F0" w14:paraId="59D78F65"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3DA4E8A3" w14:textId="77777777">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190597">
        <w:rPr>
          <w:rFonts w:eastAsia="Times New Roman" w:cs="Arial"/>
          <w:b/>
        </w:rPr>
        <w:t>General rules for sport and physical education</w:t>
      </w:r>
    </w:p>
    <w:p w:rsidRPr="00190597" w:rsidR="009718F0" w:rsidP="00D1232E" w:rsidRDefault="009718F0" w14:paraId="7A7D91F9"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3E55F8B7"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It is the policy of the school to follow the guidance in the document ‘</w:t>
      </w:r>
      <w:r w:rsidRPr="00D1232E">
        <w:rPr>
          <w:rFonts w:eastAsia="Times New Roman" w:cs="Arial"/>
          <w:i/>
          <w:iCs/>
        </w:rPr>
        <w:t>Safe Practice in Physical Education and School Sport’</w:t>
      </w:r>
      <w:r w:rsidRPr="00190597">
        <w:rPr>
          <w:rFonts w:eastAsia="Times New Roman" w:cs="Arial"/>
        </w:rPr>
        <w:t xml:space="preserve"> published by The Association for Physical Education, and the guidance from the relevant national governing body for the activity concerned.</w:t>
      </w:r>
    </w:p>
    <w:p w:rsidRPr="00190597" w:rsidR="009718F0" w:rsidP="00D1232E" w:rsidRDefault="009718F0" w14:paraId="033356AE"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B741B3" w14:paraId="63910EA6" w14:textId="562A4896">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Qualified teachers to whom the </w:t>
      </w:r>
      <w:r w:rsidR="009E2704">
        <w:rPr>
          <w:rFonts w:eastAsia="Times New Roman" w:cs="Arial"/>
        </w:rPr>
        <w:t>H</w:t>
      </w:r>
      <w:r w:rsidRPr="00190597">
        <w:rPr>
          <w:rFonts w:eastAsia="Times New Roman" w:cs="Arial"/>
        </w:rPr>
        <w:t>ead</w:t>
      </w:r>
      <w:r w:rsidR="009E2704">
        <w:rPr>
          <w:rFonts w:eastAsia="Times New Roman" w:cs="Arial"/>
        </w:rPr>
        <w:t xml:space="preserve"> </w:t>
      </w:r>
      <w:r w:rsidRPr="00190597">
        <w:rPr>
          <w:rFonts w:eastAsia="Times New Roman" w:cs="Arial"/>
        </w:rPr>
        <w:t xml:space="preserve">allow </w:t>
      </w:r>
      <w:r w:rsidRPr="00190597" w:rsidR="009718F0">
        <w:rPr>
          <w:rFonts w:eastAsia="Times New Roman" w:cs="Arial"/>
        </w:rPr>
        <w:t>are to supervise physical education, and particular attention should be paid to the following:</w:t>
      </w:r>
    </w:p>
    <w:p w:rsidRPr="00190597" w:rsidR="009718F0" w:rsidP="00D1232E" w:rsidRDefault="009548F1" w14:paraId="4D0C4586" w14:textId="77777777">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p</w:t>
      </w:r>
      <w:r w:rsidRPr="00190597" w:rsidR="009718F0">
        <w:rPr>
          <w:rFonts w:eastAsia="Times New Roman" w:cs="Arial"/>
          <w:lang w:eastAsia="en-GB"/>
        </w:rPr>
        <w:t>hysical activities should be undertaken with strict control, especially if com</w:t>
      </w:r>
      <w:r w:rsidRPr="00190597">
        <w:rPr>
          <w:rFonts w:eastAsia="Times New Roman" w:cs="Arial"/>
          <w:lang w:eastAsia="en-GB"/>
        </w:rPr>
        <w:t>petitive games are being played;</w:t>
      </w:r>
    </w:p>
    <w:p w:rsidRPr="00190597" w:rsidR="009718F0" w:rsidP="00D1232E" w:rsidRDefault="009548F1" w14:paraId="609CD2E5" w14:textId="77777777">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e</w:t>
      </w:r>
      <w:r w:rsidRPr="00190597" w:rsidR="009718F0">
        <w:rPr>
          <w:rFonts w:eastAsia="Times New Roman" w:cs="Arial"/>
          <w:lang w:eastAsia="en-GB"/>
        </w:rPr>
        <w:t>nsure pupils are involved in activities appropriate to deve</w:t>
      </w:r>
      <w:r w:rsidRPr="00190597">
        <w:rPr>
          <w:rFonts w:eastAsia="Times New Roman" w:cs="Arial"/>
          <w:lang w:eastAsia="en-GB"/>
        </w:rPr>
        <w:t>loping their existing abilities;</w:t>
      </w:r>
    </w:p>
    <w:p w:rsidRPr="00190597" w:rsidR="009718F0" w:rsidP="00D1232E" w:rsidRDefault="009548F1" w14:paraId="4CE87821" w14:textId="77777777">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e</w:t>
      </w:r>
      <w:r w:rsidRPr="00190597" w:rsidR="009718F0">
        <w:rPr>
          <w:rFonts w:eastAsia="Times New Roman" w:cs="Arial"/>
          <w:lang w:eastAsia="en-GB"/>
        </w:rPr>
        <w:t>mployees shall position themselves where they can see an</w:t>
      </w:r>
      <w:r w:rsidRPr="00190597">
        <w:rPr>
          <w:rFonts w:eastAsia="Times New Roman" w:cs="Arial"/>
          <w:lang w:eastAsia="en-GB"/>
        </w:rPr>
        <w:t>d properly supervise all pupils;</w:t>
      </w:r>
    </w:p>
    <w:p w:rsidRPr="00190597" w:rsidR="009718F0" w:rsidP="00D1232E" w:rsidRDefault="009C1FD4" w14:paraId="1EDB1996" w14:textId="339BE39B">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 xml:space="preserve">Pupils must wear </w:t>
      </w:r>
      <w:r w:rsidRPr="00190597" w:rsidR="009548F1">
        <w:rPr>
          <w:rFonts w:eastAsia="Times New Roman" w:cs="Arial"/>
          <w:lang w:eastAsia="en-GB"/>
        </w:rPr>
        <w:t>a</w:t>
      </w:r>
      <w:r w:rsidRPr="00190597" w:rsidR="009718F0">
        <w:rPr>
          <w:rFonts w:eastAsia="Times New Roman" w:cs="Arial"/>
          <w:lang w:eastAsia="en-GB"/>
        </w:rPr>
        <w:t xml:space="preserve">ppropriate clothing </w:t>
      </w:r>
      <w:r w:rsidRPr="00190597" w:rsidR="009548F1">
        <w:rPr>
          <w:rFonts w:eastAsia="Times New Roman" w:cs="Arial"/>
          <w:lang w:eastAsia="en-GB"/>
        </w:rPr>
        <w:t>at all times;</w:t>
      </w:r>
    </w:p>
    <w:p w:rsidRPr="00190597" w:rsidR="009718F0" w:rsidP="00D1232E" w:rsidRDefault="007D53B8" w14:paraId="5724FC16" w14:textId="0C7A9BBD">
      <w:pPr>
        <w:widowControl w:val="0"/>
        <w:numPr>
          <w:ilvl w:val="0"/>
          <w:numId w:val="2"/>
        </w:numPr>
        <w:tabs>
          <w:tab w:val="decimal" w:pos="612"/>
          <w:tab w:val="left" w:pos="1150"/>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Pupil’</w:t>
      </w:r>
      <w:r w:rsidRPr="00190597" w:rsidR="00B51C5F">
        <w:rPr>
          <w:rFonts w:eastAsia="Times New Roman" w:cs="Arial"/>
          <w:lang w:eastAsia="en-GB"/>
        </w:rPr>
        <w:t xml:space="preserve"> </w:t>
      </w:r>
      <w:r w:rsidRPr="00190597" w:rsidR="009548F1">
        <w:rPr>
          <w:rFonts w:eastAsia="Times New Roman" w:cs="Arial"/>
          <w:lang w:eastAsia="en-GB"/>
        </w:rPr>
        <w:t xml:space="preserve">long hair should be tied back; </w:t>
      </w:r>
    </w:p>
    <w:p w:rsidRPr="00190597" w:rsidR="009718F0" w:rsidP="00D1232E" w:rsidRDefault="00B51C5F" w14:paraId="141104E1" w14:textId="479A533D">
      <w:pPr>
        <w:widowControl w:val="0"/>
        <w:numPr>
          <w:ilvl w:val="0"/>
          <w:numId w:val="2"/>
        </w:numPr>
        <w:tabs>
          <w:tab w:val="decimal" w:pos="612"/>
          <w:tab w:val="left" w:pos="1150"/>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 xml:space="preserve">Pupils </w:t>
      </w:r>
      <w:r w:rsidRPr="00190597" w:rsidR="009548F1">
        <w:rPr>
          <w:rFonts w:eastAsia="Times New Roman" w:cs="Arial"/>
          <w:lang w:eastAsia="en-GB"/>
        </w:rPr>
        <w:t>w</w:t>
      </w:r>
      <w:r w:rsidRPr="00190597" w:rsidR="009718F0">
        <w:rPr>
          <w:rFonts w:eastAsia="Times New Roman" w:cs="Arial"/>
          <w:lang w:eastAsia="en-GB"/>
        </w:rPr>
        <w:t>atches, necklaces, large rin</w:t>
      </w:r>
      <w:r w:rsidRPr="00190597" w:rsidR="009548F1">
        <w:rPr>
          <w:rFonts w:eastAsia="Times New Roman" w:cs="Arial"/>
          <w:lang w:eastAsia="en-GB"/>
        </w:rPr>
        <w:t>gs and earrings must be removed;</w:t>
      </w:r>
    </w:p>
    <w:p w:rsidRPr="00190597" w:rsidR="009718F0" w:rsidP="00D1232E" w:rsidRDefault="009548F1" w14:paraId="301DA4DF" w14:textId="77777777">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rPr>
      </w:pPr>
      <w:r w:rsidRPr="00190597">
        <w:rPr>
          <w:rFonts w:eastAsia="Times New Roman" w:cs="Arial"/>
        </w:rPr>
        <w:t>s</w:t>
      </w:r>
      <w:r w:rsidRPr="00190597" w:rsidR="009718F0">
        <w:rPr>
          <w:rFonts w:eastAsia="Times New Roman" w:cs="Arial"/>
        </w:rPr>
        <w:t xml:space="preserve">ports areas and pitches should be checked before activities start, to ensure there are no dangerous objects around the side of the Sports Hall/Gymnasium or on any </w:t>
      </w:r>
      <w:r w:rsidRPr="00190597">
        <w:rPr>
          <w:rFonts w:eastAsia="Times New Roman" w:cs="Arial"/>
        </w:rPr>
        <w:t>of the outside areas being used;</w:t>
      </w:r>
    </w:p>
    <w:p w:rsidRPr="00190597" w:rsidR="009718F0" w:rsidP="00D1232E" w:rsidRDefault="009548F1" w14:paraId="5E347774" w14:textId="4D27F51E">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e</w:t>
      </w:r>
      <w:r w:rsidRPr="00190597" w:rsidR="009718F0">
        <w:rPr>
          <w:rFonts w:eastAsia="Times New Roman" w:cs="Arial"/>
          <w:lang w:eastAsia="en-GB"/>
        </w:rPr>
        <w:t>nsure all equipment is safely set up before using, including the requirement for adequ</w:t>
      </w:r>
      <w:r w:rsidRPr="00190597">
        <w:rPr>
          <w:rFonts w:eastAsia="Times New Roman" w:cs="Arial"/>
          <w:lang w:eastAsia="en-GB"/>
        </w:rPr>
        <w:t xml:space="preserve">ate </w:t>
      </w:r>
      <w:r w:rsidRPr="00190597" w:rsidR="00813242">
        <w:rPr>
          <w:rFonts w:eastAsia="Times New Roman" w:cs="Arial"/>
          <w:lang w:eastAsia="en-GB"/>
        </w:rPr>
        <w:t>headroom</w:t>
      </w:r>
      <w:r w:rsidRPr="00190597">
        <w:rPr>
          <w:rFonts w:eastAsia="Times New Roman" w:cs="Arial"/>
          <w:lang w:eastAsia="en-GB"/>
        </w:rPr>
        <w:t xml:space="preserve"> where appropriate;</w:t>
      </w:r>
    </w:p>
    <w:p w:rsidRPr="00190597" w:rsidR="009718F0" w:rsidP="00D1232E" w:rsidRDefault="009548F1" w14:paraId="6ECB438B" w14:textId="77777777">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physical e</w:t>
      </w:r>
      <w:r w:rsidRPr="00190597" w:rsidR="009718F0">
        <w:rPr>
          <w:rFonts w:eastAsia="Times New Roman" w:cs="Arial"/>
          <w:lang w:eastAsia="en-GB"/>
        </w:rPr>
        <w:t>ducation equipment is maintained under external contract and is inspecte</w:t>
      </w:r>
      <w:r w:rsidRPr="00190597">
        <w:rPr>
          <w:rFonts w:eastAsia="Times New Roman" w:cs="Arial"/>
          <w:lang w:eastAsia="en-GB"/>
        </w:rPr>
        <w:t>d annually, and before use;</w:t>
      </w:r>
    </w:p>
    <w:p w:rsidRPr="00190597" w:rsidR="009718F0" w:rsidP="00D1232E" w:rsidRDefault="009548F1" w14:paraId="02AE352E" w14:textId="77777777">
      <w:pPr>
        <w:widowControl w:val="0"/>
        <w:numPr>
          <w:ilvl w:val="0"/>
          <w:numId w:val="2"/>
        </w:numPr>
        <w:tabs>
          <w:tab w:val="left" w:pos="1184"/>
          <w:tab w:val="left" w:pos="1746"/>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li</w:t>
      </w:r>
      <w:r w:rsidRPr="00190597" w:rsidR="009718F0">
        <w:rPr>
          <w:rFonts w:eastAsia="Times New Roman" w:cs="Arial"/>
          <w:lang w:eastAsia="en-GB"/>
        </w:rPr>
        <w:t>mit the number of pupils u</w:t>
      </w:r>
      <w:r w:rsidRPr="00190597">
        <w:rPr>
          <w:rFonts w:eastAsia="Times New Roman" w:cs="Arial"/>
          <w:lang w:eastAsia="en-GB"/>
        </w:rPr>
        <w:t>sing any one piece of apparatus;</w:t>
      </w:r>
    </w:p>
    <w:p w:rsidRPr="00190597" w:rsidR="009718F0" w:rsidP="00D1232E" w:rsidRDefault="009548F1" w14:paraId="1DD8AA89" w14:textId="77777777">
      <w:pPr>
        <w:widowControl w:val="0"/>
        <w:numPr>
          <w:ilvl w:val="0"/>
          <w:numId w:val="2"/>
        </w:numPr>
        <w:tabs>
          <w:tab w:val="left" w:pos="1184"/>
          <w:tab w:val="left" w:pos="1746"/>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s</w:t>
      </w:r>
      <w:r w:rsidRPr="00190597" w:rsidR="009718F0">
        <w:rPr>
          <w:rFonts w:eastAsia="Times New Roman" w:cs="Arial"/>
          <w:lang w:eastAsia="en-GB"/>
        </w:rPr>
        <w:t>et up apparatus in accordance with the manufacturers’ instructions, and with ade</w:t>
      </w:r>
      <w:r w:rsidRPr="00190597">
        <w:rPr>
          <w:rFonts w:eastAsia="Times New Roman" w:cs="Arial"/>
          <w:lang w:eastAsia="en-GB"/>
        </w:rPr>
        <w:t>quate spacing between each item;</w:t>
      </w:r>
    </w:p>
    <w:p w:rsidRPr="00190597" w:rsidR="009718F0" w:rsidP="00D1232E" w:rsidRDefault="009548F1" w14:paraId="21505721" w14:textId="77777777">
      <w:pPr>
        <w:widowControl w:val="0"/>
        <w:numPr>
          <w:ilvl w:val="0"/>
          <w:numId w:val="2"/>
        </w:numPr>
        <w:tabs>
          <w:tab w:val="left" w:pos="1184"/>
          <w:tab w:val="left" w:pos="1746"/>
        </w:tabs>
        <w:overflowPunct w:val="0"/>
        <w:autoSpaceDE w:val="0"/>
        <w:autoSpaceDN w:val="0"/>
        <w:adjustRightInd w:val="0"/>
        <w:spacing w:after="0" w:line="276" w:lineRule="auto"/>
        <w:ind w:left="284"/>
        <w:jc w:val="both"/>
        <w:textAlignment w:val="baseline"/>
        <w:rPr>
          <w:rFonts w:eastAsia="Times New Roman" w:cs="Arial"/>
          <w:lang w:eastAsia="en-GB"/>
        </w:rPr>
      </w:pPr>
      <w:r w:rsidRPr="00190597">
        <w:rPr>
          <w:rFonts w:eastAsia="Times New Roman" w:cs="Arial"/>
          <w:lang w:eastAsia="en-GB"/>
        </w:rPr>
        <w:t>i</w:t>
      </w:r>
      <w:r w:rsidRPr="00190597" w:rsidR="009718F0">
        <w:rPr>
          <w:rFonts w:eastAsia="Times New Roman" w:cs="Arial"/>
          <w:lang w:eastAsia="en-GB"/>
        </w:rPr>
        <w:t>f pupils are involved in moving equipment, make sure this is done using safe techniques, with enough pupils to ensure th</w:t>
      </w:r>
      <w:r w:rsidRPr="00190597">
        <w:rPr>
          <w:rFonts w:eastAsia="Times New Roman" w:cs="Arial"/>
          <w:lang w:eastAsia="en-GB"/>
        </w:rPr>
        <w:t>at they do not have to struggle;</w:t>
      </w:r>
    </w:p>
    <w:p w:rsidRPr="00190597" w:rsidR="009718F0" w:rsidP="00D1232E" w:rsidRDefault="009718F0" w14:paraId="222B4111" w14:textId="77777777">
      <w:pPr>
        <w:widowControl w:val="0"/>
        <w:numPr>
          <w:ilvl w:val="12"/>
          <w:numId w:val="0"/>
        </w:numPr>
        <w:tabs>
          <w:tab w:val="left" w:pos="1184"/>
          <w:tab w:val="left" w:pos="1746"/>
        </w:tabs>
        <w:overflowPunct w:val="0"/>
        <w:autoSpaceDE w:val="0"/>
        <w:autoSpaceDN w:val="0"/>
        <w:adjustRightInd w:val="0"/>
        <w:spacing w:after="0" w:line="276" w:lineRule="auto"/>
        <w:ind w:left="1747" w:hanging="562"/>
        <w:jc w:val="both"/>
        <w:textAlignment w:val="baseline"/>
        <w:rPr>
          <w:rFonts w:eastAsia="Times New Roman" w:cs="Arial"/>
          <w:lang w:eastAsia="en-GB"/>
        </w:rPr>
      </w:pPr>
    </w:p>
    <w:p w:rsidRPr="00190597" w:rsidR="009718F0" w:rsidP="00D1232E" w:rsidRDefault="009548F1" w14:paraId="1BD9F7A0" w14:textId="6E669AFA">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p</w:t>
      </w:r>
      <w:r w:rsidRPr="00190597" w:rsidR="009718F0">
        <w:rPr>
          <w:rFonts w:eastAsia="Times New Roman" w:cs="Arial"/>
          <w:lang w:eastAsia="en-GB"/>
        </w:rPr>
        <w:t>upils shall be supervised at all times</w:t>
      </w:r>
      <w:r w:rsidRPr="00190597">
        <w:rPr>
          <w:rFonts w:eastAsia="Times New Roman" w:cs="Arial"/>
          <w:lang w:eastAsia="en-GB"/>
        </w:rPr>
        <w:t>; and</w:t>
      </w:r>
    </w:p>
    <w:p w:rsidRPr="00190597" w:rsidR="009718F0" w:rsidP="00D1232E" w:rsidRDefault="009548F1" w14:paraId="7C1B682F" w14:textId="77777777">
      <w:pPr>
        <w:widowControl w:val="0"/>
        <w:numPr>
          <w:ilvl w:val="0"/>
          <w:numId w:val="2"/>
        </w:numPr>
        <w:tabs>
          <w:tab w:val="left" w:pos="702"/>
          <w:tab w:val="left" w:pos="1184"/>
        </w:tabs>
        <w:overflowPunct w:val="0"/>
        <w:autoSpaceDE w:val="0"/>
        <w:autoSpaceDN w:val="0"/>
        <w:adjustRightInd w:val="0"/>
        <w:spacing w:after="0" w:line="276" w:lineRule="auto"/>
        <w:ind w:left="283"/>
        <w:jc w:val="both"/>
        <w:textAlignment w:val="baseline"/>
        <w:rPr>
          <w:rFonts w:eastAsia="Times New Roman" w:cs="Arial"/>
          <w:lang w:eastAsia="en-GB"/>
        </w:rPr>
      </w:pPr>
      <w:r w:rsidRPr="00190597">
        <w:rPr>
          <w:rFonts w:eastAsia="Times New Roman" w:cs="Arial"/>
          <w:lang w:eastAsia="en-GB"/>
        </w:rPr>
        <w:t>a</w:t>
      </w:r>
      <w:r w:rsidRPr="00190597" w:rsidR="009718F0">
        <w:rPr>
          <w:rFonts w:eastAsia="Times New Roman" w:cs="Arial"/>
          <w:lang w:eastAsia="en-GB"/>
        </w:rPr>
        <w:t>ll equipment shall be put away safely at the end of the lesson.</w:t>
      </w:r>
    </w:p>
    <w:p w:rsidRPr="00190597" w:rsidR="009718F0" w:rsidP="00D1232E" w:rsidRDefault="009718F0" w14:paraId="4278BF32" w14:textId="77777777">
      <w:pPr>
        <w:spacing w:after="0" w:line="276" w:lineRule="auto"/>
        <w:ind w:left="720"/>
        <w:rPr>
          <w:rFonts w:eastAsia="Times New Roman" w:cs="Arial"/>
        </w:rPr>
      </w:pPr>
    </w:p>
    <w:p w:rsidR="007C1BCF" w:rsidP="00D1232E" w:rsidRDefault="007C1BCF" w14:paraId="440015CF"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bCs/>
        </w:rPr>
      </w:pPr>
    </w:p>
    <w:p w:rsidRPr="00190597" w:rsidR="009718F0" w:rsidP="00D1232E" w:rsidRDefault="009718F0" w14:paraId="4DF2DFCB" w14:textId="57CBE43E">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rPr>
      </w:pPr>
      <w:r w:rsidRPr="006D2093">
        <w:rPr>
          <w:rFonts w:eastAsia="Times New Roman" w:cs="Arial"/>
          <w:b/>
          <w:bCs/>
        </w:rPr>
        <w:t>3.2</w:t>
      </w:r>
      <w:r w:rsidR="00DE4493">
        <w:rPr>
          <w:rFonts w:eastAsia="Times New Roman" w:cs="Arial"/>
          <w:b/>
          <w:bCs/>
        </w:rPr>
        <w:t>8</w:t>
      </w:r>
      <w:r w:rsidRPr="006D2093">
        <w:rPr>
          <w:rFonts w:eastAsia="Times New Roman" w:cs="Arial"/>
          <w:b/>
          <w:bCs/>
        </w:rPr>
        <w:tab/>
      </w:r>
      <w:r w:rsidRPr="00190597">
        <w:rPr>
          <w:rFonts w:eastAsia="Times New Roman" w:cs="Arial"/>
          <w:b/>
        </w:rPr>
        <w:t>Vehicles on the Premises</w:t>
      </w:r>
    </w:p>
    <w:p w:rsidRPr="00190597" w:rsidR="009718F0" w:rsidP="00D1232E" w:rsidRDefault="009718F0" w14:paraId="79804788"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494535F9" w14:textId="2917DBC3">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190597">
        <w:rPr>
          <w:rFonts w:eastAsia="Times New Roman" w:cs="Arial"/>
        </w:rPr>
        <w:t xml:space="preserve">Vehicles manoeuvring around the premises, particularly reversing in restricted areas are a major risk and can cause serious, even fatal injuries.  Special care is necessary to ensure that pupils are kept away from the vehicles on the </w:t>
      </w:r>
      <w:r w:rsidR="00595497">
        <w:rPr>
          <w:rFonts w:eastAsia="Times New Roman" w:cs="Arial"/>
        </w:rPr>
        <w:t>s</w:t>
      </w:r>
      <w:r w:rsidRPr="00190597">
        <w:rPr>
          <w:rFonts w:eastAsia="Times New Roman" w:cs="Arial"/>
        </w:rPr>
        <w:t xml:space="preserve">chool premises.  </w:t>
      </w:r>
    </w:p>
    <w:p w:rsidRPr="00190597" w:rsidR="009718F0" w:rsidP="00D1232E" w:rsidRDefault="009718F0" w14:paraId="7F347E2D"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190597" w:rsidR="009718F0" w:rsidP="00D1232E" w:rsidRDefault="009718F0" w14:paraId="1BD973B2"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190597">
        <w:rPr>
          <w:rFonts w:eastAsia="Times New Roman" w:cs="Arial"/>
        </w:rPr>
        <w:t xml:space="preserve">Adequate vehicle and pedestrian segregation must be maintained at all times. This can be achieved with physical barriers, time segregation or distance segregation, and may include arrangements such as pavements, warning notices, traffic control persons and signage etc. </w:t>
      </w:r>
    </w:p>
    <w:p w:rsidRPr="00190597" w:rsidR="009718F0" w:rsidP="00D1232E" w:rsidRDefault="009718F0" w14:paraId="00382426"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p>
    <w:p w:rsidRPr="00190597" w:rsidR="009718F0" w:rsidP="00D1232E" w:rsidRDefault="009718F0" w14:paraId="04CF66ED" w14:textId="77777777">
      <w:pPr>
        <w:numPr>
          <w:ilvl w:val="12"/>
          <w:numId w:val="0"/>
        </w:num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Arial"/>
        </w:rPr>
      </w:pPr>
      <w:r w:rsidRPr="00190597">
        <w:rPr>
          <w:rFonts w:eastAsia="Times New Roman" w:cs="Arial"/>
        </w:rPr>
        <w:t>Segregation arrangements include:</w:t>
      </w:r>
    </w:p>
    <w:p w:rsidRPr="00190597" w:rsidR="009718F0" w:rsidP="00D1232E" w:rsidRDefault="00595497" w14:paraId="2499A591" w14:textId="614891C4">
      <w:pPr>
        <w:widowControl w:val="0"/>
        <w:numPr>
          <w:ilvl w:val="0"/>
          <w:numId w:val="2"/>
        </w:numPr>
        <w:tabs>
          <w:tab w:val="left" w:pos="702"/>
        </w:tabs>
        <w:overflowPunct w:val="0"/>
        <w:autoSpaceDE w:val="0"/>
        <w:autoSpaceDN w:val="0"/>
        <w:adjustRightInd w:val="0"/>
        <w:spacing w:after="0" w:line="276" w:lineRule="auto"/>
        <w:ind w:left="360" w:hanging="360"/>
        <w:jc w:val="both"/>
        <w:textAlignment w:val="baseline"/>
        <w:rPr>
          <w:rFonts w:eastAsia="Times New Roman" w:cs="Arial"/>
          <w:lang w:eastAsia="en-GB"/>
        </w:rPr>
      </w:pPr>
      <w:r>
        <w:rPr>
          <w:rFonts w:eastAsia="Times New Roman" w:cs="Arial"/>
          <w:lang w:eastAsia="en-GB"/>
        </w:rPr>
        <w:t>Pupil</w:t>
      </w:r>
      <w:r w:rsidRPr="00190597" w:rsidR="009718F0">
        <w:rPr>
          <w:rFonts w:eastAsia="Times New Roman" w:cs="Arial"/>
          <w:lang w:eastAsia="en-GB"/>
        </w:rPr>
        <w:t xml:space="preserve">s are not allowed on the playing field whilst grass mowing or grounds </w:t>
      </w:r>
      <w:r w:rsidRPr="00190597" w:rsidR="00562022">
        <w:rPr>
          <w:rFonts w:eastAsia="Times New Roman" w:cs="Arial"/>
          <w:lang w:eastAsia="en-GB"/>
        </w:rPr>
        <w:t>maintenance vehicles are in use;</w:t>
      </w:r>
    </w:p>
    <w:p w:rsidRPr="00190597" w:rsidR="009718F0" w:rsidP="00D1232E" w:rsidRDefault="00562022" w14:paraId="5CB6363C"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p</w:t>
      </w:r>
      <w:r w:rsidRPr="00190597" w:rsidR="009718F0">
        <w:rPr>
          <w:rFonts w:eastAsia="Times New Roman" w:cs="Arial"/>
        </w:rPr>
        <w:t>edestrians must use</w:t>
      </w:r>
      <w:r w:rsidRPr="00190597">
        <w:rPr>
          <w:rFonts w:eastAsia="Times New Roman" w:cs="Arial"/>
        </w:rPr>
        <w:t xml:space="preserve"> the separate entrance provided;</w:t>
      </w:r>
    </w:p>
    <w:p w:rsidRPr="00190597" w:rsidR="009718F0" w:rsidP="00D1232E" w:rsidRDefault="00562022" w14:paraId="4D5C83D3"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s</w:t>
      </w:r>
      <w:r w:rsidRPr="00190597" w:rsidR="009718F0">
        <w:rPr>
          <w:rFonts w:eastAsia="Times New Roman" w:cs="Arial"/>
        </w:rPr>
        <w:t>taff cars are not to enter or leave the school premises at school starting, leaving, lunch and break times. In the event that there is a need to do this they must b</w:t>
      </w:r>
      <w:r w:rsidRPr="00190597">
        <w:rPr>
          <w:rFonts w:eastAsia="Times New Roman" w:cs="Arial"/>
        </w:rPr>
        <w:t>e extra vigilant;</w:t>
      </w:r>
    </w:p>
    <w:p w:rsidRPr="00190597" w:rsidR="009718F0" w:rsidP="00D1232E" w:rsidRDefault="00562022" w14:paraId="5996DBC8"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m</w:t>
      </w:r>
      <w:r w:rsidRPr="00190597" w:rsidR="009718F0">
        <w:rPr>
          <w:rFonts w:eastAsia="Times New Roman" w:cs="Arial"/>
        </w:rPr>
        <w:t xml:space="preserve">embers of staff are stationed at vehicle access points at school starting, leaving, lunch and break times to ensure </w:t>
      </w:r>
      <w:r w:rsidRPr="00190597">
        <w:rPr>
          <w:rFonts w:eastAsia="Times New Roman" w:cs="Arial"/>
        </w:rPr>
        <w:t>vehicle pedestrian segregation;</w:t>
      </w:r>
    </w:p>
    <w:p w:rsidRPr="00190597" w:rsidR="009718F0" w:rsidP="00D1232E" w:rsidRDefault="00562022" w14:paraId="75172779"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d</w:t>
      </w:r>
      <w:r w:rsidRPr="00190597" w:rsidR="009718F0">
        <w:rPr>
          <w:rFonts w:eastAsia="Times New Roman" w:cs="Arial"/>
        </w:rPr>
        <w:t>elivery and contractor’s vehicles must be prevented from entering the premises at school starting,</w:t>
      </w:r>
      <w:r w:rsidRPr="00190597">
        <w:rPr>
          <w:rFonts w:eastAsia="Times New Roman" w:cs="Arial"/>
        </w:rPr>
        <w:t xml:space="preserve"> leaving, lunch and break times;</w:t>
      </w:r>
    </w:p>
    <w:p w:rsidRPr="00190597" w:rsidR="009718F0" w:rsidP="00D1232E" w:rsidRDefault="00562022" w14:paraId="3284055F" w14:textId="77777777">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r</w:t>
      </w:r>
      <w:r w:rsidRPr="00190597" w:rsidR="009718F0">
        <w:rPr>
          <w:rFonts w:eastAsia="Times New Roman" w:cs="Arial"/>
        </w:rPr>
        <w:t>eversing of large vehicles or those where the rear view is restricted must be gu</w:t>
      </w:r>
      <w:r w:rsidRPr="00190597">
        <w:rPr>
          <w:rFonts w:eastAsia="Times New Roman" w:cs="Arial"/>
        </w:rPr>
        <w:t>ided back by a competent person; and</w:t>
      </w:r>
    </w:p>
    <w:p w:rsidRPr="00190597" w:rsidR="009718F0" w:rsidP="00D1232E" w:rsidRDefault="00562022" w14:paraId="510D8D3A" w14:textId="6BD0A255">
      <w:pPr>
        <w:widowControl w:val="0"/>
        <w:numPr>
          <w:ilvl w:val="0"/>
          <w:numId w:val="2"/>
        </w:numPr>
        <w:tabs>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b</w:t>
      </w:r>
      <w:r w:rsidRPr="00190597" w:rsidR="009718F0">
        <w:rPr>
          <w:rFonts w:eastAsia="Times New Roman" w:cs="Arial"/>
        </w:rPr>
        <w:t xml:space="preserve">us discharge and pick up arrangements must be planned and controlled to avoid pupils having to cross the road and avoid the need for reversing whilst </w:t>
      </w:r>
      <w:r w:rsidR="00F5488B">
        <w:rPr>
          <w:rFonts w:eastAsia="Times New Roman" w:cs="Arial"/>
        </w:rPr>
        <w:t>student</w:t>
      </w:r>
      <w:r w:rsidRPr="00190597" w:rsidR="009718F0">
        <w:rPr>
          <w:rFonts w:eastAsia="Times New Roman" w:cs="Arial"/>
        </w:rPr>
        <w:t>s are present</w:t>
      </w:r>
      <w:r w:rsidRPr="00190597">
        <w:rPr>
          <w:rFonts w:eastAsia="Times New Roman" w:cs="Arial"/>
        </w:rPr>
        <w:t>.</w:t>
      </w:r>
    </w:p>
    <w:p w:rsidR="009718F0" w:rsidP="00D1232E" w:rsidRDefault="009718F0" w14:paraId="0FEFC663"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7C9A6F0C" w14:textId="740F2B39">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6D2093">
        <w:rPr>
          <w:rFonts w:eastAsia="Times New Roman" w:cs="Arial"/>
          <w:b/>
          <w:bCs/>
        </w:rPr>
        <w:t>3.2</w:t>
      </w:r>
      <w:r w:rsidR="00DE4493">
        <w:rPr>
          <w:rFonts w:eastAsia="Times New Roman" w:cs="Arial"/>
          <w:b/>
          <w:bCs/>
        </w:rPr>
        <w:t>9</w:t>
      </w:r>
      <w:r w:rsidRPr="00190597">
        <w:rPr>
          <w:rFonts w:eastAsia="Times New Roman" w:cs="Arial"/>
          <w:b/>
        </w:rPr>
        <w:tab/>
      </w:r>
      <w:r w:rsidRPr="00190597">
        <w:rPr>
          <w:rFonts w:eastAsia="Times New Roman" w:cs="Arial"/>
          <w:b/>
        </w:rPr>
        <w:t>Science</w:t>
      </w:r>
    </w:p>
    <w:p w:rsidRPr="00190597" w:rsidR="009718F0" w:rsidP="00D1232E" w:rsidRDefault="009718F0" w14:paraId="4BA30A35"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 </w:t>
      </w:r>
    </w:p>
    <w:p w:rsidRPr="00190597" w:rsidR="009718F0" w:rsidP="00D1232E" w:rsidRDefault="009718F0" w14:paraId="48CB6DFE"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Each Science Laboratory and Preparation Room is provided with the following items, all of which are kept free from obstructions and are clearly labelled as required:</w:t>
      </w:r>
    </w:p>
    <w:p w:rsidRPr="00190597" w:rsidR="009718F0" w:rsidP="00D1232E" w:rsidRDefault="009718F0" w14:paraId="354CE368" w14:textId="77777777">
      <w:pPr>
        <w:widowControl w:val="0"/>
        <w:numPr>
          <w:ilvl w:val="0"/>
          <w:numId w:val="36"/>
        </w:numPr>
        <w:tabs>
          <w:tab w:val="left" w:pos="426"/>
          <w:tab w:val="left" w:pos="1134"/>
          <w:tab w:val="left" w:pos="2835"/>
          <w:tab w:val="left" w:pos="3402"/>
        </w:tabs>
        <w:overflowPunct w:val="0"/>
        <w:autoSpaceDE w:val="0"/>
        <w:autoSpaceDN w:val="0"/>
        <w:adjustRightInd w:val="0"/>
        <w:spacing w:after="0" w:line="276" w:lineRule="auto"/>
        <w:ind w:left="426" w:hanging="426"/>
        <w:jc w:val="both"/>
        <w:textAlignment w:val="baseline"/>
        <w:rPr>
          <w:rFonts w:eastAsia="Times New Roman" w:cs="Arial"/>
        </w:rPr>
      </w:pPr>
      <w:r w:rsidRPr="00190597">
        <w:rPr>
          <w:rFonts w:eastAsia="Times New Roman" w:cs="Arial"/>
        </w:rPr>
        <w:t>Emergency Electrical Isolation Control</w:t>
      </w:r>
      <w:r w:rsidRPr="00190597" w:rsidR="00AA1042">
        <w:rPr>
          <w:rFonts w:eastAsia="Times New Roman" w:cs="Arial"/>
        </w:rPr>
        <w:t>;</w:t>
      </w:r>
    </w:p>
    <w:p w:rsidRPr="00190597" w:rsidR="009718F0" w:rsidP="00D1232E" w:rsidRDefault="009718F0" w14:paraId="25D71FB9" w14:textId="77777777">
      <w:pPr>
        <w:widowControl w:val="0"/>
        <w:numPr>
          <w:ilvl w:val="0"/>
          <w:numId w:val="36"/>
        </w:numPr>
        <w:tabs>
          <w:tab w:val="left" w:pos="426"/>
          <w:tab w:val="left" w:pos="567"/>
          <w:tab w:val="left" w:pos="1134"/>
          <w:tab w:val="left" w:pos="2835"/>
          <w:tab w:val="left" w:pos="3402"/>
        </w:tabs>
        <w:overflowPunct w:val="0"/>
        <w:autoSpaceDE w:val="0"/>
        <w:autoSpaceDN w:val="0"/>
        <w:adjustRightInd w:val="0"/>
        <w:spacing w:after="0" w:line="276" w:lineRule="auto"/>
        <w:ind w:left="426" w:hanging="426"/>
        <w:jc w:val="both"/>
        <w:textAlignment w:val="baseline"/>
        <w:rPr>
          <w:rFonts w:eastAsia="Times New Roman" w:cs="Arial"/>
        </w:rPr>
      </w:pPr>
      <w:r w:rsidRPr="00190597">
        <w:rPr>
          <w:rFonts w:eastAsia="Times New Roman" w:cs="Arial"/>
        </w:rPr>
        <w:t>Gas Isolation Control</w:t>
      </w:r>
      <w:r w:rsidRPr="00190597" w:rsidR="00AA1042">
        <w:rPr>
          <w:rFonts w:eastAsia="Times New Roman" w:cs="Arial"/>
        </w:rPr>
        <w:t>;</w:t>
      </w:r>
    </w:p>
    <w:p w:rsidRPr="00190597" w:rsidR="009718F0" w:rsidP="00D1232E" w:rsidRDefault="009718F0" w14:paraId="22C53172" w14:textId="77777777">
      <w:pPr>
        <w:widowControl w:val="0"/>
        <w:numPr>
          <w:ilvl w:val="0"/>
          <w:numId w:val="36"/>
        </w:numPr>
        <w:tabs>
          <w:tab w:val="left" w:pos="426"/>
          <w:tab w:val="left" w:pos="567"/>
          <w:tab w:val="left" w:pos="1134"/>
          <w:tab w:val="left" w:pos="2835"/>
          <w:tab w:val="left" w:pos="3402"/>
        </w:tabs>
        <w:overflowPunct w:val="0"/>
        <w:autoSpaceDE w:val="0"/>
        <w:autoSpaceDN w:val="0"/>
        <w:adjustRightInd w:val="0"/>
        <w:spacing w:after="0" w:line="276" w:lineRule="auto"/>
        <w:ind w:left="426" w:hanging="426"/>
        <w:jc w:val="both"/>
        <w:textAlignment w:val="baseline"/>
        <w:rPr>
          <w:rFonts w:eastAsia="Times New Roman" w:cs="Arial"/>
        </w:rPr>
      </w:pPr>
      <w:r w:rsidRPr="00190597">
        <w:rPr>
          <w:rFonts w:eastAsia="Times New Roman" w:cs="Arial"/>
        </w:rPr>
        <w:t>Residual Current Device (R</w:t>
      </w:r>
      <w:r w:rsidRPr="00190597" w:rsidR="00AA1042">
        <w:rPr>
          <w:rFonts w:eastAsia="Times New Roman" w:cs="Arial"/>
        </w:rPr>
        <w:t>CD) protected electrical sockets;</w:t>
      </w:r>
    </w:p>
    <w:p w:rsidRPr="00190597" w:rsidR="009718F0" w:rsidP="00D1232E" w:rsidRDefault="006D2FCD" w14:paraId="53B96617" w14:textId="77777777">
      <w:pPr>
        <w:widowControl w:val="0"/>
        <w:numPr>
          <w:ilvl w:val="0"/>
          <w:numId w:val="36"/>
        </w:numPr>
        <w:tabs>
          <w:tab w:val="left" w:pos="426"/>
          <w:tab w:val="left" w:pos="1134"/>
          <w:tab w:val="left" w:pos="2835"/>
          <w:tab w:val="left" w:pos="3402"/>
        </w:tabs>
        <w:overflowPunct w:val="0"/>
        <w:autoSpaceDE w:val="0"/>
        <w:autoSpaceDN w:val="0"/>
        <w:adjustRightInd w:val="0"/>
        <w:spacing w:after="0" w:line="276" w:lineRule="auto"/>
        <w:ind w:left="426" w:hanging="426"/>
        <w:jc w:val="both"/>
        <w:textAlignment w:val="baseline"/>
        <w:rPr>
          <w:rFonts w:eastAsia="Times New Roman" w:cs="Arial"/>
        </w:rPr>
      </w:pPr>
      <w:r w:rsidRPr="00190597">
        <w:rPr>
          <w:rFonts w:eastAsia="Times New Roman" w:cs="Arial"/>
        </w:rPr>
        <w:t>Appropriate</w:t>
      </w:r>
      <w:r w:rsidRPr="00190597" w:rsidR="009718F0">
        <w:rPr>
          <w:rFonts w:eastAsia="Times New Roman" w:cs="Arial"/>
        </w:rPr>
        <w:t xml:space="preserve"> fire extinguishers. Sand is available as an extinguishing</w:t>
      </w:r>
      <w:r w:rsidRPr="00190597" w:rsidR="00AA1042">
        <w:rPr>
          <w:rFonts w:eastAsia="Times New Roman" w:cs="Arial"/>
        </w:rPr>
        <w:t xml:space="preserve"> agent for some specialist fires; </w:t>
      </w:r>
    </w:p>
    <w:p w:rsidRPr="00190597" w:rsidR="009718F0" w:rsidP="00D1232E" w:rsidRDefault="00AA1042" w14:paraId="154914C3" w14:textId="77777777">
      <w:pPr>
        <w:widowControl w:val="0"/>
        <w:numPr>
          <w:ilvl w:val="0"/>
          <w:numId w:val="36"/>
        </w:numPr>
        <w:tabs>
          <w:tab w:val="left" w:pos="426"/>
          <w:tab w:val="left" w:pos="567"/>
          <w:tab w:val="left" w:pos="1134"/>
          <w:tab w:val="left" w:pos="2835"/>
          <w:tab w:val="left" w:pos="3402"/>
        </w:tabs>
        <w:overflowPunct w:val="0"/>
        <w:autoSpaceDE w:val="0"/>
        <w:autoSpaceDN w:val="0"/>
        <w:adjustRightInd w:val="0"/>
        <w:spacing w:after="0" w:line="276" w:lineRule="auto"/>
        <w:ind w:left="426" w:hanging="426"/>
        <w:jc w:val="both"/>
        <w:textAlignment w:val="baseline"/>
        <w:rPr>
          <w:rFonts w:eastAsia="Times New Roman" w:cs="Arial"/>
        </w:rPr>
      </w:pPr>
      <w:r w:rsidRPr="00190597">
        <w:rPr>
          <w:rFonts w:eastAsia="Times New Roman" w:cs="Arial"/>
        </w:rPr>
        <w:t>a</w:t>
      </w:r>
      <w:r w:rsidRPr="00190597" w:rsidR="009718F0">
        <w:rPr>
          <w:rFonts w:eastAsia="Times New Roman" w:cs="Arial"/>
        </w:rPr>
        <w:t xml:space="preserve"> fire blanket</w:t>
      </w:r>
      <w:r w:rsidRPr="00190597">
        <w:rPr>
          <w:rFonts w:eastAsia="Times New Roman" w:cs="Arial"/>
        </w:rPr>
        <w:t xml:space="preserve">; and </w:t>
      </w:r>
    </w:p>
    <w:p w:rsidRPr="00190597" w:rsidR="009718F0" w:rsidP="00D1232E" w:rsidRDefault="00AA1042" w14:paraId="473E7395" w14:textId="77777777">
      <w:pPr>
        <w:widowControl w:val="0"/>
        <w:numPr>
          <w:ilvl w:val="0"/>
          <w:numId w:val="36"/>
        </w:numPr>
        <w:tabs>
          <w:tab w:val="left" w:pos="426"/>
          <w:tab w:val="left" w:pos="567"/>
          <w:tab w:val="left" w:pos="1134"/>
          <w:tab w:val="left" w:pos="2835"/>
          <w:tab w:val="left" w:pos="3402"/>
        </w:tabs>
        <w:overflowPunct w:val="0"/>
        <w:autoSpaceDE w:val="0"/>
        <w:autoSpaceDN w:val="0"/>
        <w:adjustRightInd w:val="0"/>
        <w:spacing w:after="0" w:line="276" w:lineRule="auto"/>
        <w:ind w:left="426" w:hanging="426"/>
        <w:jc w:val="both"/>
        <w:textAlignment w:val="baseline"/>
        <w:rPr>
          <w:rFonts w:eastAsia="Times New Roman" w:cs="Arial"/>
        </w:rPr>
      </w:pPr>
      <w:r w:rsidRPr="00190597">
        <w:rPr>
          <w:rFonts w:eastAsia="Times New Roman" w:cs="Arial"/>
        </w:rPr>
        <w:t>e</w:t>
      </w:r>
      <w:r w:rsidRPr="00190597" w:rsidR="009718F0">
        <w:rPr>
          <w:rFonts w:eastAsia="Times New Roman" w:cs="Arial"/>
        </w:rPr>
        <w:t>mergency eyewash facilities</w:t>
      </w:r>
    </w:p>
    <w:p w:rsidRPr="00190597" w:rsidR="009718F0" w:rsidP="00D1232E" w:rsidRDefault="009718F0" w14:paraId="41E4F5B8"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07B35E7A"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Access is available to a First Aid kit and to a telephone nearby to call for assistance if required.</w:t>
      </w:r>
    </w:p>
    <w:p w:rsidRPr="00190597" w:rsidR="009718F0" w:rsidP="00D1232E" w:rsidRDefault="009718F0" w14:paraId="073C1E81"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286AE679"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Preparation Rooms and Chemical Stores are kept secure when no members of staff are present to prevent unauthorised access.</w:t>
      </w:r>
    </w:p>
    <w:p w:rsidRPr="00190597" w:rsidR="009718F0" w:rsidP="00D1232E" w:rsidRDefault="009718F0" w14:paraId="28187EDC"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4EC77BAA" w14:textId="77777777">
      <w:pPr>
        <w:tabs>
          <w:tab w:val="left" w:pos="561"/>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Good practices outlined in the publications listed below should be used for chemical storage, and to develop risk assessments and safe working procedures for work in the science department, science experiments etc. </w:t>
      </w:r>
    </w:p>
    <w:p w:rsidRPr="00190597" w:rsidR="009718F0" w:rsidP="00D1232E" w:rsidRDefault="009718F0" w14:paraId="55DFF602" w14:textId="77777777">
      <w:pPr>
        <w:tabs>
          <w:tab w:val="left" w:pos="561"/>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0BED8EFC" w14:textId="77777777">
      <w:pPr>
        <w:tabs>
          <w:tab w:val="left" w:pos="561"/>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A separate Science Department Health and Safety Policy and Laboratory Rules have been developed in line with the CLEAPSS Guidance.</w:t>
      </w:r>
    </w:p>
    <w:p w:rsidRPr="00190597" w:rsidR="009718F0" w:rsidP="00D1232E" w:rsidRDefault="009718F0" w14:paraId="33930E5F" w14:textId="77777777">
      <w:pPr>
        <w:tabs>
          <w:tab w:val="left" w:pos="561"/>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2B9B2E86" w14:textId="77777777">
      <w:pPr>
        <w:numPr>
          <w:ilvl w:val="0"/>
          <w:numId w:val="37"/>
        </w:numPr>
        <w:tabs>
          <w:tab w:val="left" w:pos="0"/>
          <w:tab w:val="left" w:pos="561"/>
          <w:tab w:val="left" w:pos="1281"/>
          <w:tab w:val="left" w:pos="2001"/>
          <w:tab w:val="left" w:pos="2721"/>
          <w:tab w:val="left" w:pos="3441"/>
          <w:tab w:val="left" w:pos="4161"/>
          <w:tab w:val="left" w:pos="4881"/>
          <w:tab w:val="left" w:pos="5601"/>
          <w:tab w:val="left" w:pos="6321"/>
          <w:tab w:val="left" w:pos="7041"/>
          <w:tab w:val="left" w:pos="7761"/>
          <w:tab w:val="left" w:pos="8481"/>
          <w:tab w:val="left" w:pos="9201"/>
          <w:tab w:val="left" w:pos="9921"/>
        </w:tabs>
        <w:suppressAutoHyphens/>
        <w:spacing w:after="120" w:line="276" w:lineRule="auto"/>
        <w:jc w:val="both"/>
        <w:rPr>
          <w:rFonts w:eastAsia="Times New Roman" w:cs="Arial"/>
        </w:rPr>
      </w:pPr>
      <w:r w:rsidRPr="00190597">
        <w:rPr>
          <w:rFonts w:eastAsia="Times New Roman" w:cs="Arial"/>
        </w:rPr>
        <w:t>CLEAPSS, Hazards</w:t>
      </w:r>
    </w:p>
    <w:p w:rsidRPr="00190597" w:rsidR="009718F0" w:rsidP="00D1232E" w:rsidRDefault="009718F0" w14:paraId="7B54A69D" w14:textId="77777777">
      <w:pPr>
        <w:numPr>
          <w:ilvl w:val="0"/>
          <w:numId w:val="37"/>
        </w:numPr>
        <w:tabs>
          <w:tab w:val="left" w:pos="0"/>
          <w:tab w:val="left" w:pos="561"/>
          <w:tab w:val="left" w:pos="1281"/>
          <w:tab w:val="left" w:pos="2001"/>
          <w:tab w:val="left" w:pos="2721"/>
          <w:tab w:val="left" w:pos="3441"/>
          <w:tab w:val="left" w:pos="4161"/>
          <w:tab w:val="left" w:pos="4881"/>
          <w:tab w:val="left" w:pos="5601"/>
          <w:tab w:val="left" w:pos="6321"/>
          <w:tab w:val="left" w:pos="7041"/>
          <w:tab w:val="left" w:pos="7761"/>
          <w:tab w:val="left" w:pos="8481"/>
          <w:tab w:val="left" w:pos="9201"/>
          <w:tab w:val="left" w:pos="9921"/>
        </w:tabs>
        <w:suppressAutoHyphens/>
        <w:spacing w:after="120" w:line="276" w:lineRule="auto"/>
        <w:jc w:val="both"/>
        <w:rPr>
          <w:rFonts w:eastAsia="Times New Roman" w:cs="Arial"/>
        </w:rPr>
      </w:pPr>
      <w:r w:rsidRPr="00190597">
        <w:rPr>
          <w:rFonts w:eastAsia="Times New Roman" w:cs="Arial"/>
        </w:rPr>
        <w:t>CLEAPSS, Laboratory Handbook</w:t>
      </w:r>
    </w:p>
    <w:p w:rsidRPr="00190597" w:rsidR="009718F0" w:rsidP="00D1232E" w:rsidRDefault="009718F0" w14:paraId="7988D05D" w14:textId="77777777">
      <w:pPr>
        <w:numPr>
          <w:ilvl w:val="0"/>
          <w:numId w:val="37"/>
        </w:numPr>
        <w:tabs>
          <w:tab w:val="left" w:pos="0"/>
          <w:tab w:val="left" w:pos="561"/>
          <w:tab w:val="left" w:pos="1281"/>
          <w:tab w:val="left" w:pos="2001"/>
          <w:tab w:val="left" w:pos="2721"/>
          <w:tab w:val="left" w:pos="3441"/>
          <w:tab w:val="left" w:pos="4161"/>
          <w:tab w:val="left" w:pos="4881"/>
          <w:tab w:val="left" w:pos="5601"/>
          <w:tab w:val="left" w:pos="6321"/>
          <w:tab w:val="left" w:pos="7041"/>
          <w:tab w:val="left" w:pos="7761"/>
          <w:tab w:val="left" w:pos="8481"/>
          <w:tab w:val="left" w:pos="9201"/>
          <w:tab w:val="left" w:pos="9921"/>
        </w:tabs>
        <w:suppressAutoHyphens/>
        <w:spacing w:after="120" w:line="276" w:lineRule="auto"/>
        <w:jc w:val="both"/>
        <w:rPr>
          <w:rFonts w:eastAsia="Times New Roman" w:cs="Arial"/>
        </w:rPr>
      </w:pPr>
      <w:r w:rsidRPr="00190597">
        <w:rPr>
          <w:rFonts w:eastAsia="Times New Roman" w:cs="Arial"/>
        </w:rPr>
        <w:t>ASE, Safeguards in the School Laboratory</w:t>
      </w:r>
    </w:p>
    <w:p w:rsidRPr="00190597" w:rsidR="009718F0" w:rsidP="00D1232E" w:rsidRDefault="009718F0" w14:paraId="10AE7F64" w14:textId="77777777">
      <w:pPr>
        <w:numPr>
          <w:ilvl w:val="0"/>
          <w:numId w:val="37"/>
        </w:numPr>
        <w:tabs>
          <w:tab w:val="left" w:pos="0"/>
          <w:tab w:val="left" w:pos="561"/>
          <w:tab w:val="left" w:pos="1281"/>
          <w:tab w:val="left" w:pos="2001"/>
          <w:tab w:val="left" w:pos="2721"/>
          <w:tab w:val="left" w:pos="3441"/>
          <w:tab w:val="left" w:pos="4161"/>
          <w:tab w:val="left" w:pos="4881"/>
          <w:tab w:val="left" w:pos="5601"/>
          <w:tab w:val="left" w:pos="6321"/>
          <w:tab w:val="left" w:pos="7041"/>
          <w:tab w:val="left" w:pos="7761"/>
          <w:tab w:val="left" w:pos="8481"/>
          <w:tab w:val="left" w:pos="9201"/>
          <w:tab w:val="left" w:pos="9921"/>
        </w:tabs>
        <w:suppressAutoHyphens/>
        <w:spacing w:after="120" w:line="276" w:lineRule="auto"/>
        <w:jc w:val="both"/>
        <w:rPr>
          <w:rFonts w:eastAsia="Times New Roman" w:cs="Arial"/>
        </w:rPr>
      </w:pPr>
      <w:r w:rsidRPr="00190597">
        <w:rPr>
          <w:rFonts w:eastAsia="Times New Roman" w:cs="Arial"/>
        </w:rPr>
        <w:t>ASE, Topics in Safety</w:t>
      </w:r>
    </w:p>
    <w:p w:rsidR="001F2146" w:rsidP="00D1232E" w:rsidRDefault="001F2146" w14:paraId="543E2F20"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1159DFB2" w14:textId="3A7FCF3D">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Project work involving hazardous substances, not covered by these publications will be individually risk assessed by the Head of Department, and safe work procedures produced to ensure the risks are adequately controlled.</w:t>
      </w:r>
    </w:p>
    <w:p w:rsidRPr="00190597" w:rsidR="009718F0" w:rsidP="00D1232E" w:rsidRDefault="009718F0" w14:paraId="3FE76444"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2AFE4BD0"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Work equipment is appropriately maintained by a competent person, and emergency facilities (such as emergency isolators) are tested termly.</w:t>
      </w:r>
      <w:r w:rsidRPr="00190597">
        <w:rPr>
          <w:rFonts w:eastAsia="Times New Roman" w:cs="Arial"/>
          <w:u w:val="single"/>
        </w:rPr>
        <w:t xml:space="preserve"> </w:t>
      </w:r>
    </w:p>
    <w:p w:rsidRPr="00190597" w:rsidR="009718F0" w:rsidP="00D1232E" w:rsidRDefault="009718F0" w14:paraId="78AF2C7F"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734AFE58" w14:textId="40EE50D9">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Fume cupboards are provided and used as necessary for the control of hazardous substances, and these are appropriately maintained. As a minimum this includes a 14 monthly examination by a competent person, and regular visual checks of the equipment by </w:t>
      </w:r>
      <w:r w:rsidR="00A455C6">
        <w:rPr>
          <w:rFonts w:eastAsia="Times New Roman" w:cs="Arial"/>
        </w:rPr>
        <w:t>d</w:t>
      </w:r>
      <w:r w:rsidRPr="00190597">
        <w:rPr>
          <w:rFonts w:eastAsia="Times New Roman" w:cs="Arial"/>
        </w:rPr>
        <w:t xml:space="preserve">epartment </w:t>
      </w:r>
      <w:r w:rsidR="00A455C6">
        <w:rPr>
          <w:rFonts w:eastAsia="Times New Roman" w:cs="Arial"/>
        </w:rPr>
        <w:t>s</w:t>
      </w:r>
      <w:r w:rsidRPr="00190597">
        <w:rPr>
          <w:rFonts w:eastAsia="Times New Roman" w:cs="Arial"/>
        </w:rPr>
        <w:t>taff.</w:t>
      </w:r>
    </w:p>
    <w:p w:rsidRPr="00190597" w:rsidR="009718F0" w:rsidP="00D1232E" w:rsidRDefault="009718F0" w14:paraId="1F0C59B3"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37D9F8E0" w14:textId="77777777">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Fume cupboards are fitted with a device to provide a continuous indication of their operation, and the correct functioning of fume cupboards is confirmed prior to use.</w:t>
      </w:r>
    </w:p>
    <w:p w:rsidRPr="00190597" w:rsidR="009718F0" w:rsidP="00D1232E" w:rsidRDefault="009718F0" w14:paraId="402D82D7" w14:textId="77777777">
      <w:pPr>
        <w:spacing w:after="0" w:line="276" w:lineRule="auto"/>
        <w:jc w:val="both"/>
        <w:rPr>
          <w:rFonts w:eastAsia="Times New Roman" w:cs="Arial"/>
        </w:rPr>
      </w:pPr>
    </w:p>
    <w:p w:rsidRPr="00190597" w:rsidR="009718F0" w:rsidP="00D1232E" w:rsidRDefault="009718F0" w14:paraId="2D01474D" w14:textId="77777777">
      <w:pPr>
        <w:spacing w:after="0" w:line="276" w:lineRule="auto"/>
        <w:jc w:val="both"/>
        <w:rPr>
          <w:rFonts w:eastAsia="Times New Roman" w:cs="Arial"/>
          <w:b/>
        </w:rPr>
      </w:pPr>
      <w:r w:rsidRPr="00190597">
        <w:rPr>
          <w:rFonts w:eastAsia="Times New Roman" w:cs="Arial"/>
          <w:b/>
        </w:rPr>
        <w:t>Radioactive Sources</w:t>
      </w:r>
    </w:p>
    <w:p w:rsidRPr="00190597" w:rsidR="009718F0" w:rsidP="00D1232E" w:rsidRDefault="009718F0" w14:paraId="25191C9B" w14:textId="77777777">
      <w:pPr>
        <w:spacing w:after="0" w:line="276" w:lineRule="auto"/>
        <w:jc w:val="both"/>
        <w:rPr>
          <w:rFonts w:eastAsia="Times New Roman" w:cs="Arial"/>
        </w:rPr>
      </w:pPr>
    </w:p>
    <w:p w:rsidRPr="00190597" w:rsidR="009718F0" w:rsidP="00D1232E" w:rsidRDefault="009718F0" w14:paraId="4F6B32A9" w14:textId="078E4733">
      <w:pPr>
        <w:tabs>
          <w:tab w:val="left" w:pos="702"/>
        </w:tabs>
        <w:spacing w:after="0" w:line="276" w:lineRule="auto"/>
        <w:jc w:val="both"/>
        <w:rPr>
          <w:rFonts w:eastAsia="Times New Roman" w:cs="Arial"/>
        </w:rPr>
      </w:pPr>
      <w:r w:rsidRPr="00190597">
        <w:rPr>
          <w:rFonts w:eastAsia="Times New Roman" w:cs="Arial"/>
        </w:rPr>
        <w:t xml:space="preserve">Only </w:t>
      </w:r>
      <w:r w:rsidRPr="00190597" w:rsidR="00813242">
        <w:rPr>
          <w:rFonts w:eastAsia="Times New Roman" w:cs="Arial"/>
        </w:rPr>
        <w:t>low-level</w:t>
      </w:r>
      <w:r w:rsidRPr="00190597">
        <w:rPr>
          <w:rFonts w:eastAsia="Times New Roman" w:cs="Arial"/>
        </w:rPr>
        <w:t xml:space="preserve"> radioactive sources within the standard school holdings are held and used in the Science Department.</w:t>
      </w:r>
    </w:p>
    <w:p w:rsidRPr="00190597" w:rsidR="009718F0" w:rsidP="00D1232E" w:rsidRDefault="009718F0" w14:paraId="5E835AC1" w14:textId="77777777">
      <w:pPr>
        <w:tabs>
          <w:tab w:val="left" w:pos="702"/>
        </w:tabs>
        <w:spacing w:after="0" w:line="276" w:lineRule="auto"/>
        <w:jc w:val="both"/>
        <w:rPr>
          <w:rFonts w:eastAsia="Times New Roman" w:cs="Arial"/>
        </w:rPr>
      </w:pPr>
    </w:p>
    <w:p w:rsidRPr="00190597" w:rsidR="009718F0" w:rsidP="00D1232E" w:rsidRDefault="009718F0" w14:paraId="703D8463" w14:textId="77777777">
      <w:pPr>
        <w:tabs>
          <w:tab w:val="left" w:pos="702"/>
        </w:tabs>
        <w:spacing w:after="0" w:line="276" w:lineRule="auto"/>
        <w:jc w:val="both"/>
        <w:rPr>
          <w:rFonts w:eastAsia="Times New Roman" w:cs="Arial"/>
        </w:rPr>
      </w:pPr>
      <w:r w:rsidRPr="00190597">
        <w:rPr>
          <w:rFonts w:eastAsia="Times New Roman" w:cs="Arial"/>
        </w:rPr>
        <w:t xml:space="preserve">Local radiation safety rules have been drawn up in accordance with the CLEAPPS model. </w:t>
      </w:r>
    </w:p>
    <w:p w:rsidRPr="00190597" w:rsidR="009718F0" w:rsidP="00D1232E" w:rsidRDefault="009718F0" w14:paraId="030CC7D9" w14:textId="77777777">
      <w:pPr>
        <w:tabs>
          <w:tab w:val="left" w:pos="702"/>
        </w:tabs>
        <w:spacing w:after="0" w:line="276" w:lineRule="auto"/>
        <w:jc w:val="both"/>
        <w:rPr>
          <w:rFonts w:eastAsia="Times New Roman" w:cs="Arial"/>
        </w:rPr>
      </w:pPr>
    </w:p>
    <w:p w:rsidRPr="00190597" w:rsidR="009718F0" w:rsidP="00D1232E" w:rsidRDefault="009718F0" w14:paraId="1C5B894E" w14:textId="77777777">
      <w:pPr>
        <w:tabs>
          <w:tab w:val="left" w:pos="702"/>
        </w:tabs>
        <w:spacing w:after="0" w:line="276" w:lineRule="auto"/>
        <w:jc w:val="both"/>
        <w:rPr>
          <w:rFonts w:eastAsia="Times New Roman" w:cs="Arial"/>
        </w:rPr>
      </w:pPr>
      <w:r w:rsidRPr="00190597">
        <w:rPr>
          <w:rFonts w:eastAsia="Times New Roman" w:cs="Arial"/>
        </w:rPr>
        <w:t>The Head of Physics is designated as the Radiation Protection Supervisor (RPS), and is responsible for ensuring the local rules are followed to control the risks.</w:t>
      </w:r>
    </w:p>
    <w:p w:rsidRPr="00190597" w:rsidR="009718F0" w:rsidP="00D1232E" w:rsidRDefault="009718F0" w14:paraId="7EAF3506" w14:textId="77777777">
      <w:pPr>
        <w:tabs>
          <w:tab w:val="left" w:pos="702"/>
        </w:tabs>
        <w:spacing w:after="0" w:line="276" w:lineRule="auto"/>
        <w:jc w:val="both"/>
        <w:rPr>
          <w:rFonts w:eastAsia="Times New Roman" w:cs="Arial"/>
        </w:rPr>
      </w:pPr>
    </w:p>
    <w:p w:rsidRPr="00190597" w:rsidR="009718F0" w:rsidP="00D1232E" w:rsidRDefault="009718F0" w14:paraId="22922729" w14:textId="77777777">
      <w:pPr>
        <w:tabs>
          <w:tab w:val="left" w:pos="702"/>
        </w:tabs>
        <w:spacing w:after="0" w:line="276" w:lineRule="auto"/>
        <w:jc w:val="both"/>
        <w:rPr>
          <w:rFonts w:eastAsia="Times New Roman" w:cs="Arial"/>
        </w:rPr>
      </w:pPr>
      <w:r w:rsidRPr="00190597">
        <w:rPr>
          <w:rFonts w:eastAsia="Times New Roman" w:cs="Arial"/>
        </w:rPr>
        <w:t>A competent Radiation Protection Advisor (RPA) has been formally appointed, to oversee and monitor the radiation protection arrangements of the school, and provide specialist advice as necessary.</w:t>
      </w:r>
    </w:p>
    <w:p w:rsidRPr="00190597" w:rsidR="009718F0" w:rsidP="00D1232E" w:rsidRDefault="009718F0" w14:paraId="5BF50CA9" w14:textId="77777777">
      <w:pPr>
        <w:tabs>
          <w:tab w:val="left" w:pos="702"/>
        </w:tabs>
        <w:spacing w:after="0" w:line="276" w:lineRule="auto"/>
        <w:jc w:val="both"/>
        <w:rPr>
          <w:rFonts w:eastAsia="Times New Roman" w:cs="Arial"/>
        </w:rPr>
      </w:pPr>
    </w:p>
    <w:p w:rsidRPr="00190597" w:rsidR="009718F0" w:rsidP="00D1232E" w:rsidRDefault="009718F0" w14:paraId="62F39525" w14:textId="77777777">
      <w:pPr>
        <w:tabs>
          <w:tab w:val="left" w:pos="702"/>
        </w:tabs>
        <w:spacing w:after="0" w:line="276" w:lineRule="auto"/>
        <w:jc w:val="both"/>
        <w:rPr>
          <w:rFonts w:eastAsia="Times New Roman" w:cs="Arial"/>
        </w:rPr>
      </w:pPr>
      <w:r w:rsidRPr="00190597">
        <w:rPr>
          <w:rFonts w:eastAsia="Times New Roman" w:cs="Arial"/>
        </w:rPr>
        <w:t>Records are kept regarding the history of each source, any tests made to confirm that they are not leaking, a usage log, audit records and a list of persons trained and authorised to handle radioactive substances.</w:t>
      </w:r>
    </w:p>
    <w:p w:rsidRPr="00190597" w:rsidR="009718F0" w:rsidP="00D1232E" w:rsidRDefault="009718F0" w14:paraId="35AD9FE8" w14:textId="77777777">
      <w:pPr>
        <w:tabs>
          <w:tab w:val="left" w:pos="702"/>
        </w:tabs>
        <w:spacing w:after="0" w:line="276" w:lineRule="auto"/>
        <w:jc w:val="both"/>
        <w:rPr>
          <w:rFonts w:eastAsia="Times New Roman" w:cs="Arial"/>
        </w:rPr>
      </w:pPr>
    </w:p>
    <w:p w:rsidRPr="00190597" w:rsidR="009718F0" w:rsidP="00D1232E" w:rsidRDefault="009718F0" w14:paraId="60DC5D99" w14:textId="77777777">
      <w:pPr>
        <w:tabs>
          <w:tab w:val="left" w:pos="702"/>
        </w:tabs>
        <w:spacing w:after="0" w:line="276" w:lineRule="auto"/>
        <w:jc w:val="both"/>
        <w:rPr>
          <w:rFonts w:eastAsia="Times New Roman" w:cs="Arial"/>
        </w:rPr>
      </w:pPr>
      <w:r w:rsidRPr="00190597">
        <w:rPr>
          <w:rFonts w:eastAsia="Times New Roman" w:cs="Arial"/>
        </w:rPr>
        <w:t>Radioactive sources are securely stored in a properly labelled fireproof metal container. Highly flammable or corrosive substances are not to be stored in the same room as the radioactive sources, and the radioactive sources are not stored within 2 metres of where any person works habitually.</w:t>
      </w:r>
    </w:p>
    <w:p w:rsidRPr="00190597" w:rsidR="009718F0" w:rsidP="00D1232E" w:rsidRDefault="009718F0" w14:paraId="00FF9A04" w14:textId="77777777">
      <w:pPr>
        <w:tabs>
          <w:tab w:val="left" w:pos="702"/>
        </w:tabs>
        <w:spacing w:after="0" w:line="276" w:lineRule="auto"/>
        <w:jc w:val="both"/>
        <w:rPr>
          <w:rFonts w:eastAsia="Times New Roman" w:cs="Arial"/>
        </w:rPr>
      </w:pPr>
    </w:p>
    <w:p w:rsidRPr="00190597" w:rsidR="009718F0" w:rsidP="00D1232E" w:rsidRDefault="009718F0" w14:paraId="68C4405A" w14:textId="77777777">
      <w:pPr>
        <w:tabs>
          <w:tab w:val="left" w:pos="702"/>
        </w:tabs>
        <w:spacing w:after="0" w:line="276" w:lineRule="auto"/>
        <w:jc w:val="both"/>
        <w:rPr>
          <w:rFonts w:eastAsia="Times New Roman" w:cs="Arial"/>
        </w:rPr>
      </w:pPr>
      <w:r w:rsidRPr="00190597">
        <w:rPr>
          <w:rFonts w:eastAsia="Times New Roman" w:cs="Arial"/>
        </w:rPr>
        <w:t>Radiation Safety Rules to be complied with.</w:t>
      </w:r>
    </w:p>
    <w:p w:rsidR="005E7C7D" w:rsidP="009718F0" w:rsidRDefault="005E7C7D" w14:paraId="3659719B" w14:textId="77777777">
      <w:pPr>
        <w:tabs>
          <w:tab w:val="left"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Arial"/>
        </w:rPr>
      </w:pPr>
    </w:p>
    <w:p w:rsidRPr="007C1BCF" w:rsidR="009718F0" w:rsidP="007C1BCF" w:rsidRDefault="00DE4493" w14:paraId="79B82650" w14:textId="4503DD1B">
      <w:pPr>
        <w:spacing w:line="276" w:lineRule="auto"/>
        <w:rPr>
          <w:b/>
        </w:rPr>
      </w:pPr>
      <w:r w:rsidRPr="00D1232E">
        <w:rPr>
          <w:rFonts w:eastAsia="Times New Roman" w:cs="Arial"/>
          <w:b/>
          <w:bCs/>
        </w:rPr>
        <w:t>3.</w:t>
      </w:r>
      <w:r>
        <w:rPr>
          <w:rFonts w:eastAsia="Times New Roman" w:cs="Arial"/>
          <w:b/>
          <w:bCs/>
        </w:rPr>
        <w:t>3</w:t>
      </w:r>
      <w:r w:rsidRPr="00D1232E">
        <w:rPr>
          <w:rFonts w:eastAsia="Times New Roman" w:cs="Arial"/>
          <w:b/>
          <w:bCs/>
        </w:rPr>
        <w:t xml:space="preserve">0 </w:t>
      </w:r>
      <w:r w:rsidR="00D82CFC">
        <w:rPr>
          <w:b/>
        </w:rPr>
        <w:t xml:space="preserve">Design </w:t>
      </w:r>
      <w:r w:rsidRPr="00190597" w:rsidR="009718F0">
        <w:rPr>
          <w:b/>
        </w:rPr>
        <w:t>Technology</w:t>
      </w:r>
    </w:p>
    <w:p w:rsidRPr="00190597" w:rsidR="009718F0" w:rsidP="00D1232E" w:rsidRDefault="009718F0" w14:paraId="28A2B649" w14:textId="0B231C4F">
      <w:pPr>
        <w:spacing w:after="0" w:line="276" w:lineRule="auto"/>
        <w:jc w:val="both"/>
        <w:rPr>
          <w:rFonts w:eastAsia="Times New Roman" w:cs="Arial"/>
        </w:rPr>
      </w:pPr>
      <w:r w:rsidRPr="00190597">
        <w:rPr>
          <w:rFonts w:eastAsia="Times New Roman" w:cs="Arial"/>
        </w:rPr>
        <w:t xml:space="preserve">Good practice outlined in the publications listed below should be used to develop risk assessments and safe working procedures for </w:t>
      </w:r>
      <w:r w:rsidR="00D82CFC">
        <w:rPr>
          <w:rFonts w:eastAsia="Times New Roman" w:cs="Arial"/>
        </w:rPr>
        <w:t xml:space="preserve">Design </w:t>
      </w:r>
      <w:r w:rsidRPr="00190597">
        <w:rPr>
          <w:rFonts w:eastAsia="Times New Roman" w:cs="Arial"/>
        </w:rPr>
        <w:t xml:space="preserve">Technology work etc in Secondary Schools. </w:t>
      </w:r>
    </w:p>
    <w:p w:rsidR="009718F0" w:rsidP="00D1232E" w:rsidRDefault="009718F0" w14:paraId="4C7267C0" w14:textId="77777777">
      <w:pPr>
        <w:widowControl w:val="0"/>
        <w:numPr>
          <w:ilvl w:val="0"/>
          <w:numId w:val="7"/>
        </w:numPr>
        <w:tabs>
          <w:tab w:val="left" w:pos="360"/>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BS 4163 Code of Practice for Health and Safety in Workshops of Schools and Similar Establishments</w:t>
      </w:r>
    </w:p>
    <w:p w:rsidRPr="00190597" w:rsidR="009718F0" w:rsidP="00D1232E" w:rsidRDefault="009718F0" w14:paraId="5C03050B" w14:textId="5930ED94">
      <w:pPr>
        <w:widowControl w:val="0"/>
        <w:numPr>
          <w:ilvl w:val="0"/>
          <w:numId w:val="7"/>
        </w:numPr>
        <w:tabs>
          <w:tab w:val="left" w:pos="360"/>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 xml:space="preserve">Model Risk Assessments for </w:t>
      </w:r>
      <w:r w:rsidR="00D82CFC">
        <w:rPr>
          <w:rFonts w:eastAsia="Times New Roman" w:cs="Arial"/>
        </w:rPr>
        <w:t xml:space="preserve">Design </w:t>
      </w:r>
      <w:r w:rsidRPr="00190597">
        <w:rPr>
          <w:rFonts w:eastAsia="Times New Roman" w:cs="Arial"/>
        </w:rPr>
        <w:t>Technology in Secondary Schools (CLEAPSS Publication)</w:t>
      </w:r>
    </w:p>
    <w:p w:rsidRPr="00190597" w:rsidR="009718F0" w:rsidP="00D1232E" w:rsidRDefault="009718F0" w14:paraId="7AE55E18" w14:textId="77777777">
      <w:pPr>
        <w:numPr>
          <w:ilvl w:val="12"/>
          <w:numId w:val="0"/>
        </w:numPr>
        <w:spacing w:after="0" w:line="276" w:lineRule="auto"/>
        <w:jc w:val="both"/>
        <w:rPr>
          <w:rFonts w:eastAsia="Times New Roman" w:cs="Arial"/>
        </w:rPr>
      </w:pPr>
    </w:p>
    <w:p w:rsidRPr="00190597" w:rsidR="009718F0" w:rsidP="00D1232E" w:rsidRDefault="009718F0" w14:paraId="4C57BC86" w14:textId="77777777">
      <w:pPr>
        <w:numPr>
          <w:ilvl w:val="12"/>
          <w:numId w:val="0"/>
        </w:numPr>
        <w:spacing w:after="0" w:line="276" w:lineRule="auto"/>
        <w:jc w:val="both"/>
        <w:rPr>
          <w:rFonts w:eastAsia="Times New Roman" w:cs="Arial"/>
        </w:rPr>
      </w:pPr>
      <w:r w:rsidRPr="00190597">
        <w:rPr>
          <w:rFonts w:eastAsia="Times New Roman" w:cs="Arial"/>
        </w:rPr>
        <w:t>The following minimum control measures have been implemented:</w:t>
      </w:r>
    </w:p>
    <w:p w:rsidRPr="00190597" w:rsidR="009718F0" w:rsidP="00D1232E" w:rsidRDefault="009718F0" w14:paraId="5CE8399E" w14:textId="77777777">
      <w:pPr>
        <w:spacing w:after="0" w:line="276" w:lineRule="auto"/>
        <w:ind w:left="360" w:hanging="360"/>
        <w:jc w:val="both"/>
        <w:rPr>
          <w:rFonts w:eastAsia="Times New Roman" w:cs="Arial"/>
        </w:rPr>
      </w:pPr>
    </w:p>
    <w:p w:rsidRPr="00190597" w:rsidR="009718F0" w:rsidP="00D1232E" w:rsidRDefault="009718F0" w14:paraId="53F7538A" w14:textId="77777777">
      <w:pPr>
        <w:numPr>
          <w:ilvl w:val="0"/>
          <w:numId w:val="14"/>
        </w:numPr>
        <w:spacing w:after="0" w:line="276" w:lineRule="auto"/>
        <w:ind w:left="360"/>
        <w:jc w:val="both"/>
        <w:rPr>
          <w:rFonts w:eastAsia="Times New Roman" w:cs="Arial"/>
        </w:rPr>
      </w:pPr>
      <w:r w:rsidRPr="00190597">
        <w:rPr>
          <w:rFonts w:eastAsia="Times New Roman" w:cs="Arial"/>
        </w:rPr>
        <w:t>guarding of dangerous parts of machinery in accordance with BS4163;</w:t>
      </w:r>
    </w:p>
    <w:p w:rsidRPr="00190597" w:rsidR="009718F0" w:rsidP="00D1232E" w:rsidRDefault="009718F0" w14:paraId="647985C3" w14:textId="77777777">
      <w:pPr>
        <w:numPr>
          <w:ilvl w:val="0"/>
          <w:numId w:val="14"/>
        </w:numPr>
        <w:spacing w:after="0" w:line="276" w:lineRule="auto"/>
        <w:ind w:left="360"/>
        <w:jc w:val="both"/>
        <w:rPr>
          <w:rFonts w:eastAsia="Times New Roman" w:cs="Arial"/>
        </w:rPr>
      </w:pPr>
      <w:r w:rsidRPr="00190597">
        <w:rPr>
          <w:rFonts w:eastAsia="Times New Roman" w:cs="Arial"/>
        </w:rPr>
        <w:t>storage of hazardous substances in accordance with BS4163;</w:t>
      </w:r>
    </w:p>
    <w:p w:rsidRPr="00190597" w:rsidR="009718F0" w:rsidP="00D1232E" w:rsidRDefault="009718F0" w14:paraId="11EEAB42" w14:textId="3834B9A6">
      <w:pPr>
        <w:numPr>
          <w:ilvl w:val="0"/>
          <w:numId w:val="14"/>
        </w:numPr>
        <w:spacing w:after="0" w:line="276" w:lineRule="auto"/>
        <w:ind w:left="360"/>
        <w:jc w:val="both"/>
        <w:rPr>
          <w:rFonts w:eastAsia="Times New Roman" w:cs="Arial"/>
        </w:rPr>
      </w:pPr>
      <w:r w:rsidRPr="00190597">
        <w:rPr>
          <w:rFonts w:eastAsia="Times New Roman" w:cs="Arial"/>
        </w:rPr>
        <w:t>restricting the use of machinery to appropriately traine</w:t>
      </w:r>
      <w:r w:rsidR="009B57F4">
        <w:rPr>
          <w:rFonts w:eastAsia="Times New Roman" w:cs="Arial"/>
        </w:rPr>
        <w:t>d and competent employees and student</w:t>
      </w:r>
      <w:r w:rsidRPr="00190597">
        <w:rPr>
          <w:rFonts w:eastAsia="Times New Roman" w:cs="Arial"/>
        </w:rPr>
        <w:t>s;</w:t>
      </w:r>
    </w:p>
    <w:p w:rsidRPr="00190597" w:rsidR="009718F0" w:rsidP="00D1232E" w:rsidRDefault="009718F0" w14:paraId="2DCFEA3D" w14:textId="4647585C">
      <w:pPr>
        <w:numPr>
          <w:ilvl w:val="0"/>
          <w:numId w:val="14"/>
        </w:numPr>
        <w:spacing w:after="0" w:line="276" w:lineRule="auto"/>
        <w:ind w:left="360"/>
        <w:jc w:val="both"/>
        <w:rPr>
          <w:rFonts w:eastAsia="Times New Roman" w:cs="Arial"/>
        </w:rPr>
      </w:pPr>
      <w:r w:rsidRPr="00190597">
        <w:rPr>
          <w:rFonts w:eastAsia="Times New Roman" w:cs="Arial"/>
        </w:rPr>
        <w:t>the provision and use of suitable Personal Protective Equipment (PPE) where the risks cannot be adequately controlled at source e</w:t>
      </w:r>
      <w:r w:rsidR="00AD6A04">
        <w:rPr>
          <w:rFonts w:eastAsia="Times New Roman" w:cs="Arial"/>
        </w:rPr>
        <w:t>.</w:t>
      </w:r>
      <w:r w:rsidRPr="00190597">
        <w:rPr>
          <w:rFonts w:eastAsia="Times New Roman" w:cs="Arial"/>
        </w:rPr>
        <w:t>g</w:t>
      </w:r>
      <w:r w:rsidR="00AD6A04">
        <w:rPr>
          <w:rFonts w:eastAsia="Times New Roman" w:cs="Arial"/>
        </w:rPr>
        <w:t>.</w:t>
      </w:r>
      <w:r w:rsidRPr="00190597">
        <w:rPr>
          <w:rFonts w:eastAsia="Times New Roman" w:cs="Arial"/>
        </w:rPr>
        <w:t>. eye protection, face shields, gloves and aprons etc;</w:t>
      </w:r>
    </w:p>
    <w:p w:rsidRPr="00190597" w:rsidR="009718F0" w:rsidP="00D1232E" w:rsidRDefault="009718F0" w14:paraId="446B49EA" w14:textId="77777777">
      <w:pPr>
        <w:numPr>
          <w:ilvl w:val="0"/>
          <w:numId w:val="14"/>
        </w:numPr>
        <w:spacing w:after="0" w:line="276" w:lineRule="auto"/>
        <w:ind w:left="360"/>
        <w:jc w:val="both"/>
        <w:rPr>
          <w:rFonts w:eastAsia="Times New Roman" w:cs="Arial"/>
        </w:rPr>
      </w:pPr>
      <w:r w:rsidRPr="00190597">
        <w:rPr>
          <w:rFonts w:eastAsia="Times New Roman" w:cs="Arial"/>
        </w:rPr>
        <w:t>central isolation points have been provided for the electricity supplies to all fixed machine tools in accordance with BS4163;</w:t>
      </w:r>
    </w:p>
    <w:p w:rsidRPr="00190597" w:rsidR="009718F0" w:rsidP="00D1232E" w:rsidRDefault="009718F0" w14:paraId="79D207C3" w14:textId="77777777">
      <w:pPr>
        <w:numPr>
          <w:ilvl w:val="0"/>
          <w:numId w:val="14"/>
        </w:numPr>
        <w:spacing w:after="0" w:line="276" w:lineRule="auto"/>
        <w:ind w:left="360"/>
        <w:jc w:val="both"/>
        <w:rPr>
          <w:rFonts w:eastAsia="Times New Roman" w:cs="Arial"/>
        </w:rPr>
      </w:pPr>
      <w:r w:rsidRPr="00190597">
        <w:rPr>
          <w:rFonts w:eastAsia="Times New Roman" w:cs="Arial"/>
        </w:rPr>
        <w:t xml:space="preserve">local exhaust ventilation equipment has been provided to control exposures to wood dust and fumes from hot processes, and these are appropriately maintained; </w:t>
      </w:r>
    </w:p>
    <w:p w:rsidRPr="00190597" w:rsidR="009718F0" w:rsidP="00D1232E" w:rsidRDefault="009718F0" w14:paraId="2CA5A378" w14:textId="77777777">
      <w:pPr>
        <w:numPr>
          <w:ilvl w:val="0"/>
          <w:numId w:val="14"/>
        </w:numPr>
        <w:tabs>
          <w:tab w:val="left" w:pos="360"/>
          <w:tab w:val="left" w:pos="1134"/>
          <w:tab w:val="left" w:pos="1701"/>
          <w:tab w:val="left" w:pos="2268"/>
          <w:tab w:val="left" w:pos="2835"/>
          <w:tab w:val="left" w:pos="3402"/>
        </w:tabs>
        <w:spacing w:after="0" w:line="276" w:lineRule="auto"/>
        <w:ind w:left="360"/>
        <w:jc w:val="both"/>
        <w:rPr>
          <w:rFonts w:eastAsia="Times New Roman" w:cs="Arial"/>
        </w:rPr>
      </w:pPr>
      <w:r w:rsidRPr="00190597">
        <w:rPr>
          <w:rFonts w:eastAsia="Times New Roman" w:cs="Arial"/>
        </w:rPr>
        <w:t>as a minimum this includes a 14 monthly examination by a competent person (and at least 6 monthly where non-ferrous metal casting is involved), and weekly visual checks of the equipment by Department Staff;</w:t>
      </w:r>
    </w:p>
    <w:p w:rsidRPr="00190597" w:rsidR="009718F0" w:rsidP="00D1232E" w:rsidRDefault="009718F0" w14:paraId="79451EAE" w14:textId="77777777">
      <w:pPr>
        <w:numPr>
          <w:ilvl w:val="0"/>
          <w:numId w:val="14"/>
        </w:numPr>
        <w:tabs>
          <w:tab w:val="left" w:pos="360"/>
          <w:tab w:val="left" w:pos="1134"/>
          <w:tab w:val="left" w:pos="1701"/>
          <w:tab w:val="left" w:pos="2268"/>
          <w:tab w:val="left" w:pos="2835"/>
          <w:tab w:val="left" w:pos="3402"/>
        </w:tabs>
        <w:spacing w:after="0" w:line="276" w:lineRule="auto"/>
        <w:ind w:left="360"/>
        <w:jc w:val="both"/>
        <w:rPr>
          <w:rFonts w:eastAsia="Times New Roman" w:cs="Arial"/>
        </w:rPr>
      </w:pPr>
      <w:r w:rsidRPr="00190597">
        <w:rPr>
          <w:rFonts w:eastAsia="Times New Roman" w:cs="Arial"/>
        </w:rPr>
        <w:t xml:space="preserve">dust and fume extraction equipment is fitted and maintained </w:t>
      </w:r>
      <w:r w:rsidRPr="00190597" w:rsidR="006E56D9">
        <w:rPr>
          <w:rFonts w:eastAsia="Times New Roman" w:cs="Arial"/>
        </w:rPr>
        <w:t xml:space="preserve">annually. </w:t>
      </w:r>
    </w:p>
    <w:p w:rsidRPr="00190597" w:rsidR="009718F0" w:rsidP="00D1232E" w:rsidRDefault="009718F0" w14:paraId="64351891" w14:textId="77777777">
      <w:pPr>
        <w:numPr>
          <w:ilvl w:val="0"/>
          <w:numId w:val="14"/>
        </w:numPr>
        <w:spacing w:after="0" w:line="276" w:lineRule="auto"/>
        <w:ind w:left="360"/>
        <w:jc w:val="both"/>
        <w:rPr>
          <w:rFonts w:eastAsia="Times New Roman" w:cs="Arial"/>
        </w:rPr>
      </w:pPr>
      <w:r w:rsidRPr="00190597">
        <w:rPr>
          <w:rFonts w:eastAsia="Times New Roman" w:cs="Arial"/>
        </w:rPr>
        <w:t>for all soldering operations lead-free solder and rosin-free flux are used, and adequate ventilation maintained;</w:t>
      </w:r>
    </w:p>
    <w:p w:rsidRPr="00190597" w:rsidR="009718F0" w:rsidP="00D1232E" w:rsidRDefault="009718F0" w14:paraId="65828269" w14:textId="77777777">
      <w:pPr>
        <w:numPr>
          <w:ilvl w:val="0"/>
          <w:numId w:val="14"/>
        </w:numPr>
        <w:spacing w:after="0" w:line="276" w:lineRule="auto"/>
        <w:ind w:left="360"/>
        <w:jc w:val="both"/>
        <w:rPr>
          <w:rFonts w:eastAsia="Times New Roman" w:cs="Arial"/>
        </w:rPr>
      </w:pPr>
      <w:r w:rsidRPr="00190597">
        <w:rPr>
          <w:rFonts w:eastAsia="Times New Roman" w:cs="Arial"/>
        </w:rPr>
        <w:t>Health and Safety information and instructions are incorporated into the lesson plans and into the teaching process;</w:t>
      </w:r>
    </w:p>
    <w:p w:rsidRPr="00190597" w:rsidR="009718F0" w:rsidP="00D1232E" w:rsidRDefault="009718F0" w14:paraId="40B9EA79" w14:textId="77777777">
      <w:pPr>
        <w:numPr>
          <w:ilvl w:val="0"/>
          <w:numId w:val="14"/>
        </w:numPr>
        <w:spacing w:after="0" w:line="276" w:lineRule="auto"/>
        <w:ind w:left="360"/>
        <w:jc w:val="both"/>
        <w:rPr>
          <w:rFonts w:eastAsia="Times New Roman" w:cs="Arial"/>
        </w:rPr>
      </w:pPr>
      <w:r w:rsidRPr="00190597">
        <w:rPr>
          <w:rFonts w:eastAsia="Times New Roman" w:cs="Arial"/>
        </w:rPr>
        <w:t>close supervision is exercised over pupils' behaviour;</w:t>
      </w:r>
    </w:p>
    <w:p w:rsidRPr="00190597" w:rsidR="009718F0" w:rsidP="00D1232E" w:rsidRDefault="009718F0" w14:paraId="3A073A29" w14:textId="77777777">
      <w:pPr>
        <w:numPr>
          <w:ilvl w:val="0"/>
          <w:numId w:val="14"/>
        </w:numPr>
        <w:spacing w:after="0" w:line="276" w:lineRule="auto"/>
        <w:ind w:left="360"/>
        <w:jc w:val="both"/>
        <w:rPr>
          <w:rFonts w:eastAsia="Times New Roman" w:cs="Arial"/>
        </w:rPr>
      </w:pPr>
      <w:r w:rsidRPr="00190597">
        <w:rPr>
          <w:rFonts w:eastAsia="Times New Roman" w:cs="Arial"/>
        </w:rPr>
        <w:t>cleaning and tidying up is carried out daily and unwanted items are disposed of at daily intervals;</w:t>
      </w:r>
    </w:p>
    <w:p w:rsidRPr="00190597" w:rsidR="009718F0" w:rsidP="00D1232E" w:rsidRDefault="009718F0" w14:paraId="6B7EADC8" w14:textId="77777777">
      <w:pPr>
        <w:numPr>
          <w:ilvl w:val="0"/>
          <w:numId w:val="14"/>
        </w:numPr>
        <w:spacing w:after="0" w:line="276" w:lineRule="auto"/>
        <w:ind w:left="360"/>
        <w:jc w:val="both"/>
        <w:rPr>
          <w:rFonts w:eastAsia="Times New Roman" w:cs="Arial"/>
        </w:rPr>
      </w:pPr>
      <w:r w:rsidRPr="00190597">
        <w:rPr>
          <w:rFonts w:eastAsia="Times New Roman" w:cs="Arial"/>
        </w:rPr>
        <w:t>routine maintenance and inspection of all hand and power tools is carried out;</w:t>
      </w:r>
    </w:p>
    <w:p w:rsidRPr="00190597" w:rsidR="009718F0" w:rsidP="00D1232E" w:rsidRDefault="009718F0" w14:paraId="566A5D77" w14:textId="77777777">
      <w:pPr>
        <w:numPr>
          <w:ilvl w:val="0"/>
          <w:numId w:val="14"/>
        </w:numPr>
        <w:spacing w:after="0" w:line="276" w:lineRule="auto"/>
        <w:ind w:left="360"/>
        <w:jc w:val="both"/>
        <w:rPr>
          <w:rFonts w:eastAsia="Times New Roman" w:cs="Arial"/>
        </w:rPr>
      </w:pPr>
      <w:r w:rsidRPr="00190597">
        <w:rPr>
          <w:rFonts w:eastAsia="Times New Roman" w:cs="Arial"/>
        </w:rPr>
        <w:t>RCD protection is provided for all electrical wall sockets;</w:t>
      </w:r>
    </w:p>
    <w:p w:rsidRPr="00190597" w:rsidR="009718F0" w:rsidP="00D1232E" w:rsidRDefault="009718F0" w14:paraId="48A581D4" w14:textId="77777777">
      <w:pPr>
        <w:numPr>
          <w:ilvl w:val="0"/>
          <w:numId w:val="14"/>
        </w:numPr>
        <w:spacing w:after="0" w:line="276" w:lineRule="auto"/>
        <w:ind w:left="360"/>
        <w:jc w:val="both"/>
        <w:rPr>
          <w:rFonts w:eastAsia="Times New Roman" w:cs="Arial"/>
        </w:rPr>
      </w:pPr>
      <w:r w:rsidRPr="00190597">
        <w:rPr>
          <w:rFonts w:eastAsia="Times New Roman" w:cs="Arial"/>
        </w:rPr>
        <w:t>the staff workshop area is kept secure when no members of staff are present, to prevent access to dangerous machinery;</w:t>
      </w:r>
    </w:p>
    <w:p w:rsidRPr="00190597" w:rsidR="009718F0" w:rsidP="00D1232E" w:rsidRDefault="009718F0" w14:paraId="13738D52" w14:textId="77777777">
      <w:pPr>
        <w:numPr>
          <w:ilvl w:val="0"/>
          <w:numId w:val="14"/>
        </w:numPr>
        <w:spacing w:after="0" w:line="276" w:lineRule="auto"/>
        <w:ind w:left="360"/>
        <w:jc w:val="both"/>
        <w:rPr>
          <w:rFonts w:eastAsia="Times New Roman" w:cs="Arial"/>
        </w:rPr>
      </w:pPr>
      <w:r w:rsidRPr="00190597">
        <w:rPr>
          <w:rFonts w:eastAsia="Times New Roman" w:cs="Arial"/>
        </w:rPr>
        <w:t>the issue and use of sharp hand tools is strictly controlled, and all are accounted for after each use;</w:t>
      </w:r>
    </w:p>
    <w:p w:rsidRPr="00190597" w:rsidR="009718F0" w:rsidP="00D1232E" w:rsidRDefault="009718F0" w14:paraId="7001A694" w14:textId="77777777">
      <w:pPr>
        <w:numPr>
          <w:ilvl w:val="0"/>
          <w:numId w:val="14"/>
        </w:numPr>
        <w:spacing w:after="0" w:line="276" w:lineRule="auto"/>
        <w:ind w:left="360"/>
        <w:jc w:val="both"/>
        <w:rPr>
          <w:rFonts w:eastAsia="Times New Roman" w:cs="Arial"/>
        </w:rPr>
      </w:pPr>
      <w:r w:rsidRPr="00190597">
        <w:rPr>
          <w:rFonts w:eastAsia="Times New Roman" w:cs="Arial"/>
        </w:rPr>
        <w:t>sharp hand tools are secured when not in use, and no member of staff is present.</w:t>
      </w:r>
    </w:p>
    <w:p w:rsidRPr="00190597" w:rsidR="009718F0" w:rsidP="00D1232E" w:rsidRDefault="009718F0" w14:paraId="0A608184" w14:textId="77777777">
      <w:pPr>
        <w:spacing w:after="0" w:line="276" w:lineRule="auto"/>
        <w:ind w:left="360" w:hanging="360"/>
        <w:jc w:val="both"/>
        <w:rPr>
          <w:rFonts w:eastAsia="Times New Roman" w:cs="Arial"/>
        </w:rPr>
      </w:pPr>
    </w:p>
    <w:p w:rsidRPr="00190597" w:rsidR="009718F0" w:rsidP="00D1232E" w:rsidRDefault="009718F0" w14:paraId="33556146" w14:textId="759EE06C">
      <w:pPr>
        <w:spacing w:after="0" w:line="276" w:lineRule="auto"/>
        <w:jc w:val="both"/>
        <w:rPr>
          <w:rFonts w:eastAsia="Times New Roman" w:cs="Arial"/>
        </w:rPr>
      </w:pPr>
      <w:r w:rsidRPr="00190597">
        <w:rPr>
          <w:rFonts w:eastAsia="Times New Roman" w:cs="Arial"/>
        </w:rPr>
        <w:t xml:space="preserve">The Head of </w:t>
      </w:r>
      <w:r w:rsidR="008F5B86">
        <w:rPr>
          <w:rFonts w:eastAsia="Times New Roman" w:cs="Arial"/>
        </w:rPr>
        <w:t>Des</w:t>
      </w:r>
      <w:r w:rsidR="00D82CFC">
        <w:rPr>
          <w:rFonts w:eastAsia="Times New Roman" w:cs="Arial"/>
        </w:rPr>
        <w:t xml:space="preserve">ign </w:t>
      </w:r>
      <w:r w:rsidRPr="00190597">
        <w:rPr>
          <w:rFonts w:eastAsia="Times New Roman" w:cs="Arial"/>
        </w:rPr>
        <w:t>Technology is responsible for reviewing the risk assessments annually or when circumstances change, and ensuring the following:</w:t>
      </w:r>
    </w:p>
    <w:p w:rsidRPr="00190597" w:rsidR="009718F0" w:rsidP="00D1232E" w:rsidRDefault="009718F0" w14:paraId="1AA70058" w14:textId="77777777">
      <w:pPr>
        <w:numPr>
          <w:ilvl w:val="0"/>
          <w:numId w:val="14"/>
        </w:numPr>
        <w:spacing w:after="0" w:line="276" w:lineRule="auto"/>
        <w:ind w:left="360"/>
        <w:jc w:val="both"/>
        <w:rPr>
          <w:rFonts w:eastAsia="Times New Roman" w:cs="Arial"/>
        </w:rPr>
      </w:pPr>
      <w:r w:rsidRPr="00190597">
        <w:rPr>
          <w:rFonts w:eastAsia="Times New Roman" w:cs="Arial"/>
        </w:rPr>
        <w:t>checking of the presence and condition of machinery guards before use;</w:t>
      </w:r>
    </w:p>
    <w:p w:rsidRPr="00190597" w:rsidR="009718F0" w:rsidP="00D1232E" w:rsidRDefault="009718F0" w14:paraId="027BE7EB" w14:textId="77777777">
      <w:pPr>
        <w:numPr>
          <w:ilvl w:val="0"/>
          <w:numId w:val="14"/>
        </w:numPr>
        <w:spacing w:after="0" w:line="276" w:lineRule="auto"/>
        <w:ind w:left="360"/>
        <w:jc w:val="both"/>
        <w:rPr>
          <w:rFonts w:eastAsia="Times New Roman" w:cs="Arial"/>
        </w:rPr>
      </w:pPr>
      <w:r w:rsidRPr="00190597">
        <w:rPr>
          <w:rFonts w:eastAsia="Times New Roman" w:cs="Arial"/>
        </w:rPr>
        <w:t>isolation of all fixed machine tools when not in use;</w:t>
      </w:r>
    </w:p>
    <w:p w:rsidRPr="00190597" w:rsidR="009718F0" w:rsidP="00D1232E" w:rsidRDefault="009718F0" w14:paraId="5F04ED6B" w14:textId="77777777">
      <w:pPr>
        <w:numPr>
          <w:ilvl w:val="0"/>
          <w:numId w:val="14"/>
        </w:numPr>
        <w:spacing w:after="0" w:line="276" w:lineRule="auto"/>
        <w:ind w:left="360"/>
        <w:jc w:val="both"/>
        <w:rPr>
          <w:rFonts w:eastAsia="Times New Roman" w:cs="Arial"/>
        </w:rPr>
      </w:pPr>
      <w:r w:rsidRPr="00190597">
        <w:rPr>
          <w:rFonts w:eastAsia="Times New Roman" w:cs="Arial"/>
        </w:rPr>
        <w:t>functionally checking of the operation of the emergency electrical isolation controls, on a half termly basis;</w:t>
      </w:r>
    </w:p>
    <w:p w:rsidRPr="00190597" w:rsidR="009718F0" w:rsidP="00D1232E" w:rsidRDefault="009718F0" w14:paraId="503CD8F3" w14:textId="77777777">
      <w:pPr>
        <w:numPr>
          <w:ilvl w:val="0"/>
          <w:numId w:val="14"/>
        </w:numPr>
        <w:spacing w:after="0" w:line="276" w:lineRule="auto"/>
        <w:ind w:left="360"/>
        <w:jc w:val="both"/>
        <w:rPr>
          <w:rFonts w:eastAsia="Times New Roman" w:cs="Arial"/>
        </w:rPr>
      </w:pPr>
      <w:r w:rsidRPr="00190597">
        <w:rPr>
          <w:rFonts w:eastAsia="Times New Roman" w:cs="Arial"/>
        </w:rPr>
        <w:t>functionally checking of the opera</w:t>
      </w:r>
      <w:r w:rsidRPr="00190597" w:rsidR="006E56D9">
        <w:rPr>
          <w:rFonts w:eastAsia="Times New Roman" w:cs="Arial"/>
        </w:rPr>
        <w:t>tion of RCD sockets on an annual basis, and term</w:t>
      </w:r>
      <w:r w:rsidRPr="00190597">
        <w:rPr>
          <w:rFonts w:eastAsia="Times New Roman" w:cs="Arial"/>
        </w:rPr>
        <w:t xml:space="preserve">ly </w:t>
      </w:r>
    </w:p>
    <w:p w:rsidRPr="00190597" w:rsidR="009718F0" w:rsidP="00D1232E" w:rsidRDefault="009718F0" w14:paraId="495BCF13" w14:textId="77777777">
      <w:pPr>
        <w:spacing w:after="0" w:line="276" w:lineRule="auto"/>
        <w:ind w:firstLine="360"/>
        <w:jc w:val="both"/>
        <w:rPr>
          <w:rFonts w:eastAsia="Times New Roman" w:cs="Arial"/>
        </w:rPr>
      </w:pPr>
      <w:r w:rsidRPr="00190597">
        <w:rPr>
          <w:rFonts w:eastAsia="Times New Roman" w:cs="Arial"/>
        </w:rPr>
        <w:t>testing of emergency facilities (such as emergency isolation controls);</w:t>
      </w:r>
    </w:p>
    <w:p w:rsidRPr="00190597" w:rsidR="009718F0" w:rsidP="00D1232E" w:rsidRDefault="009718F0" w14:paraId="14B60CC5" w14:textId="77777777">
      <w:pPr>
        <w:numPr>
          <w:ilvl w:val="0"/>
          <w:numId w:val="14"/>
        </w:numPr>
        <w:spacing w:after="0" w:line="276" w:lineRule="auto"/>
        <w:ind w:left="360"/>
        <w:jc w:val="both"/>
        <w:rPr>
          <w:rFonts w:eastAsia="Times New Roman" w:cs="Arial"/>
        </w:rPr>
      </w:pPr>
      <w:r w:rsidRPr="00190597">
        <w:rPr>
          <w:rFonts w:eastAsia="Times New Roman" w:cs="Arial"/>
        </w:rPr>
        <w:t>keeping of appropriate records.</w:t>
      </w:r>
    </w:p>
    <w:p w:rsidR="009718F0" w:rsidP="00D1232E" w:rsidRDefault="009718F0" w14:paraId="27149B7D" w14:textId="77777777">
      <w:pPr>
        <w:numPr>
          <w:ilvl w:val="12"/>
          <w:numId w:val="0"/>
        </w:numPr>
        <w:tabs>
          <w:tab w:val="num" w:pos="360"/>
        </w:tabs>
        <w:spacing w:after="0" w:line="276" w:lineRule="auto"/>
        <w:ind w:left="360" w:hanging="360"/>
        <w:jc w:val="both"/>
        <w:rPr>
          <w:rFonts w:eastAsia="Times New Roman" w:cs="Arial"/>
        </w:rPr>
      </w:pPr>
    </w:p>
    <w:p w:rsidRPr="00190597" w:rsidR="009718F0" w:rsidP="00D1232E" w:rsidRDefault="006D2FCD" w14:paraId="5C9DCD8B" w14:textId="0DD10E0A">
      <w:pPr>
        <w:tabs>
          <w:tab w:val="left" w:pos="567"/>
          <w:tab w:val="left" w:pos="1134"/>
          <w:tab w:val="left" w:pos="1701"/>
          <w:tab w:val="left" w:pos="2268"/>
          <w:tab w:val="left" w:pos="2835"/>
          <w:tab w:val="left" w:pos="3402"/>
        </w:tabs>
        <w:spacing w:after="0" w:line="276" w:lineRule="auto"/>
        <w:jc w:val="both"/>
        <w:rPr>
          <w:rFonts w:eastAsia="Times New Roman" w:cs="Arial"/>
          <w:b/>
        </w:rPr>
      </w:pPr>
      <w:r w:rsidRPr="00664993">
        <w:rPr>
          <w:rFonts w:eastAsia="Times New Roman" w:cs="Arial"/>
          <w:b/>
          <w:bCs/>
        </w:rPr>
        <w:t>3.3</w:t>
      </w:r>
      <w:r w:rsidR="00DE4493">
        <w:rPr>
          <w:rFonts w:eastAsia="Times New Roman" w:cs="Arial"/>
          <w:b/>
          <w:bCs/>
        </w:rPr>
        <w:t>1</w:t>
      </w:r>
      <w:r w:rsidRPr="00190597" w:rsidR="009718F0">
        <w:rPr>
          <w:rFonts w:eastAsia="Times New Roman" w:cs="Arial"/>
          <w:b/>
        </w:rPr>
        <w:tab/>
      </w:r>
      <w:r w:rsidRPr="00190597" w:rsidR="009718F0">
        <w:rPr>
          <w:rFonts w:eastAsia="Times New Roman" w:cs="Arial"/>
          <w:b/>
        </w:rPr>
        <w:t>Food Technology</w:t>
      </w:r>
    </w:p>
    <w:p w:rsidRPr="00190597" w:rsidR="009718F0" w:rsidP="00D1232E" w:rsidRDefault="009718F0" w14:paraId="2CE3441C" w14:textId="77777777">
      <w:pPr>
        <w:tabs>
          <w:tab w:val="left" w:pos="567"/>
          <w:tab w:val="left" w:pos="1134"/>
          <w:tab w:val="left" w:pos="1701"/>
          <w:tab w:val="left" w:pos="2268"/>
          <w:tab w:val="left" w:pos="2835"/>
          <w:tab w:val="left" w:pos="3402"/>
        </w:tabs>
        <w:spacing w:after="0" w:line="276" w:lineRule="auto"/>
        <w:ind w:left="567"/>
        <w:jc w:val="both"/>
        <w:rPr>
          <w:rFonts w:eastAsia="Times New Roman" w:cs="Arial"/>
        </w:rPr>
      </w:pPr>
    </w:p>
    <w:p w:rsidRPr="00190597" w:rsidR="009718F0" w:rsidP="00D1232E" w:rsidRDefault="009718F0" w14:paraId="25B8AE41" w14:textId="39DD9CEB">
      <w:p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 xml:space="preserve">Each </w:t>
      </w:r>
      <w:r w:rsidR="00D82CFC">
        <w:rPr>
          <w:rFonts w:eastAsia="Times New Roman" w:cs="Arial"/>
        </w:rPr>
        <w:t xml:space="preserve">Food </w:t>
      </w:r>
      <w:r w:rsidRPr="00190597">
        <w:rPr>
          <w:rFonts w:eastAsia="Times New Roman" w:cs="Arial"/>
        </w:rPr>
        <w:t xml:space="preserve">Technology </w:t>
      </w:r>
      <w:r w:rsidR="002D282F">
        <w:rPr>
          <w:rFonts w:eastAsia="Times New Roman" w:cs="Arial"/>
        </w:rPr>
        <w:t>c</w:t>
      </w:r>
      <w:r w:rsidRPr="00190597">
        <w:rPr>
          <w:rFonts w:eastAsia="Times New Roman" w:cs="Arial"/>
        </w:rPr>
        <w:t>lassroom is provided with the following facilities, all of which are kept free from obstructions and are clearly labelled as required:</w:t>
      </w:r>
    </w:p>
    <w:p w:rsidRPr="00190597" w:rsidR="009718F0" w:rsidP="00D1232E" w:rsidRDefault="009718F0" w14:paraId="13B27E25" w14:textId="77777777">
      <w:pPr>
        <w:widowControl w:val="0"/>
        <w:numPr>
          <w:ilvl w:val="0"/>
          <w:numId w:val="15"/>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Emergency Electrical Isolation Control</w:t>
      </w:r>
      <w:r w:rsidRPr="00190597" w:rsidR="00F878C3">
        <w:rPr>
          <w:rFonts w:eastAsia="Times New Roman" w:cs="Arial"/>
        </w:rPr>
        <w:t>;</w:t>
      </w:r>
    </w:p>
    <w:p w:rsidRPr="00190597" w:rsidR="009718F0" w:rsidP="00D1232E" w:rsidRDefault="009718F0" w14:paraId="6862E3B1" w14:textId="77777777">
      <w:pPr>
        <w:widowControl w:val="0"/>
        <w:numPr>
          <w:ilvl w:val="0"/>
          <w:numId w:val="15"/>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Gas Isolation Control</w:t>
      </w:r>
      <w:r w:rsidRPr="00190597" w:rsidR="00F878C3">
        <w:rPr>
          <w:rFonts w:eastAsia="Times New Roman" w:cs="Arial"/>
        </w:rPr>
        <w:t>;</w:t>
      </w:r>
    </w:p>
    <w:p w:rsidRPr="00190597" w:rsidR="009718F0" w:rsidP="00D1232E" w:rsidRDefault="009718F0" w14:paraId="2A3953EF" w14:textId="77777777">
      <w:pPr>
        <w:widowControl w:val="0"/>
        <w:numPr>
          <w:ilvl w:val="0"/>
          <w:numId w:val="15"/>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Residual Current Device (RCD) protected electrical sockets</w:t>
      </w:r>
      <w:r w:rsidRPr="00190597" w:rsidR="00F878C3">
        <w:rPr>
          <w:rFonts w:eastAsia="Times New Roman" w:cs="Arial"/>
        </w:rPr>
        <w:t>;</w:t>
      </w:r>
    </w:p>
    <w:p w:rsidRPr="00190597" w:rsidR="009718F0" w:rsidP="00D1232E" w:rsidRDefault="00F878C3" w14:paraId="1948503A" w14:textId="77777777">
      <w:pPr>
        <w:widowControl w:val="0"/>
        <w:numPr>
          <w:ilvl w:val="0"/>
          <w:numId w:val="15"/>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a</w:t>
      </w:r>
      <w:r w:rsidRPr="00190597" w:rsidR="009718F0">
        <w:rPr>
          <w:rFonts w:eastAsia="Times New Roman" w:cs="Arial"/>
        </w:rPr>
        <w:t>ppropriate fire extinguishers</w:t>
      </w:r>
      <w:r w:rsidRPr="00190597">
        <w:rPr>
          <w:rFonts w:eastAsia="Times New Roman" w:cs="Arial"/>
        </w:rPr>
        <w:t>; and</w:t>
      </w:r>
    </w:p>
    <w:p w:rsidRPr="00190597" w:rsidR="009718F0" w:rsidP="00D1232E" w:rsidRDefault="00F878C3" w14:paraId="0FF13E5B" w14:textId="77777777">
      <w:pPr>
        <w:widowControl w:val="0"/>
        <w:numPr>
          <w:ilvl w:val="0"/>
          <w:numId w:val="15"/>
        </w:numPr>
        <w:tabs>
          <w:tab w:val="left" w:pos="360"/>
          <w:tab w:val="left" w:pos="567"/>
          <w:tab w:val="left" w:pos="1134"/>
          <w:tab w:val="left" w:pos="1701"/>
          <w:tab w:val="left" w:pos="2268"/>
          <w:tab w:val="left" w:pos="2835"/>
          <w:tab w:val="left" w:pos="3402"/>
        </w:tabs>
        <w:overflowPunct w:val="0"/>
        <w:autoSpaceDE w:val="0"/>
        <w:autoSpaceDN w:val="0"/>
        <w:adjustRightInd w:val="0"/>
        <w:spacing w:after="0" w:line="276" w:lineRule="auto"/>
        <w:ind w:left="360"/>
        <w:jc w:val="both"/>
        <w:textAlignment w:val="baseline"/>
        <w:rPr>
          <w:rFonts w:eastAsia="Times New Roman" w:cs="Arial"/>
        </w:rPr>
      </w:pPr>
      <w:r w:rsidRPr="00190597">
        <w:rPr>
          <w:rFonts w:eastAsia="Times New Roman" w:cs="Arial"/>
        </w:rPr>
        <w:t>f</w:t>
      </w:r>
      <w:r w:rsidRPr="00190597" w:rsidR="009718F0">
        <w:rPr>
          <w:rFonts w:eastAsia="Times New Roman" w:cs="Arial"/>
        </w:rPr>
        <w:t>ire blankets</w:t>
      </w:r>
      <w:r w:rsidRPr="00190597">
        <w:rPr>
          <w:rFonts w:eastAsia="Times New Roman" w:cs="Arial"/>
        </w:rPr>
        <w:t>.</w:t>
      </w:r>
    </w:p>
    <w:p w:rsidRPr="00190597" w:rsidR="009718F0" w:rsidP="00D1232E" w:rsidRDefault="009718F0" w14:paraId="34F1E860" w14:textId="77777777">
      <w:pPr>
        <w:tabs>
          <w:tab w:val="left" w:pos="204"/>
        </w:tabs>
        <w:spacing w:after="0" w:line="276" w:lineRule="auto"/>
        <w:jc w:val="both"/>
        <w:rPr>
          <w:rFonts w:eastAsia="Times New Roman" w:cs="Arial"/>
        </w:rPr>
      </w:pPr>
    </w:p>
    <w:p w:rsidRPr="00190597" w:rsidR="009718F0" w:rsidP="00D1232E" w:rsidRDefault="009718F0" w14:paraId="3F6C7102" w14:textId="77777777">
      <w:pPr>
        <w:tabs>
          <w:tab w:val="left" w:pos="204"/>
        </w:tabs>
        <w:spacing w:after="0" w:line="276" w:lineRule="auto"/>
        <w:jc w:val="both"/>
        <w:rPr>
          <w:rFonts w:eastAsia="Times New Roman" w:cs="Arial"/>
        </w:rPr>
      </w:pPr>
      <w:r w:rsidRPr="00190597">
        <w:rPr>
          <w:rFonts w:eastAsia="Times New Roman" w:cs="Arial"/>
        </w:rPr>
        <w:t>In addition, the following minimum control measures are taken to control the risks:</w:t>
      </w:r>
    </w:p>
    <w:p w:rsidRPr="00190597" w:rsidR="009718F0" w:rsidP="00D1232E" w:rsidRDefault="009718F0" w14:paraId="3E38342A" w14:textId="77777777">
      <w:pPr>
        <w:tabs>
          <w:tab w:val="left" w:pos="204"/>
        </w:tabs>
        <w:spacing w:after="0" w:line="276" w:lineRule="auto"/>
        <w:ind w:left="204"/>
        <w:jc w:val="both"/>
        <w:rPr>
          <w:rFonts w:eastAsia="Times New Roman" w:cs="Arial"/>
        </w:rPr>
      </w:pPr>
    </w:p>
    <w:p w:rsidRPr="00190597" w:rsidR="00160B66" w:rsidP="00D1232E" w:rsidRDefault="00160B66" w14:paraId="0D361251" w14:textId="6B11FC09">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 xml:space="preserve">Adequate supervision is provided in the Food </w:t>
      </w:r>
      <w:r w:rsidR="00864932">
        <w:rPr>
          <w:rFonts w:eastAsia="Times New Roman" w:cs="Arial"/>
        </w:rPr>
        <w:t>T</w:t>
      </w:r>
      <w:r w:rsidRPr="00190597">
        <w:rPr>
          <w:rFonts w:eastAsia="Times New Roman" w:cs="Arial"/>
        </w:rPr>
        <w:t xml:space="preserve">echnology areas at all times </w:t>
      </w:r>
    </w:p>
    <w:p w:rsidRPr="00190597" w:rsidR="009718F0" w:rsidP="00D1232E" w:rsidRDefault="009718F0" w14:paraId="6E6965D8" w14:textId="77777777">
      <w:pPr>
        <w:numPr>
          <w:ilvl w:val="12"/>
          <w:numId w:val="0"/>
        </w:numPr>
        <w:tabs>
          <w:tab w:val="left" w:pos="360"/>
          <w:tab w:val="left" w:pos="1134"/>
          <w:tab w:val="left" w:pos="1701"/>
          <w:tab w:val="left" w:pos="2268"/>
          <w:tab w:val="left" w:pos="2835"/>
          <w:tab w:val="left" w:pos="3402"/>
        </w:tabs>
        <w:spacing w:after="0" w:line="276" w:lineRule="auto"/>
        <w:ind w:left="360" w:hanging="360"/>
        <w:jc w:val="both"/>
        <w:rPr>
          <w:rFonts w:eastAsia="Times New Roman" w:cs="Arial"/>
        </w:rPr>
      </w:pPr>
    </w:p>
    <w:p w:rsidRPr="00190597" w:rsidR="009718F0" w:rsidP="00D1232E" w:rsidRDefault="009718F0" w14:paraId="5C75070E" w14:textId="77777777">
      <w:pPr>
        <w:widowControl w:val="0"/>
        <w:tabs>
          <w:tab w:val="left" w:pos="360"/>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rPr>
      </w:pPr>
      <w:r w:rsidRPr="00190597">
        <w:rPr>
          <w:rFonts w:eastAsia="Times New Roman" w:cs="Arial"/>
        </w:rPr>
        <w:t>Secure storage and supervised use of kitchen knives. The issue and use of these items is strictly controlled and all are positively accounted for after each use. The rules for safe handling of kitchen knives are as follows:</w:t>
      </w:r>
    </w:p>
    <w:p w:rsidRPr="00190597" w:rsidR="009718F0" w:rsidP="00D1232E" w:rsidRDefault="009718F0" w14:paraId="109C7A08"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5E02457E" w14:textId="77777777">
      <w:pPr>
        <w:numPr>
          <w:ilvl w:val="0"/>
          <w:numId w:val="17"/>
        </w:numPr>
        <w:tabs>
          <w:tab w:val="left" w:pos="1134"/>
          <w:tab w:val="left" w:pos="1701"/>
          <w:tab w:val="left" w:pos="2268"/>
          <w:tab w:val="left" w:pos="2835"/>
        </w:tabs>
        <w:spacing w:after="0" w:line="276" w:lineRule="auto"/>
        <w:ind w:left="360"/>
        <w:jc w:val="both"/>
        <w:rPr>
          <w:rFonts w:eastAsia="Times New Roman" w:cs="Arial"/>
        </w:rPr>
      </w:pPr>
      <w:r w:rsidRPr="00190597">
        <w:rPr>
          <w:rFonts w:eastAsia="Times New Roman" w:cs="Arial"/>
        </w:rPr>
        <w:t>use a knife suitable for the task;</w:t>
      </w:r>
    </w:p>
    <w:p w:rsidRPr="00190597" w:rsidR="009718F0" w:rsidP="505B981E" w:rsidRDefault="009718F0" w14:paraId="26738EB0" w14:textId="554DAB9C">
      <w:pPr>
        <w:tabs>
          <w:tab w:val="num" w:pos="360"/>
          <w:tab w:val="left" w:pos="1134"/>
          <w:tab w:val="left" w:pos="1701"/>
          <w:tab w:val="left" w:pos="2268"/>
          <w:tab w:val="left" w:pos="2835"/>
        </w:tabs>
        <w:spacing w:after="0" w:line="276" w:lineRule="auto"/>
        <w:ind w:left="360" w:hanging="360"/>
        <w:jc w:val="both"/>
        <w:rPr>
          <w:rFonts w:eastAsia="Times New Roman" w:cs="Arial"/>
        </w:rPr>
      </w:pPr>
      <w:r w:rsidRPr="505B981E">
        <w:rPr>
          <w:rFonts w:eastAsia="Times New Roman" w:cs="Arial"/>
        </w:rPr>
        <w:t>b.</w:t>
      </w:r>
      <w:r>
        <w:tab/>
      </w:r>
      <w:r w:rsidRPr="505B981E" w:rsidR="323B8203">
        <w:rPr>
          <w:rFonts w:eastAsia="Times New Roman" w:cs="Arial"/>
        </w:rPr>
        <w:t xml:space="preserve">    </w:t>
      </w:r>
      <w:r w:rsidRPr="505B981E">
        <w:rPr>
          <w:rFonts w:eastAsia="Times New Roman" w:cs="Arial"/>
        </w:rPr>
        <w:t>keep knives sharp;</w:t>
      </w:r>
    </w:p>
    <w:p w:rsidRPr="00190597" w:rsidR="009718F0" w:rsidP="00D1232E" w:rsidRDefault="009718F0" w14:paraId="3A06FE48" w14:textId="77777777">
      <w:pPr>
        <w:tabs>
          <w:tab w:val="left" w:pos="360"/>
          <w:tab w:val="left" w:pos="900"/>
          <w:tab w:val="left" w:pos="1701"/>
          <w:tab w:val="left" w:pos="2268"/>
          <w:tab w:val="left" w:pos="2835"/>
        </w:tabs>
        <w:spacing w:after="0" w:line="276" w:lineRule="auto"/>
        <w:ind w:left="360" w:hanging="360"/>
        <w:jc w:val="both"/>
        <w:rPr>
          <w:rFonts w:eastAsia="Times New Roman" w:cs="Arial"/>
        </w:rPr>
      </w:pPr>
      <w:r w:rsidRPr="00190597">
        <w:rPr>
          <w:rFonts w:eastAsia="Times New Roman" w:cs="Arial"/>
        </w:rPr>
        <w:t>c.    hold the knife firmly;</w:t>
      </w:r>
    </w:p>
    <w:p w:rsidRPr="00190597" w:rsidR="009718F0" w:rsidP="00D1232E" w:rsidRDefault="009718F0" w14:paraId="2DF384D9" w14:textId="77777777">
      <w:pPr>
        <w:numPr>
          <w:ilvl w:val="0"/>
          <w:numId w:val="8"/>
        </w:numPr>
        <w:tabs>
          <w:tab w:val="left" w:pos="1134"/>
          <w:tab w:val="left" w:pos="1701"/>
          <w:tab w:val="left" w:pos="2268"/>
          <w:tab w:val="left" w:pos="2835"/>
        </w:tabs>
        <w:spacing w:after="0" w:line="276" w:lineRule="auto"/>
        <w:ind w:left="360"/>
        <w:jc w:val="both"/>
        <w:rPr>
          <w:rFonts w:eastAsia="Times New Roman" w:cs="Arial"/>
        </w:rPr>
      </w:pPr>
      <w:r w:rsidRPr="00190597">
        <w:rPr>
          <w:rFonts w:eastAsia="Times New Roman" w:cs="Arial"/>
        </w:rPr>
        <w:t>do not cut towards the body;</w:t>
      </w:r>
    </w:p>
    <w:p w:rsidRPr="00190597" w:rsidR="009718F0" w:rsidP="00D1232E" w:rsidRDefault="009718F0" w14:paraId="0C9600AE" w14:textId="77777777">
      <w:pPr>
        <w:numPr>
          <w:ilvl w:val="0"/>
          <w:numId w:val="8"/>
        </w:numPr>
        <w:tabs>
          <w:tab w:val="left" w:pos="1134"/>
          <w:tab w:val="left" w:pos="1701"/>
          <w:tab w:val="left" w:pos="2268"/>
          <w:tab w:val="left" w:pos="2835"/>
        </w:tabs>
        <w:spacing w:after="0" w:line="276" w:lineRule="auto"/>
        <w:ind w:left="360"/>
        <w:jc w:val="both"/>
        <w:rPr>
          <w:rFonts w:eastAsia="Times New Roman" w:cs="Arial"/>
        </w:rPr>
      </w:pPr>
      <w:r w:rsidRPr="00190597">
        <w:rPr>
          <w:rFonts w:eastAsia="Times New Roman" w:cs="Arial"/>
        </w:rPr>
        <w:t>do not leave knives on tables or in washing up water;</w:t>
      </w:r>
    </w:p>
    <w:p w:rsidRPr="00190597" w:rsidR="009718F0" w:rsidP="00D1232E" w:rsidRDefault="009718F0" w14:paraId="5B6108D9" w14:textId="77777777">
      <w:pPr>
        <w:numPr>
          <w:ilvl w:val="0"/>
          <w:numId w:val="8"/>
        </w:numPr>
        <w:tabs>
          <w:tab w:val="left" w:pos="1134"/>
          <w:tab w:val="left" w:pos="1701"/>
          <w:tab w:val="left" w:pos="2268"/>
          <w:tab w:val="left" w:pos="2835"/>
        </w:tabs>
        <w:spacing w:after="0" w:line="276" w:lineRule="auto"/>
        <w:ind w:left="360"/>
        <w:jc w:val="both"/>
        <w:rPr>
          <w:rFonts w:eastAsia="Times New Roman" w:cs="Arial"/>
        </w:rPr>
      </w:pPr>
      <w:r w:rsidRPr="00190597">
        <w:rPr>
          <w:rFonts w:eastAsia="Times New Roman" w:cs="Arial"/>
        </w:rPr>
        <w:t>put the knife away after use;</w:t>
      </w:r>
    </w:p>
    <w:p w:rsidRPr="00190597" w:rsidR="009718F0" w:rsidP="00D1232E" w:rsidRDefault="009718F0" w14:paraId="112B8078" w14:textId="77777777">
      <w:pPr>
        <w:numPr>
          <w:ilvl w:val="0"/>
          <w:numId w:val="8"/>
        </w:numPr>
        <w:tabs>
          <w:tab w:val="left" w:pos="1134"/>
          <w:tab w:val="left" w:pos="1701"/>
          <w:tab w:val="left" w:pos="2268"/>
          <w:tab w:val="left" w:pos="2835"/>
        </w:tabs>
        <w:spacing w:after="0" w:line="276" w:lineRule="auto"/>
        <w:ind w:left="360"/>
        <w:jc w:val="both"/>
        <w:rPr>
          <w:rFonts w:eastAsia="Times New Roman" w:cs="Arial"/>
        </w:rPr>
      </w:pPr>
      <w:r w:rsidRPr="00190597">
        <w:rPr>
          <w:rFonts w:eastAsia="Times New Roman" w:cs="Arial"/>
        </w:rPr>
        <w:t>carry the knife point down;</w:t>
      </w:r>
      <w:r w:rsidRPr="00190597" w:rsidR="00B658C9">
        <w:rPr>
          <w:rFonts w:eastAsia="Times New Roman" w:cs="Arial"/>
        </w:rPr>
        <w:t xml:space="preserve"> and</w:t>
      </w:r>
    </w:p>
    <w:p w:rsidRPr="00190597" w:rsidR="009718F0" w:rsidP="00D1232E" w:rsidRDefault="009718F0" w14:paraId="1D57C5E2" w14:textId="77777777">
      <w:pPr>
        <w:numPr>
          <w:ilvl w:val="0"/>
          <w:numId w:val="8"/>
        </w:numPr>
        <w:tabs>
          <w:tab w:val="left" w:pos="1134"/>
          <w:tab w:val="left" w:pos="1701"/>
          <w:tab w:val="left" w:pos="2268"/>
          <w:tab w:val="left" w:pos="2835"/>
        </w:tabs>
        <w:spacing w:after="0" w:line="276" w:lineRule="auto"/>
        <w:ind w:left="360"/>
        <w:jc w:val="both"/>
        <w:rPr>
          <w:rFonts w:eastAsia="Times New Roman" w:cs="Arial"/>
        </w:rPr>
      </w:pPr>
      <w:r w:rsidRPr="00190597">
        <w:rPr>
          <w:rFonts w:eastAsia="Times New Roman" w:cs="Arial"/>
        </w:rPr>
        <w:t>never try to catch a falling knife.</w:t>
      </w:r>
    </w:p>
    <w:p w:rsidRPr="00190597" w:rsidR="009718F0" w:rsidP="00D1232E" w:rsidRDefault="009718F0" w14:paraId="4B4F395B" w14:textId="77777777">
      <w:pPr>
        <w:numPr>
          <w:ilvl w:val="12"/>
          <w:numId w:val="0"/>
        </w:numPr>
        <w:tabs>
          <w:tab w:val="left" w:pos="567"/>
          <w:tab w:val="left" w:pos="1134"/>
          <w:tab w:val="left" w:pos="1701"/>
          <w:tab w:val="left" w:pos="2268"/>
          <w:tab w:val="left" w:pos="2835"/>
        </w:tabs>
        <w:spacing w:after="0" w:line="276" w:lineRule="auto"/>
        <w:ind w:left="567"/>
        <w:jc w:val="both"/>
        <w:rPr>
          <w:rFonts w:eastAsia="Times New Roman" w:cs="Arial"/>
        </w:rPr>
      </w:pPr>
    </w:p>
    <w:p w:rsidRPr="00190597" w:rsidR="009718F0" w:rsidP="00D1232E" w:rsidRDefault="009718F0" w14:paraId="39583220" w14:textId="1D108B3E">
      <w:pPr>
        <w:widowControl w:val="0"/>
        <w:tabs>
          <w:tab w:val="left" w:pos="360"/>
          <w:tab w:val="left" w:pos="1134"/>
          <w:tab w:val="left" w:pos="1701"/>
          <w:tab w:val="left" w:pos="2250"/>
          <w:tab w:val="left" w:pos="2835"/>
          <w:tab w:val="left" w:pos="3402"/>
        </w:tabs>
        <w:overflowPunct w:val="0"/>
        <w:autoSpaceDE w:val="0"/>
        <w:autoSpaceDN w:val="0"/>
        <w:adjustRightInd w:val="0"/>
        <w:spacing w:after="0" w:line="276" w:lineRule="auto"/>
        <w:jc w:val="both"/>
        <w:textAlignment w:val="baseline"/>
        <w:rPr>
          <w:rFonts w:eastAsia="Times New Roman" w:cs="Arial"/>
        </w:rPr>
      </w:pPr>
      <w:r w:rsidRPr="00190597">
        <w:rPr>
          <w:rFonts w:eastAsia="Times New Roman" w:cs="Arial"/>
        </w:rPr>
        <w:t xml:space="preserve">Health and Safety briefing sessions for </w:t>
      </w:r>
      <w:r w:rsidR="00DE4493">
        <w:rPr>
          <w:rFonts w:eastAsia="Times New Roman" w:cs="Arial"/>
        </w:rPr>
        <w:t>pupil</w:t>
      </w:r>
      <w:r w:rsidRPr="00190597">
        <w:rPr>
          <w:rFonts w:eastAsia="Times New Roman" w:cs="Arial"/>
        </w:rPr>
        <w:t>s and close supervision to ensure the rules are followed.</w:t>
      </w:r>
    </w:p>
    <w:p w:rsidRPr="00190597" w:rsidR="009718F0" w:rsidP="00D1232E" w:rsidRDefault="009718F0" w14:paraId="0787B5D8" w14:textId="77777777">
      <w:pPr>
        <w:numPr>
          <w:ilvl w:val="12"/>
          <w:numId w:val="0"/>
        </w:numPr>
        <w:tabs>
          <w:tab w:val="left" w:pos="360"/>
          <w:tab w:val="left" w:pos="1134"/>
          <w:tab w:val="left" w:pos="1701"/>
          <w:tab w:val="left" w:pos="2250"/>
          <w:tab w:val="left" w:pos="2835"/>
          <w:tab w:val="left" w:pos="3402"/>
        </w:tabs>
        <w:spacing w:after="0" w:line="276" w:lineRule="auto"/>
        <w:ind w:left="357" w:hanging="357"/>
        <w:jc w:val="both"/>
        <w:rPr>
          <w:rFonts w:eastAsia="Times New Roman" w:cs="Arial"/>
        </w:rPr>
      </w:pPr>
    </w:p>
    <w:p w:rsidRPr="00190597" w:rsidR="009718F0" w:rsidP="00D1232E" w:rsidRDefault="009718F0" w14:paraId="7C57C621"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57" w:hanging="357"/>
        <w:jc w:val="both"/>
        <w:textAlignment w:val="baseline"/>
        <w:rPr>
          <w:rFonts w:eastAsia="Times New Roman" w:cs="Arial"/>
        </w:rPr>
      </w:pPr>
      <w:r w:rsidRPr="00190597">
        <w:rPr>
          <w:rFonts w:eastAsia="Times New Roman" w:cs="Arial"/>
        </w:rPr>
        <w:t>Siting of cookers to minimise risk of pans being knocked.</w:t>
      </w:r>
    </w:p>
    <w:p w:rsidRPr="00190597" w:rsidR="009718F0" w:rsidP="00D1232E" w:rsidRDefault="009718F0" w14:paraId="410B1BA7"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57" w:hanging="357"/>
        <w:jc w:val="both"/>
        <w:textAlignment w:val="baseline"/>
        <w:rPr>
          <w:rFonts w:eastAsia="Times New Roman" w:cs="Arial"/>
        </w:rPr>
      </w:pPr>
      <w:r w:rsidRPr="00190597">
        <w:rPr>
          <w:rFonts w:eastAsia="Times New Roman" w:cs="Arial"/>
        </w:rPr>
        <w:t>Ladles or spoons are not to be left in saucepans, on hot-plates or cooker rings.</w:t>
      </w:r>
    </w:p>
    <w:p w:rsidRPr="00190597" w:rsidR="009718F0" w:rsidP="00D1232E" w:rsidRDefault="009718F0" w14:paraId="01FD7211"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57" w:hanging="357"/>
        <w:jc w:val="both"/>
        <w:textAlignment w:val="baseline"/>
        <w:rPr>
          <w:rFonts w:eastAsia="Times New Roman" w:cs="Arial"/>
        </w:rPr>
      </w:pPr>
      <w:r w:rsidRPr="00190597">
        <w:rPr>
          <w:rFonts w:eastAsia="Times New Roman" w:cs="Arial"/>
        </w:rPr>
        <w:t>Electrical leads are kept clear of cookers and sinks.</w:t>
      </w:r>
    </w:p>
    <w:p w:rsidRPr="00190597" w:rsidR="009718F0" w:rsidP="00D1232E" w:rsidRDefault="009718F0" w14:paraId="6B49BED6"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57" w:hanging="357"/>
        <w:jc w:val="both"/>
        <w:textAlignment w:val="baseline"/>
        <w:rPr>
          <w:rFonts w:eastAsia="Times New Roman" w:cs="Arial"/>
        </w:rPr>
      </w:pPr>
      <w:r w:rsidRPr="00190597">
        <w:rPr>
          <w:rFonts w:eastAsia="Times New Roman" w:cs="Arial"/>
        </w:rPr>
        <w:t>Pans are positioned on cookers so that handles do not protrude.</w:t>
      </w:r>
    </w:p>
    <w:p w:rsidRPr="00190597" w:rsidR="009718F0" w:rsidP="00D1232E" w:rsidRDefault="009718F0" w14:paraId="17DE57B8"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57" w:hanging="357"/>
        <w:jc w:val="both"/>
        <w:textAlignment w:val="baseline"/>
        <w:rPr>
          <w:rFonts w:eastAsia="Times New Roman" w:cs="Arial"/>
        </w:rPr>
      </w:pPr>
      <w:r w:rsidRPr="00190597">
        <w:rPr>
          <w:rFonts w:eastAsia="Times New Roman" w:cs="Arial"/>
        </w:rPr>
        <w:t>Annual maintenance contracts are in place for all cookers.</w:t>
      </w:r>
    </w:p>
    <w:p w:rsidRPr="00190597" w:rsidR="009718F0" w:rsidP="00D1232E" w:rsidRDefault="009718F0" w14:paraId="47D7F8C6" w14:textId="77777777">
      <w:pPr>
        <w:tabs>
          <w:tab w:val="left" w:pos="360"/>
          <w:tab w:val="left" w:pos="1134"/>
          <w:tab w:val="left" w:pos="1701"/>
          <w:tab w:val="left" w:pos="2250"/>
          <w:tab w:val="left" w:pos="2835"/>
          <w:tab w:val="left" w:pos="3402"/>
        </w:tabs>
        <w:spacing w:after="0" w:line="276" w:lineRule="auto"/>
        <w:ind w:left="357" w:hanging="357"/>
        <w:jc w:val="both"/>
        <w:rPr>
          <w:rFonts w:eastAsia="Times New Roman" w:cs="Arial"/>
        </w:rPr>
      </w:pPr>
    </w:p>
    <w:p w:rsidRPr="00190597" w:rsidR="009718F0" w:rsidP="00D1232E" w:rsidRDefault="009718F0" w14:paraId="436F8FFB"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57" w:hanging="357"/>
        <w:jc w:val="both"/>
        <w:textAlignment w:val="baseline"/>
        <w:rPr>
          <w:rFonts w:eastAsia="Times New Roman" w:cs="Arial"/>
        </w:rPr>
      </w:pPr>
      <w:r w:rsidRPr="00190597">
        <w:rPr>
          <w:rFonts w:eastAsia="Times New Roman" w:cs="Arial"/>
        </w:rPr>
        <w:t>Gas cookers are appropriately secured to prevent fracturing of the gas supply pipes.</w:t>
      </w:r>
    </w:p>
    <w:p w:rsidRPr="00190597" w:rsidR="009718F0" w:rsidP="00D1232E" w:rsidRDefault="00160B66" w14:paraId="7C50C1AA"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Annual</w:t>
      </w:r>
      <w:r w:rsidRPr="00190597" w:rsidDel="00F7241A">
        <w:rPr>
          <w:rFonts w:eastAsia="Times New Roman" w:cs="Arial"/>
        </w:rPr>
        <w:t xml:space="preserve"> </w:t>
      </w:r>
      <w:r w:rsidRPr="00190597">
        <w:rPr>
          <w:rFonts w:eastAsia="Times New Roman" w:cs="Arial"/>
        </w:rPr>
        <w:t>inspection</w:t>
      </w:r>
      <w:r w:rsidRPr="00190597" w:rsidR="009718F0">
        <w:rPr>
          <w:rFonts w:eastAsia="Times New Roman" w:cs="Arial"/>
        </w:rPr>
        <w:t xml:space="preserve"> and testing of all electrical equipment.</w:t>
      </w:r>
    </w:p>
    <w:p w:rsidRPr="00190597" w:rsidR="009718F0" w:rsidP="00D1232E" w:rsidRDefault="009718F0" w14:paraId="667393A2" w14:textId="77777777">
      <w:pPr>
        <w:widowControl w:val="0"/>
        <w:numPr>
          <w:ilvl w:val="0"/>
          <w:numId w:val="2"/>
        </w:numPr>
        <w:tabs>
          <w:tab w:val="left" w:pos="360"/>
          <w:tab w:val="left" w:pos="1134"/>
          <w:tab w:val="left" w:pos="1701"/>
          <w:tab w:val="left" w:pos="2250"/>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Weekly testing of emergency facilities (such as emergency isolation controls).</w:t>
      </w:r>
    </w:p>
    <w:p w:rsidRPr="00190597" w:rsidR="009718F0" w:rsidP="00D1232E" w:rsidRDefault="009718F0" w14:paraId="6E586410" w14:textId="77777777">
      <w:pPr>
        <w:widowControl w:val="0"/>
        <w:numPr>
          <w:ilvl w:val="0"/>
          <w:numId w:val="2"/>
        </w:numPr>
        <w:tabs>
          <w:tab w:val="left" w:pos="360"/>
          <w:tab w:val="left" w:pos="1134"/>
          <w:tab w:val="left" w:pos="1701"/>
          <w:tab w:val="left" w:pos="2268"/>
          <w:tab w:val="left" w:pos="2835"/>
          <w:tab w:val="left" w:pos="3402"/>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Secure storage and following the manufacturers’ instructions for the use of bleach and cleaning substances.</w:t>
      </w:r>
    </w:p>
    <w:p w:rsidRPr="00190597" w:rsidR="009718F0" w:rsidP="00D1232E" w:rsidRDefault="009718F0" w14:paraId="3615EA77" w14:textId="77777777">
      <w:pPr>
        <w:numPr>
          <w:ilvl w:val="0"/>
          <w:numId w:val="16"/>
        </w:numPr>
        <w:tabs>
          <w:tab w:val="left" w:pos="360"/>
        </w:tabs>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All Food Technology employees have attended the Basic or Level 2 Food Hygiene Course.</w:t>
      </w:r>
    </w:p>
    <w:p w:rsidRPr="00190597" w:rsidR="009718F0" w:rsidP="00D1232E" w:rsidRDefault="009718F0" w14:paraId="3CCFC09A" w14:textId="5DF23641">
      <w:pPr>
        <w:numPr>
          <w:ilvl w:val="0"/>
          <w:numId w:val="16"/>
        </w:numPr>
        <w:tabs>
          <w:tab w:val="left" w:pos="360"/>
        </w:tabs>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 xml:space="preserve">A slip-resistant floor surface is installed in the Food Technology </w:t>
      </w:r>
      <w:r w:rsidR="00155D32">
        <w:rPr>
          <w:rFonts w:eastAsia="Times New Roman" w:cs="Arial"/>
          <w:lang w:eastAsia="en-GB"/>
        </w:rPr>
        <w:t>c</w:t>
      </w:r>
      <w:r w:rsidRPr="00190597">
        <w:rPr>
          <w:rFonts w:eastAsia="Times New Roman" w:cs="Arial"/>
          <w:lang w:eastAsia="en-GB"/>
        </w:rPr>
        <w:t>lassroom, and is maintained using appropriate cleaning agents and equipment.</w:t>
      </w:r>
    </w:p>
    <w:p w:rsidRPr="00190597" w:rsidR="009718F0" w:rsidP="00D1232E" w:rsidRDefault="009718F0" w14:paraId="2AF38FD4" w14:textId="77777777">
      <w:pPr>
        <w:numPr>
          <w:ilvl w:val="0"/>
          <w:numId w:val="16"/>
        </w:numPr>
        <w:tabs>
          <w:tab w:val="left" w:pos="360"/>
        </w:tabs>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Floor surfaces are cleaned with an appropriate cleaning agent and equipment. Spills are cleaned up immediately and the floor surface is dried after cleaning etc.</w:t>
      </w:r>
    </w:p>
    <w:p w:rsidR="009718F0" w:rsidP="00D1232E" w:rsidRDefault="009718F0" w14:paraId="5CE177C7"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50BCFD3C" w14:textId="08140B4B">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b/>
        </w:rPr>
      </w:pPr>
      <w:r w:rsidRPr="00664993">
        <w:rPr>
          <w:rFonts w:eastAsia="Times New Roman" w:cs="Arial"/>
          <w:b/>
          <w:bCs/>
        </w:rPr>
        <w:t>3.3</w:t>
      </w:r>
      <w:r w:rsidR="00DE4493">
        <w:rPr>
          <w:rFonts w:eastAsia="Times New Roman" w:cs="Arial"/>
          <w:b/>
          <w:bCs/>
        </w:rPr>
        <w:t>2</w:t>
      </w:r>
      <w:r w:rsidRPr="00664993">
        <w:rPr>
          <w:rFonts w:eastAsia="Times New Roman" w:cs="Arial"/>
          <w:b/>
          <w:bCs/>
        </w:rPr>
        <w:tab/>
      </w:r>
      <w:r w:rsidRPr="00190597">
        <w:rPr>
          <w:rFonts w:eastAsia="Times New Roman" w:cs="Arial"/>
          <w:b/>
        </w:rPr>
        <w:t>Art</w:t>
      </w:r>
    </w:p>
    <w:p w:rsidRPr="00190597" w:rsidR="009718F0" w:rsidP="00D1232E" w:rsidRDefault="009718F0" w14:paraId="7D4BCEDE"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noProof/>
          <w:lang w:eastAsia="en-GB"/>
        </w:rPr>
      </w:pPr>
    </w:p>
    <w:p w:rsidRPr="00190597" w:rsidR="009718F0" w:rsidP="00D1232E" w:rsidRDefault="009718F0" w14:paraId="604C2650" w14:textId="03FADC38">
      <w:pPr>
        <w:widowControl w:val="0"/>
        <w:tabs>
          <w:tab w:val="center" w:pos="4153"/>
        </w:tabs>
        <w:overflowPunct w:val="0"/>
        <w:autoSpaceDE w:val="0"/>
        <w:autoSpaceDN w:val="0"/>
        <w:adjustRightInd w:val="0"/>
        <w:spacing w:after="0" w:line="276" w:lineRule="auto"/>
        <w:jc w:val="both"/>
        <w:textAlignment w:val="baseline"/>
        <w:rPr>
          <w:rFonts w:eastAsia="Times New Roman" w:cs="Arial"/>
          <w:lang w:val="en-US" w:eastAsia="en-GB"/>
        </w:rPr>
      </w:pPr>
      <w:r w:rsidRPr="00190597">
        <w:rPr>
          <w:rFonts w:eastAsia="Times New Roman" w:cs="Arial"/>
          <w:lang w:val="en-US" w:eastAsia="en-GB"/>
        </w:rPr>
        <w:t>Good practices outlined on the NSEAD website pages ‘</w:t>
      </w:r>
      <w:r w:rsidRPr="00D1232E">
        <w:rPr>
          <w:rFonts w:eastAsia="Times New Roman" w:cs="Arial"/>
          <w:i/>
          <w:iCs/>
          <w:lang w:val="en-US" w:eastAsia="en-GB"/>
        </w:rPr>
        <w:t>A Guide to Safe Practice in Art and Design’</w:t>
      </w:r>
      <w:r w:rsidRPr="00190597">
        <w:rPr>
          <w:rFonts w:eastAsia="Times New Roman" w:cs="Arial"/>
          <w:lang w:val="en-US" w:eastAsia="en-GB"/>
        </w:rPr>
        <w:t xml:space="preserve"> should be used to develop risk assessments and safe working procedures for </w:t>
      </w:r>
      <w:r w:rsidR="00721BFC">
        <w:rPr>
          <w:rFonts w:eastAsia="Times New Roman" w:cs="Arial"/>
          <w:lang w:val="en-US" w:eastAsia="en-GB"/>
        </w:rPr>
        <w:t>a</w:t>
      </w:r>
      <w:r w:rsidRPr="00190597" w:rsidR="00813242">
        <w:rPr>
          <w:rFonts w:eastAsia="Times New Roman" w:cs="Arial"/>
          <w:lang w:val="en-US" w:eastAsia="en-GB"/>
        </w:rPr>
        <w:t>rtwork</w:t>
      </w:r>
      <w:r w:rsidRPr="00190597">
        <w:rPr>
          <w:rFonts w:eastAsia="Times New Roman" w:cs="Arial"/>
          <w:lang w:val="en-US" w:eastAsia="en-GB"/>
        </w:rPr>
        <w:t xml:space="preserve"> etc. </w:t>
      </w:r>
    </w:p>
    <w:p w:rsidRPr="00190597" w:rsidR="009718F0" w:rsidP="00D1232E" w:rsidRDefault="009718F0" w14:paraId="6466BB14" w14:textId="77777777">
      <w:pPr>
        <w:widowControl w:val="0"/>
        <w:numPr>
          <w:ilvl w:val="12"/>
          <w:numId w:val="0"/>
        </w:numPr>
        <w:tabs>
          <w:tab w:val="left" w:pos="567"/>
          <w:tab w:val="left" w:pos="1134"/>
          <w:tab w:val="left" w:pos="1701"/>
          <w:tab w:val="left" w:pos="2268"/>
          <w:tab w:val="left" w:pos="2835"/>
        </w:tabs>
        <w:overflowPunct w:val="0"/>
        <w:autoSpaceDE w:val="0"/>
        <w:autoSpaceDN w:val="0"/>
        <w:adjustRightInd w:val="0"/>
        <w:spacing w:after="0" w:line="276" w:lineRule="auto"/>
        <w:jc w:val="both"/>
        <w:textAlignment w:val="baseline"/>
        <w:rPr>
          <w:rFonts w:eastAsia="Times New Roman" w:cs="Arial"/>
          <w:lang w:val="en-US" w:eastAsia="en-GB"/>
        </w:rPr>
      </w:pPr>
    </w:p>
    <w:p w:rsidR="009718F0" w:rsidP="00D1232E" w:rsidRDefault="009718F0" w14:paraId="5423DD4F" w14:textId="55DF309E">
      <w:pPr>
        <w:widowControl w:val="0"/>
        <w:tabs>
          <w:tab w:val="center" w:pos="4153"/>
        </w:tabs>
        <w:overflowPunct w:val="0"/>
        <w:autoSpaceDE w:val="0"/>
        <w:autoSpaceDN w:val="0"/>
        <w:adjustRightInd w:val="0"/>
        <w:spacing w:after="0" w:line="276" w:lineRule="auto"/>
        <w:jc w:val="both"/>
        <w:textAlignment w:val="baseline"/>
        <w:rPr>
          <w:rFonts w:eastAsia="Times New Roman" w:cs="Arial"/>
          <w:lang w:val="en-US" w:eastAsia="en-GB"/>
        </w:rPr>
      </w:pPr>
      <w:r w:rsidRPr="006C4F01">
        <w:rPr>
          <w:rFonts w:eastAsia="Times New Roman" w:cs="Arial"/>
          <w:lang w:val="en-US" w:eastAsia="en-GB"/>
        </w:rPr>
        <w:t>Fume extraction equipment is provided where necessary, annually</w:t>
      </w:r>
      <w:r w:rsidRPr="006C4F01" w:rsidDel="00F7241A">
        <w:rPr>
          <w:rFonts w:eastAsia="Times New Roman" w:cs="Arial"/>
          <w:lang w:val="en-US" w:eastAsia="en-GB"/>
        </w:rPr>
        <w:t xml:space="preserve"> </w:t>
      </w:r>
      <w:r w:rsidRPr="006C4F01">
        <w:rPr>
          <w:rFonts w:eastAsia="Times New Roman" w:cs="Arial"/>
          <w:lang w:val="en-US" w:eastAsia="en-GB"/>
        </w:rPr>
        <w:t xml:space="preserve">tested, and indications provided to the </w:t>
      </w:r>
      <w:r w:rsidRPr="006C4F01" w:rsidR="00721BFC">
        <w:rPr>
          <w:rFonts w:eastAsia="Times New Roman" w:cs="Arial"/>
          <w:lang w:val="en-US" w:eastAsia="en-GB"/>
        </w:rPr>
        <w:t>users</w:t>
      </w:r>
      <w:r w:rsidRPr="006C4F01">
        <w:rPr>
          <w:rFonts w:eastAsia="Times New Roman" w:cs="Arial"/>
          <w:lang w:val="en-US" w:eastAsia="en-GB"/>
        </w:rPr>
        <w:t xml:space="preserve"> of its serviceability and operation.</w:t>
      </w:r>
    </w:p>
    <w:p w:rsidRPr="006C4F01" w:rsidR="00A17CCA" w:rsidP="00D1232E" w:rsidRDefault="00A17CCA" w14:paraId="725F33B3" w14:textId="77777777">
      <w:pPr>
        <w:widowControl w:val="0"/>
        <w:tabs>
          <w:tab w:val="center" w:pos="4153"/>
        </w:tabs>
        <w:overflowPunct w:val="0"/>
        <w:autoSpaceDE w:val="0"/>
        <w:autoSpaceDN w:val="0"/>
        <w:adjustRightInd w:val="0"/>
        <w:spacing w:after="0" w:line="276" w:lineRule="auto"/>
        <w:jc w:val="both"/>
        <w:textAlignment w:val="baseline"/>
        <w:rPr>
          <w:rFonts w:eastAsia="Times New Roman" w:cs="Arial"/>
          <w:lang w:val="en-US" w:eastAsia="en-GB"/>
        </w:rPr>
      </w:pPr>
    </w:p>
    <w:p w:rsidRPr="00190597" w:rsidR="009718F0" w:rsidP="00D1232E" w:rsidRDefault="009718F0" w14:paraId="7EEE00E1" w14:textId="0C5868CE">
      <w:pPr>
        <w:widowControl w:val="0"/>
        <w:tabs>
          <w:tab w:val="center" w:pos="4153"/>
        </w:tabs>
        <w:overflowPunct w:val="0"/>
        <w:autoSpaceDE w:val="0"/>
        <w:autoSpaceDN w:val="0"/>
        <w:adjustRightInd w:val="0"/>
        <w:spacing w:after="0" w:line="276" w:lineRule="auto"/>
        <w:jc w:val="both"/>
        <w:textAlignment w:val="baseline"/>
        <w:rPr>
          <w:rFonts w:eastAsia="Times New Roman" w:cs="Arial"/>
          <w:lang w:val="en-US" w:eastAsia="en-GB"/>
        </w:rPr>
      </w:pPr>
      <w:r w:rsidRPr="00190597">
        <w:rPr>
          <w:rFonts w:eastAsia="Times New Roman" w:cs="Arial"/>
          <w:lang w:val="en-US" w:eastAsia="en-GB"/>
        </w:rPr>
        <w:t>Fume extraction equipment is fitted with a device to provide a continuous indication of its operation, and the correct functioning of the equipment is confirmed prior to use.</w:t>
      </w:r>
    </w:p>
    <w:p w:rsidRPr="00190597" w:rsidR="009718F0" w:rsidP="00D1232E" w:rsidRDefault="009718F0" w14:paraId="0BA4A822" w14:textId="77777777">
      <w:pPr>
        <w:widowControl w:val="0"/>
        <w:tabs>
          <w:tab w:val="center" w:pos="4153"/>
        </w:tabs>
        <w:overflowPunct w:val="0"/>
        <w:autoSpaceDE w:val="0"/>
        <w:autoSpaceDN w:val="0"/>
        <w:adjustRightInd w:val="0"/>
        <w:spacing w:after="0" w:line="276" w:lineRule="auto"/>
        <w:jc w:val="both"/>
        <w:textAlignment w:val="baseline"/>
        <w:rPr>
          <w:rFonts w:eastAsia="Times New Roman" w:cs="Arial"/>
          <w:lang w:val="en-US" w:eastAsia="en-GB"/>
        </w:rPr>
      </w:pPr>
    </w:p>
    <w:p w:rsidRPr="00190597" w:rsidR="009718F0" w:rsidP="00D1232E" w:rsidRDefault="009718F0" w14:paraId="46D2E583"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Some inks and paints are oil based, but are otherwise non-hazardous.</w:t>
      </w:r>
    </w:p>
    <w:p w:rsidRPr="00190597" w:rsidR="009718F0" w:rsidP="00D1232E" w:rsidRDefault="009718F0" w14:paraId="23BB9F2B"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190597" w:rsidR="009718F0" w:rsidP="00D1232E" w:rsidRDefault="009718F0" w14:paraId="6FD60085"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Suitable step ladders are provided for putting up displays and working at heights, employees and pupils shall not stand on desks and chairs. Stepladders are bi-annually inspected and are secured when not in authorised use. They are also checked before use.</w:t>
      </w:r>
    </w:p>
    <w:p w:rsidRPr="00190597" w:rsidR="009718F0" w:rsidP="00D1232E" w:rsidRDefault="009718F0" w14:paraId="7FDEEE97" w14:textId="77777777">
      <w:pPr>
        <w:widowControl w:val="0"/>
        <w:numPr>
          <w:ilvl w:val="12"/>
          <w:numId w:val="0"/>
        </w:numPr>
        <w:tabs>
          <w:tab w:val="left" w:pos="567"/>
          <w:tab w:val="left" w:pos="1134"/>
          <w:tab w:val="left" w:pos="1701"/>
          <w:tab w:val="left" w:pos="2268"/>
          <w:tab w:val="left" w:pos="2835"/>
        </w:tabs>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267415DC" w14:textId="77777777">
      <w:pPr>
        <w:widowControl w:val="0"/>
        <w:numPr>
          <w:ilvl w:val="12"/>
          <w:numId w:val="0"/>
        </w:numPr>
        <w:tabs>
          <w:tab w:val="left" w:pos="567"/>
          <w:tab w:val="left" w:pos="1134"/>
          <w:tab w:val="left" w:pos="1701"/>
          <w:tab w:val="left" w:pos="2268"/>
          <w:tab w:val="left" w:pos="2835"/>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Clay is purchased in small quantities to minimise the manual handling risks.</w:t>
      </w:r>
    </w:p>
    <w:p w:rsidRPr="00190597" w:rsidR="009718F0" w:rsidP="00D1232E" w:rsidRDefault="009718F0" w14:paraId="4E776E44" w14:textId="77777777">
      <w:pPr>
        <w:widowControl w:val="0"/>
        <w:numPr>
          <w:ilvl w:val="12"/>
          <w:numId w:val="0"/>
        </w:numPr>
        <w:tabs>
          <w:tab w:val="left" w:pos="567"/>
          <w:tab w:val="left" w:pos="1134"/>
          <w:tab w:val="left" w:pos="1701"/>
          <w:tab w:val="left" w:pos="2268"/>
          <w:tab w:val="left" w:pos="2835"/>
        </w:tabs>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56CDFC45"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The dust levels from dry clay residues are minimised by wet cleaning methods and good general ventilation.</w:t>
      </w:r>
    </w:p>
    <w:p w:rsidRPr="00190597" w:rsidR="009718F0" w:rsidP="00D1232E" w:rsidRDefault="009718F0" w14:paraId="3753CD8A"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190597" w:rsidR="009718F0" w:rsidP="00D1232E" w:rsidRDefault="009718F0" w14:paraId="2501053F"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The pugmill and potters wheel is guarded to prevent access to the dangerous parts, the on/off switches are splash-proof because these tend to be operated with wet hands, and an RCD is fitted into the supply circuit to minimise the risk of serious electric shock. Non-portable items are hard wired into the electricity supply.</w:t>
      </w:r>
    </w:p>
    <w:p w:rsidRPr="00190597" w:rsidR="009718F0" w:rsidP="00D1232E" w:rsidRDefault="009718F0" w14:paraId="3332FAC2"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190597" w:rsidR="009718F0" w:rsidP="00D1232E" w:rsidRDefault="009718F0" w14:paraId="45CAB925"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The kiln is in a separate room to prevent unauthorised access whilst firing.  The kiln doors are interlocked to prevent contact with the live heating elements, and a means of emergency electrical isolation is available.  Ventilation arrangements have been provided to remove the hot gases and a red light is positioned on the approach to indicate when the kiln is firing. Combustible materials are not kept in the kiln room, and a fire extinguisher is available on the approach to the kiln room.</w:t>
      </w:r>
    </w:p>
    <w:p w:rsidRPr="00190597" w:rsidR="009718F0" w:rsidP="00D1232E" w:rsidRDefault="009718F0" w14:paraId="0D2DA406"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190597" w:rsidR="009718F0" w:rsidP="00D1232E" w:rsidRDefault="009718F0" w14:paraId="2AFA3D04"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Only ready mixed liquid glazes are used, these are stored securely, and good hygiene precautions are used to control exposures.</w:t>
      </w:r>
    </w:p>
    <w:p w:rsidRPr="00190597" w:rsidR="009718F0" w:rsidP="00D1232E" w:rsidRDefault="009718F0" w14:paraId="5D039D31"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Pr="00190597" w:rsidR="009718F0" w:rsidP="00D1232E" w:rsidRDefault="009718F0" w14:paraId="6EB2395D"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Hazardous substances are stored securely, and only used in accordance with Risk Assessments, by employees.</w:t>
      </w:r>
    </w:p>
    <w:p w:rsidRPr="00190597" w:rsidR="009718F0" w:rsidP="00D1232E" w:rsidRDefault="009718F0" w14:paraId="464F9973" w14:textId="77777777">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p>
    <w:p w:rsidRPr="00190597" w:rsidR="009718F0" w:rsidP="00D1232E" w:rsidRDefault="009718F0" w14:paraId="76BEA392" w14:textId="1F447333">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190597">
        <w:rPr>
          <w:rFonts w:eastAsia="Times New Roman" w:cs="Arial"/>
        </w:rPr>
        <w:t>Sharp knives are secured when not in use, and no member of staff is present. The issue and use of these items is strictly controlled and all are accounted for after each use.</w:t>
      </w:r>
    </w:p>
    <w:p w:rsidRPr="00190597" w:rsidR="00F93814" w:rsidP="00D1232E" w:rsidRDefault="00F93814" w14:paraId="55BD3180" w14:textId="77777777">
      <w:pPr>
        <w:numPr>
          <w:ilvl w:val="12"/>
          <w:numId w:val="0"/>
        </w:numPr>
        <w:spacing w:after="0" w:line="276" w:lineRule="auto"/>
        <w:jc w:val="both"/>
        <w:rPr>
          <w:rFonts w:eastAsia="Times New Roman" w:cs="Arial"/>
        </w:rPr>
      </w:pPr>
    </w:p>
    <w:p w:rsidRPr="00190597" w:rsidR="009718F0" w:rsidP="00D1232E" w:rsidRDefault="009718F0" w14:paraId="39864735" w14:textId="25FFF067">
      <w:pPr>
        <w:numPr>
          <w:ilvl w:val="12"/>
          <w:numId w:val="0"/>
        </w:numPr>
        <w:spacing w:after="0" w:line="276" w:lineRule="auto"/>
        <w:jc w:val="both"/>
        <w:rPr>
          <w:rFonts w:eastAsia="Times New Roman" w:cs="Arial"/>
          <w:b/>
        </w:rPr>
      </w:pPr>
      <w:r w:rsidRPr="00F93814">
        <w:rPr>
          <w:rFonts w:eastAsia="Times New Roman" w:cs="Arial"/>
          <w:b/>
          <w:bCs/>
        </w:rPr>
        <w:t>3.3</w:t>
      </w:r>
      <w:r w:rsidR="00DE4493">
        <w:rPr>
          <w:rFonts w:eastAsia="Times New Roman" w:cs="Arial"/>
          <w:b/>
          <w:bCs/>
        </w:rPr>
        <w:t>3</w:t>
      </w:r>
      <w:r w:rsidRPr="00190597">
        <w:rPr>
          <w:rFonts w:eastAsia="Times New Roman" w:cs="Arial"/>
          <w:b/>
        </w:rPr>
        <w:tab/>
      </w:r>
      <w:r w:rsidRPr="00190597">
        <w:rPr>
          <w:rFonts w:eastAsia="Times New Roman" w:cs="Arial"/>
          <w:b/>
        </w:rPr>
        <w:t>Drama and Music</w:t>
      </w:r>
    </w:p>
    <w:p w:rsidRPr="00190597" w:rsidR="009718F0" w:rsidP="00D1232E" w:rsidRDefault="009718F0" w14:paraId="6F668DA0" w14:textId="77777777">
      <w:pPr>
        <w:numPr>
          <w:ilvl w:val="12"/>
          <w:numId w:val="0"/>
        </w:numPr>
        <w:tabs>
          <w:tab w:val="left" w:pos="204"/>
        </w:tabs>
        <w:spacing w:after="0" w:line="276" w:lineRule="auto"/>
        <w:jc w:val="both"/>
        <w:rPr>
          <w:rFonts w:eastAsia="Times New Roman" w:cs="Arial"/>
        </w:rPr>
      </w:pPr>
    </w:p>
    <w:p w:rsidRPr="00190597" w:rsidR="009718F0" w:rsidP="00D1232E" w:rsidRDefault="009718F0" w14:paraId="4C541701" w14:textId="77777777">
      <w:pPr>
        <w:numPr>
          <w:ilvl w:val="12"/>
          <w:numId w:val="0"/>
        </w:numPr>
        <w:tabs>
          <w:tab w:val="left" w:pos="204"/>
        </w:tabs>
        <w:spacing w:after="0" w:line="276" w:lineRule="auto"/>
        <w:jc w:val="both"/>
        <w:rPr>
          <w:rFonts w:eastAsia="Times New Roman" w:cs="Arial"/>
        </w:rPr>
      </w:pPr>
      <w:r w:rsidRPr="00190597">
        <w:rPr>
          <w:rFonts w:eastAsia="Times New Roman" w:cs="Arial"/>
        </w:rPr>
        <w:t>The following minimum control measures are taken to control the risks:</w:t>
      </w:r>
    </w:p>
    <w:p w:rsidRPr="00190597" w:rsidR="009718F0" w:rsidP="00D1232E" w:rsidRDefault="009718F0" w14:paraId="098C6308" w14:textId="77777777">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suitable access equipment is provided for adjusting and replacing the stage lights and other work at heights. i.e. step ladders and mobile scaffold tower;</w:t>
      </w:r>
    </w:p>
    <w:p w:rsidRPr="00190597" w:rsidR="009718F0" w:rsidP="00D1232E" w:rsidRDefault="009718F0" w14:paraId="00075101" w14:textId="77777777">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training is given in the safe erection, use and dismantling of all access equipment used;</w:t>
      </w:r>
    </w:p>
    <w:p w:rsidRPr="00190597" w:rsidR="009718F0" w:rsidP="00D1232E" w:rsidRDefault="009718F0" w14:paraId="3026D3F9" w14:textId="77777777">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all stage lights are fitted with secondary security devices;</w:t>
      </w:r>
    </w:p>
    <w:p w:rsidRPr="00190597" w:rsidR="009718F0" w:rsidP="00D1232E" w:rsidRDefault="009718F0" w14:paraId="5271720F" w14:textId="77777777">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stage materials and equipment are stored securely to prevent falls;</w:t>
      </w:r>
    </w:p>
    <w:p w:rsidRPr="00190597" w:rsidR="009718F0" w:rsidP="00D1232E" w:rsidRDefault="00160B66" w14:paraId="38107959" w14:textId="32755893">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 xml:space="preserve">when appropriate </w:t>
      </w:r>
      <w:r w:rsidRPr="00190597" w:rsidR="009718F0">
        <w:rPr>
          <w:rFonts w:eastAsia="Times New Roman" w:cs="Arial"/>
        </w:rPr>
        <w:t>a rope is used to lower lights to the ground from the mobile tower scaffold;</w:t>
      </w:r>
    </w:p>
    <w:p w:rsidRPr="00190597" w:rsidR="009718F0" w:rsidP="00D1232E" w:rsidRDefault="007A1004" w14:paraId="4B03A5C7" w14:textId="63AB94CF">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lang w:eastAsia="en-GB"/>
        </w:rPr>
      </w:pPr>
      <w:r>
        <w:rPr>
          <w:rFonts w:eastAsia="Times New Roman" w:cs="Arial"/>
          <w:lang w:eastAsia="en-GB"/>
        </w:rPr>
        <w:t>pupil</w:t>
      </w:r>
      <w:r w:rsidRPr="00190597" w:rsidR="009718F0">
        <w:rPr>
          <w:rFonts w:eastAsia="Times New Roman" w:cs="Arial"/>
          <w:lang w:eastAsia="en-GB"/>
        </w:rPr>
        <w:t>s are closely supervised;</w:t>
      </w:r>
    </w:p>
    <w:p w:rsidRPr="00190597" w:rsidR="009718F0" w:rsidP="00D1232E" w:rsidRDefault="009718F0" w14:paraId="02156407" w14:textId="77777777">
      <w:pPr>
        <w:widowControl w:val="0"/>
        <w:numPr>
          <w:ilvl w:val="0"/>
          <w:numId w:val="2"/>
        </w:numPr>
        <w:tabs>
          <w:tab w:val="left" w:pos="2250"/>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00190597">
        <w:rPr>
          <w:rFonts w:eastAsia="Times New Roman" w:cs="Arial"/>
          <w:lang w:eastAsia="en-GB"/>
        </w:rPr>
        <w:t>annual inspection and tests of electric equipment such as lights, distribution panels and dimmer boards are carried out;</w:t>
      </w:r>
    </w:p>
    <w:p w:rsidRPr="00190597" w:rsidR="009718F0" w:rsidP="00D1232E" w:rsidRDefault="009718F0" w14:paraId="007434CB" w14:textId="77777777">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00190597">
        <w:rPr>
          <w:rFonts w:eastAsia="Times New Roman" w:cs="Arial"/>
          <w:lang w:eastAsia="en-GB"/>
        </w:rPr>
        <w:t>RCD protection is provided for all electrical sockets used for equipment on the stage, and for all sockets which are used to supply pupils own equipment, amplifiers etc;</w:t>
      </w:r>
    </w:p>
    <w:p w:rsidRPr="00190597" w:rsidR="009718F0" w:rsidP="00D1232E" w:rsidRDefault="009718F0" w14:paraId="4F95D2F1" w14:textId="77777777">
      <w:pPr>
        <w:widowControl w:val="0"/>
        <w:numPr>
          <w:ilvl w:val="0"/>
          <w:numId w:val="2"/>
        </w:numPr>
        <w:tabs>
          <w:tab w:val="left" w:pos="1519"/>
          <w:tab w:val="left" w:pos="2250"/>
        </w:tabs>
        <w:overflowPunct w:val="0"/>
        <w:autoSpaceDE w:val="0"/>
        <w:autoSpaceDN w:val="0"/>
        <w:adjustRightInd w:val="0"/>
        <w:spacing w:after="0" w:line="276" w:lineRule="auto"/>
        <w:ind w:left="360" w:hanging="360"/>
        <w:jc w:val="both"/>
        <w:textAlignment w:val="baseline"/>
        <w:rPr>
          <w:rFonts w:eastAsia="Times New Roman" w:cs="Arial"/>
          <w:lang w:eastAsia="en-GB"/>
        </w:rPr>
      </w:pPr>
      <w:r w:rsidRPr="00190597">
        <w:rPr>
          <w:rFonts w:eastAsia="Times New Roman" w:cs="Arial"/>
          <w:lang w:eastAsia="en-GB"/>
        </w:rPr>
        <w:t xml:space="preserve">low voltage or battery operated electric organs are used to minimise the risks of electric  </w:t>
      </w:r>
    </w:p>
    <w:p w:rsidRPr="00190597" w:rsidR="009718F0" w:rsidP="00D1232E" w:rsidRDefault="009718F0" w14:paraId="41CA4D2D" w14:textId="77777777">
      <w:pPr>
        <w:widowControl w:val="0"/>
        <w:numPr>
          <w:ilvl w:val="12"/>
          <w:numId w:val="0"/>
        </w:numPr>
        <w:tabs>
          <w:tab w:val="left" w:pos="1519"/>
          <w:tab w:val="left" w:pos="2250"/>
        </w:tabs>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shock;</w:t>
      </w:r>
    </w:p>
    <w:p w:rsidRPr="00190597" w:rsidR="009718F0" w:rsidP="00D1232E" w:rsidRDefault="009718F0" w14:paraId="51297C52"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routes to viewing balconies, lighting gantries and roof spaces are secured to prevent unauthorised access;</w:t>
      </w:r>
    </w:p>
    <w:p w:rsidRPr="00190597" w:rsidR="009718F0" w:rsidP="00D1232E" w:rsidRDefault="009718F0" w14:paraId="0FC48090"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adequate precautions are taken to prevent falls from scenery constructions and the edge of the stage;</w:t>
      </w:r>
    </w:p>
    <w:p w:rsidRPr="00190597" w:rsidR="009718F0" w:rsidP="00D1232E" w:rsidRDefault="009718F0" w14:paraId="04529B22"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stage access stairs are kept in good condition and securely fixed;</w:t>
      </w:r>
    </w:p>
    <w:p w:rsidRPr="00190597" w:rsidR="009718F0" w:rsidP="00D1232E" w:rsidRDefault="009718F0" w14:paraId="19134B14"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scenery and materials are stored securely to prevent falls;</w:t>
      </w:r>
    </w:p>
    <w:p w:rsidRPr="00190597" w:rsidR="009718F0" w:rsidP="00D1232E" w:rsidRDefault="009718F0" w14:paraId="28E1CB48"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all non-essential combustible materials are removed from backstage;</w:t>
      </w:r>
    </w:p>
    <w:p w:rsidRPr="00190597" w:rsidR="009718F0" w:rsidP="00D1232E" w:rsidRDefault="009718F0" w14:paraId="344577C7"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combustibles beneath the stage are kept well clear of lights and electrical equipment;</w:t>
      </w:r>
    </w:p>
    <w:p w:rsidRPr="00190597" w:rsidR="009718F0" w:rsidP="00D1232E" w:rsidRDefault="009718F0" w14:paraId="6A7760EB"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curtains and scenery on the stage are kept well clear of lights;</w:t>
      </w:r>
    </w:p>
    <w:p w:rsidRPr="00190597" w:rsidR="009718F0" w:rsidP="00D1232E" w:rsidRDefault="009718F0" w14:paraId="7CAD7C9B"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all exits from the Hall are kept clear and unlocked whilst it is occupied;</w:t>
      </w:r>
    </w:p>
    <w:p w:rsidRPr="00190597" w:rsidR="009718F0" w:rsidP="00D1232E" w:rsidRDefault="009718F0" w14:paraId="551AE7B4"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emergency lights are tested to ensure they work properly;</w:t>
      </w:r>
    </w:p>
    <w:p w:rsidRPr="00190597" w:rsidR="009718F0" w:rsidP="00D1232E" w:rsidRDefault="009718F0" w14:paraId="68A69952" w14:textId="77777777">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emergency exits are clearly signed;</w:t>
      </w:r>
    </w:p>
    <w:p w:rsidRPr="00190597" w:rsidR="009718F0" w:rsidP="00D1232E" w:rsidRDefault="009718F0" w14:paraId="01F64ABD" w14:textId="35331844">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 xml:space="preserve">fire extinguishers are provided </w:t>
      </w:r>
      <w:r w:rsidRPr="00190597" w:rsidR="00E4692C">
        <w:rPr>
          <w:rFonts w:eastAsia="Times New Roman" w:cs="Arial"/>
        </w:rPr>
        <w:t>backstage</w:t>
      </w:r>
      <w:r w:rsidRPr="00190597">
        <w:rPr>
          <w:rFonts w:eastAsia="Times New Roman" w:cs="Arial"/>
        </w:rPr>
        <w:t xml:space="preserve"> for combustible materials and electrical fires;</w:t>
      </w:r>
    </w:p>
    <w:p w:rsidRPr="00190597" w:rsidR="009718F0" w:rsidP="00D1232E" w:rsidRDefault="009718F0" w14:paraId="2435C005" w14:textId="40C90733">
      <w:pPr>
        <w:widowControl w:val="0"/>
        <w:numPr>
          <w:ilvl w:val="0"/>
          <w:numId w:val="2"/>
        </w:numPr>
        <w:tabs>
          <w:tab w:val="left" w:pos="567"/>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 xml:space="preserve">the </w:t>
      </w:r>
      <w:r w:rsidR="00605F70">
        <w:rPr>
          <w:rFonts w:eastAsia="Times New Roman" w:cs="Arial"/>
        </w:rPr>
        <w:t>h</w:t>
      </w:r>
      <w:r w:rsidRPr="00190597">
        <w:rPr>
          <w:rFonts w:eastAsia="Times New Roman" w:cs="Arial"/>
        </w:rPr>
        <w:t>all floor surface is maintained so as not to be unduly slippery.</w:t>
      </w:r>
    </w:p>
    <w:p w:rsidRPr="00190597" w:rsidR="00D97835" w:rsidP="00D1232E" w:rsidRDefault="00D97835" w14:paraId="0499530F" w14:textId="77777777">
      <w:pPr>
        <w:numPr>
          <w:ilvl w:val="12"/>
          <w:numId w:val="0"/>
        </w:numPr>
        <w:spacing w:after="0" w:line="276" w:lineRule="auto"/>
        <w:jc w:val="both"/>
        <w:rPr>
          <w:rFonts w:eastAsia="Times New Roman" w:cs="Arial"/>
        </w:rPr>
      </w:pPr>
    </w:p>
    <w:p w:rsidRPr="00190597" w:rsidR="009718F0" w:rsidP="00D1232E" w:rsidRDefault="009718F0" w14:paraId="5053189E" w14:textId="580A0490">
      <w:pPr>
        <w:numPr>
          <w:ilvl w:val="12"/>
          <w:numId w:val="0"/>
        </w:numPr>
        <w:spacing w:after="0" w:line="276" w:lineRule="auto"/>
        <w:jc w:val="both"/>
        <w:rPr>
          <w:rFonts w:eastAsia="Times New Roman" w:cs="Arial"/>
          <w:b/>
        </w:rPr>
      </w:pPr>
      <w:r w:rsidRPr="00D97835">
        <w:rPr>
          <w:rFonts w:eastAsia="Times New Roman" w:cs="Arial"/>
          <w:b/>
          <w:bCs/>
        </w:rPr>
        <w:t>3.3</w:t>
      </w:r>
      <w:r w:rsidR="00DE4493">
        <w:rPr>
          <w:rFonts w:eastAsia="Times New Roman" w:cs="Arial"/>
          <w:b/>
          <w:bCs/>
        </w:rPr>
        <w:t>4</w:t>
      </w:r>
      <w:r w:rsidRPr="00190597">
        <w:rPr>
          <w:rFonts w:eastAsia="Times New Roman" w:cs="Arial"/>
          <w:b/>
        </w:rPr>
        <w:tab/>
      </w:r>
      <w:r w:rsidRPr="00190597">
        <w:rPr>
          <w:rFonts w:eastAsia="Times New Roman" w:cs="Arial"/>
          <w:b/>
        </w:rPr>
        <w:t>School Productions</w:t>
      </w:r>
    </w:p>
    <w:p w:rsidRPr="00190597" w:rsidR="009718F0" w:rsidP="00D1232E" w:rsidRDefault="009718F0" w14:paraId="1EE441F0" w14:textId="77777777">
      <w:pPr>
        <w:numPr>
          <w:ilvl w:val="12"/>
          <w:numId w:val="0"/>
        </w:numPr>
        <w:spacing w:after="0" w:line="276" w:lineRule="auto"/>
        <w:jc w:val="both"/>
        <w:rPr>
          <w:rFonts w:eastAsia="Times New Roman" w:cs="Arial"/>
        </w:rPr>
      </w:pPr>
    </w:p>
    <w:p w:rsidRPr="00190597" w:rsidR="009718F0" w:rsidP="00D1232E" w:rsidRDefault="009718F0" w14:paraId="35C2542D" w14:textId="77777777">
      <w:pPr>
        <w:numPr>
          <w:ilvl w:val="12"/>
          <w:numId w:val="0"/>
        </w:numPr>
        <w:tabs>
          <w:tab w:val="left" w:pos="204"/>
        </w:tabs>
        <w:spacing w:after="0" w:line="276" w:lineRule="auto"/>
        <w:jc w:val="both"/>
        <w:rPr>
          <w:rFonts w:eastAsia="Times New Roman" w:cs="Arial"/>
        </w:rPr>
      </w:pPr>
      <w:r w:rsidRPr="00190597">
        <w:rPr>
          <w:rFonts w:eastAsia="Times New Roman" w:cs="Arial"/>
        </w:rPr>
        <w:t>In addition to the above, the following minimum control measures are taken to control the risks:</w:t>
      </w:r>
    </w:p>
    <w:p w:rsidRPr="00190597" w:rsidR="009718F0" w:rsidP="00D1232E" w:rsidRDefault="009718F0" w14:paraId="340C6718"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 public entertainment licence has been obtained for productions open to members of the public, and the conditions set by this licence in terms of the numbers of people, seating layout, gangway widths and exit routes etc are complied with;</w:t>
      </w:r>
    </w:p>
    <w:p w:rsidRPr="00190597" w:rsidR="009718F0" w:rsidP="00D1232E" w:rsidRDefault="009718F0" w14:paraId="3BF2B51C"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well lit routes are provided for pedestrians from car parks;</w:t>
      </w:r>
    </w:p>
    <w:p w:rsidRPr="00190597" w:rsidR="009718F0" w:rsidP="00D1232E" w:rsidRDefault="009718F0" w14:paraId="43E181A4" w14:textId="6CD0552B">
      <w:pPr>
        <w:numPr>
          <w:ilvl w:val="12"/>
          <w:numId w:val="0"/>
        </w:numPr>
        <w:tabs>
          <w:tab w:val="left" w:pos="360"/>
          <w:tab w:val="left" w:pos="1134"/>
          <w:tab w:val="left" w:pos="1701"/>
          <w:tab w:val="left" w:pos="2268"/>
          <w:tab w:val="left" w:pos="2835"/>
        </w:tabs>
        <w:spacing w:after="0" w:line="276" w:lineRule="auto"/>
        <w:ind w:left="360" w:hanging="76"/>
        <w:jc w:val="both"/>
        <w:rPr>
          <w:rFonts w:eastAsia="Times New Roman" w:cs="Arial"/>
        </w:rPr>
      </w:pPr>
      <w:r w:rsidRPr="00190597">
        <w:rPr>
          <w:rFonts w:eastAsia="Times New Roman" w:cs="Arial"/>
        </w:rPr>
        <w:t xml:space="preserve"> stewards wearing high visibility vests are appointed to direct and control vehicles on the premises;</w:t>
      </w:r>
    </w:p>
    <w:p w:rsidRPr="00190597" w:rsidR="009718F0" w:rsidP="00D1232E" w:rsidRDefault="009718F0" w14:paraId="0E652E94"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arrangements are made for the provision of first aid in case of injury or acute ill health;</w:t>
      </w:r>
    </w:p>
    <w:p w:rsidRPr="00190597" w:rsidR="009718F0" w:rsidP="00D1232E" w:rsidRDefault="009718F0" w14:paraId="78C81D96"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a telephone is available for calling the emergency services;</w:t>
      </w:r>
      <w:r w:rsidRPr="00190597" w:rsidR="006A49EF">
        <w:rPr>
          <w:rFonts w:eastAsia="Times New Roman" w:cs="Arial"/>
        </w:rPr>
        <w:t xml:space="preserve"> and</w:t>
      </w:r>
    </w:p>
    <w:p w:rsidRPr="00190597" w:rsidR="009718F0" w:rsidP="00D1232E" w:rsidRDefault="009718F0" w14:paraId="6F10A808" w14:textId="77777777">
      <w:pPr>
        <w:widowControl w:val="0"/>
        <w:numPr>
          <w:ilvl w:val="0"/>
          <w:numId w:val="2"/>
        </w:numPr>
        <w:tabs>
          <w:tab w:val="left" w:pos="360"/>
          <w:tab w:val="left" w:pos="1134"/>
          <w:tab w:val="left" w:pos="1701"/>
          <w:tab w:val="left" w:pos="2268"/>
          <w:tab w:val="left" w:pos="2835"/>
        </w:tabs>
        <w:overflowPunct w:val="0"/>
        <w:autoSpaceDE w:val="0"/>
        <w:autoSpaceDN w:val="0"/>
        <w:adjustRightInd w:val="0"/>
        <w:spacing w:after="0" w:line="276" w:lineRule="auto"/>
        <w:ind w:left="360" w:hanging="360"/>
        <w:jc w:val="both"/>
        <w:textAlignment w:val="baseline"/>
        <w:rPr>
          <w:rFonts w:eastAsia="Times New Roman" w:cs="Arial"/>
        </w:rPr>
      </w:pPr>
      <w:r w:rsidRPr="00190597">
        <w:rPr>
          <w:rFonts w:eastAsia="Times New Roman" w:cs="Arial"/>
        </w:rPr>
        <w:t>chairs for the audience are kept clean and in good condition.</w:t>
      </w:r>
    </w:p>
    <w:p w:rsidRPr="00190597" w:rsidR="00D97835" w:rsidP="00D1232E" w:rsidRDefault="00D97835" w14:paraId="1832EC6E" w14:textId="77777777">
      <w:pPr>
        <w:numPr>
          <w:ilvl w:val="12"/>
          <w:numId w:val="0"/>
        </w:numPr>
        <w:spacing w:after="0" w:line="276" w:lineRule="auto"/>
        <w:jc w:val="both"/>
        <w:rPr>
          <w:rFonts w:eastAsia="Times New Roman" w:cs="Arial"/>
        </w:rPr>
      </w:pPr>
    </w:p>
    <w:p w:rsidRPr="00190597" w:rsidR="009718F0" w:rsidP="00D1232E" w:rsidRDefault="009718F0" w14:paraId="60D3AAEB" w14:textId="2FE3C74D">
      <w:pPr>
        <w:numPr>
          <w:ilvl w:val="12"/>
          <w:numId w:val="0"/>
        </w:numPr>
        <w:tabs>
          <w:tab w:val="left" w:pos="567"/>
          <w:tab w:val="left" w:pos="1134"/>
          <w:tab w:val="left" w:pos="1701"/>
          <w:tab w:val="left" w:pos="2268"/>
          <w:tab w:val="left" w:pos="2835"/>
        </w:tabs>
        <w:spacing w:after="0" w:line="276" w:lineRule="auto"/>
        <w:jc w:val="both"/>
        <w:rPr>
          <w:rFonts w:eastAsia="Times New Roman" w:cs="Arial"/>
          <w:b/>
        </w:rPr>
      </w:pPr>
      <w:r w:rsidRPr="00D97835">
        <w:rPr>
          <w:rFonts w:eastAsia="Times New Roman" w:cs="Arial"/>
          <w:b/>
          <w:bCs/>
        </w:rPr>
        <w:t>3.3</w:t>
      </w:r>
      <w:r w:rsidR="00DE4493">
        <w:rPr>
          <w:rFonts w:eastAsia="Times New Roman" w:cs="Arial"/>
          <w:b/>
          <w:bCs/>
        </w:rPr>
        <w:t>5</w:t>
      </w:r>
      <w:r w:rsidRPr="00190597">
        <w:rPr>
          <w:rFonts w:eastAsia="Times New Roman" w:cs="Arial"/>
          <w:b/>
        </w:rPr>
        <w:tab/>
      </w:r>
      <w:r w:rsidRPr="00190597">
        <w:rPr>
          <w:rFonts w:eastAsia="Times New Roman" w:cs="Arial"/>
          <w:b/>
        </w:rPr>
        <w:t>Catering</w:t>
      </w:r>
    </w:p>
    <w:p w:rsidRPr="00C24A9B" w:rsidR="00C24A9B" w:rsidP="58AC27D0" w:rsidRDefault="00C24A9B" w14:paraId="51DD0914" w14:textId="4D71EF5A">
      <w:pPr>
        <w:tabs>
          <w:tab w:val="left" w:pos="567"/>
          <w:tab w:val="left" w:pos="1134"/>
          <w:tab w:val="left" w:pos="1701"/>
          <w:tab w:val="left" w:pos="2268"/>
          <w:tab w:val="left" w:pos="2835"/>
        </w:tabs>
        <w:spacing w:after="0" w:line="276" w:lineRule="auto"/>
        <w:jc w:val="both"/>
        <w:rPr>
          <w:rFonts w:eastAsia="Times New Roman" w:cs="Arial"/>
          <w:b/>
          <w:bCs/>
          <w:i/>
          <w:iCs/>
        </w:rPr>
      </w:pPr>
      <w:r w:rsidRPr="58AC27D0">
        <w:rPr>
          <w:rFonts w:eastAsia="Times New Roman" w:cs="Arial"/>
          <w:b/>
          <w:bCs/>
          <w:i/>
          <w:iCs/>
        </w:rPr>
        <w:t xml:space="preserve"> </w:t>
      </w:r>
    </w:p>
    <w:p w:rsidRPr="00190597" w:rsidR="009222DC" w:rsidP="00D1232E" w:rsidRDefault="009222DC" w14:paraId="471B5827" w14:textId="6C444F35">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Catering is carried out by</w:t>
      </w:r>
      <w:r w:rsidRPr="00190597" w:rsidR="00AA12DB">
        <w:rPr>
          <w:rFonts w:eastAsia="Times New Roman" w:cs="Arial"/>
        </w:rPr>
        <w:t xml:space="preserve"> </w:t>
      </w:r>
      <w:r w:rsidR="00D97835">
        <w:rPr>
          <w:rFonts w:eastAsia="Times New Roman" w:cs="Arial"/>
        </w:rPr>
        <w:t>AiP</w:t>
      </w:r>
      <w:r w:rsidR="009B57F4">
        <w:rPr>
          <w:rFonts w:eastAsia="Times New Roman" w:cs="Arial"/>
        </w:rPr>
        <w:t xml:space="preserve">, </w:t>
      </w:r>
      <w:r w:rsidRPr="00190597" w:rsidR="009B57F4">
        <w:rPr>
          <w:rFonts w:eastAsia="Times New Roman" w:cs="Arial"/>
        </w:rPr>
        <w:t>in</w:t>
      </w:r>
      <w:r w:rsidRPr="00190597">
        <w:rPr>
          <w:rFonts w:eastAsia="Times New Roman" w:cs="Arial"/>
        </w:rPr>
        <w:t xml:space="preserve"> kitchens owned by the school. The caterers have their own Health and Safety Policy, arrangements, and procedures.</w:t>
      </w:r>
    </w:p>
    <w:p w:rsidRPr="00190597" w:rsidR="009222DC" w:rsidP="00D1232E" w:rsidRDefault="009222DC" w14:paraId="7F11AF40" w14:textId="77777777">
      <w:pPr>
        <w:numPr>
          <w:ilvl w:val="12"/>
          <w:numId w:val="0"/>
        </w:numPr>
        <w:tabs>
          <w:tab w:val="left" w:pos="567"/>
          <w:tab w:val="left" w:pos="1134"/>
          <w:tab w:val="left" w:pos="1701"/>
          <w:tab w:val="left" w:pos="2268"/>
          <w:tab w:val="left" w:pos="2835"/>
        </w:tabs>
        <w:spacing w:after="0" w:line="276" w:lineRule="auto"/>
        <w:jc w:val="both"/>
        <w:rPr>
          <w:rFonts w:eastAsia="Times New Roman" w:cs="Arial"/>
        </w:rPr>
      </w:pPr>
    </w:p>
    <w:p w:rsidR="009222DC" w:rsidP="00D1232E" w:rsidRDefault="009222DC" w14:paraId="647D1758" w14:textId="42AF46C6">
      <w:p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The Contractors Health and Safety Policy, arrangements and procedures are periodically reviewed by the School.</w:t>
      </w:r>
    </w:p>
    <w:p w:rsidRPr="002A7B97" w:rsidR="00C24A9B" w:rsidP="58AC27D0" w:rsidRDefault="00C24A9B" w14:paraId="3C89FBB3" w14:textId="213363E4">
      <w:pPr>
        <w:tabs>
          <w:tab w:val="left" w:pos="567"/>
          <w:tab w:val="left" w:pos="1134"/>
          <w:tab w:val="left" w:pos="1701"/>
          <w:tab w:val="left" w:pos="2268"/>
          <w:tab w:val="left" w:pos="2835"/>
        </w:tabs>
        <w:spacing w:after="0" w:line="276" w:lineRule="auto"/>
        <w:jc w:val="both"/>
        <w:rPr>
          <w:rFonts w:eastAsia="Times New Roman" w:cs="Arial"/>
        </w:rPr>
      </w:pPr>
    </w:p>
    <w:p w:rsidRPr="002A7B97" w:rsidR="00C24A9B" w:rsidP="00D1232E" w:rsidRDefault="00C24A9B" w14:paraId="1489DBDF" w14:textId="59FEF54E">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Arial"/>
        </w:rPr>
      </w:pPr>
      <w:r w:rsidRPr="002A7B97">
        <w:rPr>
          <w:rFonts w:eastAsia="Times New Roman" w:cs="Arial"/>
        </w:rPr>
        <w:t>Catering employees are exposed to significant hazards. Health and Safety training for employees and clear procedural arrangements are key to good Health and Safety in catering operations.  The following minimum control measures have been implemented</w:t>
      </w:r>
      <w:r w:rsidR="00F030D9">
        <w:rPr>
          <w:rFonts w:eastAsia="Times New Roman" w:cs="Arial"/>
        </w:rPr>
        <w:t>:</w:t>
      </w:r>
    </w:p>
    <w:p w:rsidRPr="002A7B97" w:rsidR="00C24A9B" w:rsidP="00D1232E" w:rsidRDefault="00C24A9B" w14:paraId="1E07142E" w14:textId="77777777">
      <w:pPr>
        <w:numPr>
          <w:ilvl w:val="12"/>
          <w:numId w:val="0"/>
        </w:numPr>
        <w:tabs>
          <w:tab w:val="left" w:pos="360"/>
          <w:tab w:val="left" w:pos="567"/>
          <w:tab w:val="left" w:pos="1134"/>
          <w:tab w:val="left" w:pos="1701"/>
          <w:tab w:val="left" w:pos="2268"/>
          <w:tab w:val="left" w:pos="2835"/>
        </w:tabs>
        <w:spacing w:after="0" w:line="276" w:lineRule="auto"/>
        <w:ind w:left="360" w:hanging="360"/>
        <w:jc w:val="both"/>
        <w:rPr>
          <w:rFonts w:eastAsia="Times New Roman" w:cs="Arial"/>
        </w:rPr>
      </w:pPr>
      <w:r w:rsidRPr="002A7B97">
        <w:rPr>
          <w:rFonts w:eastAsia="Times New Roman" w:cs="Arial"/>
        </w:rPr>
        <w:t>1.</w:t>
      </w:r>
      <w:r w:rsidRPr="002A7B97">
        <w:rPr>
          <w:rFonts w:eastAsia="Times New Roman" w:cs="Arial"/>
        </w:rPr>
        <w:tab/>
      </w:r>
      <w:r w:rsidRPr="002A7B97">
        <w:rPr>
          <w:rFonts w:eastAsia="Times New Roman" w:cs="Arial"/>
        </w:rPr>
        <w:t>All spills are cleaned up immediately to minimise the risk of accidents. Additionally, the floor is dried after cleaning.</w:t>
      </w:r>
    </w:p>
    <w:p w:rsidRPr="002A7B97" w:rsidR="00C24A9B" w:rsidP="00D1232E" w:rsidRDefault="00C24A9B" w14:paraId="171720F1" w14:textId="77777777">
      <w:pPr>
        <w:numPr>
          <w:ilvl w:val="12"/>
          <w:numId w:val="0"/>
        </w:numPr>
        <w:tabs>
          <w:tab w:val="left" w:pos="360"/>
          <w:tab w:val="left" w:pos="567"/>
          <w:tab w:val="left" w:pos="1134"/>
          <w:tab w:val="left" w:pos="1701"/>
          <w:tab w:val="left" w:pos="2268"/>
          <w:tab w:val="left" w:pos="2835"/>
        </w:tabs>
        <w:spacing w:after="0" w:line="276" w:lineRule="auto"/>
        <w:ind w:left="360" w:hanging="360"/>
        <w:jc w:val="both"/>
        <w:rPr>
          <w:rFonts w:eastAsia="Times New Roman" w:cs="Arial"/>
        </w:rPr>
      </w:pPr>
      <w:r w:rsidRPr="002A7B97">
        <w:rPr>
          <w:rFonts w:eastAsia="Times New Roman" w:cs="Arial"/>
        </w:rPr>
        <w:t>2.</w:t>
      </w:r>
      <w:r w:rsidRPr="002A7B97">
        <w:rPr>
          <w:rFonts w:eastAsia="Times New Roman" w:cs="Arial"/>
        </w:rPr>
        <w:tab/>
      </w:r>
      <w:r w:rsidRPr="002A7B97">
        <w:rPr>
          <w:rFonts w:eastAsia="Times New Roman" w:cs="Arial"/>
        </w:rPr>
        <w:t>Proper access equipment is provided for reaching items located at heights.  Employees are not to use chairs, boxes etc, or to climb up the front of storage racks.</w:t>
      </w:r>
    </w:p>
    <w:p w:rsidRPr="002A7B97" w:rsidR="00C24A9B" w:rsidP="00D1232E" w:rsidRDefault="00C24A9B" w14:paraId="5243E0ED" w14:textId="14618402">
      <w:pPr>
        <w:numPr>
          <w:ilvl w:val="12"/>
          <w:numId w:val="0"/>
        </w:numPr>
        <w:tabs>
          <w:tab w:val="left" w:pos="360"/>
          <w:tab w:val="left" w:pos="1134"/>
          <w:tab w:val="left" w:pos="1701"/>
          <w:tab w:val="left" w:pos="2268"/>
          <w:tab w:val="left" w:pos="2835"/>
        </w:tabs>
        <w:spacing w:after="0" w:line="276" w:lineRule="auto"/>
        <w:ind w:left="360" w:hanging="360"/>
        <w:jc w:val="both"/>
        <w:rPr>
          <w:rFonts w:eastAsia="Times New Roman" w:cs="Arial"/>
        </w:rPr>
      </w:pPr>
      <w:r w:rsidRPr="002A7B97">
        <w:rPr>
          <w:rFonts w:eastAsia="Times New Roman" w:cs="Arial"/>
        </w:rPr>
        <w:t>3.</w:t>
      </w:r>
      <w:r w:rsidRPr="002A7B97">
        <w:rPr>
          <w:rFonts w:eastAsia="Times New Roman" w:cs="Arial"/>
        </w:rPr>
        <w:tab/>
      </w:r>
      <w:r w:rsidRPr="002A7B97">
        <w:rPr>
          <w:rFonts w:eastAsia="Times New Roman" w:cs="Arial"/>
        </w:rPr>
        <w:t xml:space="preserve">All electrical outlet sockets are provided with RCD protection, to minimise the risk of serious electric shock and all exposed metalwork is electrically bonded to earth.  The </w:t>
      </w:r>
      <w:r w:rsidR="00946AE0">
        <w:rPr>
          <w:rFonts w:eastAsia="Times New Roman" w:cs="Arial"/>
        </w:rPr>
        <w:t>Estates/</w:t>
      </w:r>
      <w:r w:rsidRPr="002A7B97">
        <w:rPr>
          <w:rFonts w:eastAsia="Times New Roman" w:cs="Arial"/>
        </w:rPr>
        <w:t xml:space="preserve">Site Manager is responsible for ensuring the RCD for the </w:t>
      </w:r>
      <w:r w:rsidR="009731F5">
        <w:rPr>
          <w:rFonts w:eastAsia="Times New Roman" w:cs="Arial"/>
        </w:rPr>
        <w:t>k</w:t>
      </w:r>
      <w:r w:rsidRPr="002A7B97">
        <w:rPr>
          <w:rFonts w:eastAsia="Times New Roman" w:cs="Arial"/>
        </w:rPr>
        <w:t>itchen circuits is functioning correctly by operating the test button on a monthly basis.  Employees must avoid touching switches and controls with wet hands and are to report any earth bond connections which are damaged or loose.</w:t>
      </w:r>
    </w:p>
    <w:p w:rsidRPr="002A7B97" w:rsidR="00C24A9B" w:rsidP="00D1232E" w:rsidRDefault="00C24A9B" w14:paraId="7C723AE9" w14:textId="77777777">
      <w:pPr>
        <w:numPr>
          <w:ilvl w:val="12"/>
          <w:numId w:val="0"/>
        </w:numPr>
        <w:tabs>
          <w:tab w:val="left" w:pos="360"/>
          <w:tab w:val="left" w:pos="1134"/>
          <w:tab w:val="left" w:pos="1701"/>
          <w:tab w:val="left" w:pos="2268"/>
          <w:tab w:val="left" w:pos="2835"/>
        </w:tabs>
        <w:spacing w:after="0" w:line="276" w:lineRule="auto"/>
        <w:ind w:left="360" w:hanging="360"/>
        <w:jc w:val="both"/>
        <w:rPr>
          <w:rFonts w:eastAsia="Times New Roman" w:cs="Arial"/>
        </w:rPr>
      </w:pPr>
      <w:r w:rsidRPr="002A7B97">
        <w:rPr>
          <w:rFonts w:eastAsia="Times New Roman" w:cs="Arial"/>
        </w:rPr>
        <w:t>4.   Electrical wiring is not to be routed close to heat sources (such as cookers etc) or across sinks.</w:t>
      </w:r>
    </w:p>
    <w:p w:rsidRPr="002A7B97" w:rsidR="00C24A9B" w:rsidP="00D1232E" w:rsidRDefault="00C24A9B" w14:paraId="65FE832B" w14:textId="77777777">
      <w:pPr>
        <w:numPr>
          <w:ilvl w:val="12"/>
          <w:numId w:val="0"/>
        </w:numPr>
        <w:tabs>
          <w:tab w:val="left" w:pos="360"/>
          <w:tab w:val="left" w:pos="567"/>
          <w:tab w:val="left" w:pos="1134"/>
          <w:tab w:val="left" w:pos="1701"/>
          <w:tab w:val="left" w:pos="2268"/>
          <w:tab w:val="left" w:pos="2835"/>
        </w:tabs>
        <w:spacing w:after="0" w:line="276" w:lineRule="auto"/>
        <w:ind w:left="360" w:hanging="360"/>
        <w:jc w:val="both"/>
        <w:rPr>
          <w:rFonts w:eastAsia="Times New Roman" w:cs="Arial"/>
        </w:rPr>
      </w:pPr>
      <w:r w:rsidRPr="002A7B97">
        <w:rPr>
          <w:rFonts w:eastAsia="Times New Roman" w:cs="Arial"/>
        </w:rPr>
        <w:t xml:space="preserve">5. </w:t>
      </w:r>
      <w:r w:rsidRPr="002A7B97">
        <w:rPr>
          <w:rFonts w:eastAsia="Times New Roman" w:cs="Arial"/>
        </w:rPr>
        <w:tab/>
      </w:r>
      <w:r w:rsidRPr="002A7B97">
        <w:rPr>
          <w:rFonts w:eastAsia="Times New Roman" w:cs="Arial"/>
        </w:rPr>
        <w:t>All gas fired equipment is serviced and maintained on a regular basis by a Gas-Safe</w:t>
      </w:r>
    </w:p>
    <w:p w:rsidRPr="002A7B97" w:rsidR="00C24A9B" w:rsidP="00D1232E" w:rsidRDefault="00C24A9B" w14:paraId="6FFAEBAC" w14:textId="77777777">
      <w:pPr>
        <w:numPr>
          <w:ilvl w:val="12"/>
          <w:numId w:val="0"/>
        </w:numPr>
        <w:tabs>
          <w:tab w:val="left" w:pos="360"/>
          <w:tab w:val="left" w:pos="567"/>
          <w:tab w:val="left" w:pos="1134"/>
          <w:tab w:val="left" w:pos="1701"/>
          <w:tab w:val="left" w:pos="2268"/>
          <w:tab w:val="left" w:pos="2835"/>
        </w:tabs>
        <w:spacing w:after="0" w:line="276" w:lineRule="auto"/>
        <w:ind w:hanging="360"/>
        <w:jc w:val="both"/>
        <w:rPr>
          <w:rFonts w:eastAsia="Times New Roman" w:cs="Arial"/>
        </w:rPr>
      </w:pPr>
      <w:r w:rsidRPr="002A7B97">
        <w:rPr>
          <w:rFonts w:eastAsia="Times New Roman" w:cs="Arial"/>
        </w:rPr>
        <w:t xml:space="preserve">          </w:t>
      </w:r>
      <w:r w:rsidRPr="002A7B97">
        <w:rPr>
          <w:rFonts w:eastAsia="Times New Roman" w:cs="Arial"/>
        </w:rPr>
        <w:tab/>
      </w:r>
      <w:r w:rsidRPr="002A7B97">
        <w:rPr>
          <w:rFonts w:eastAsia="Times New Roman" w:cs="Arial"/>
        </w:rPr>
        <w:t>specialist.</w:t>
      </w:r>
    </w:p>
    <w:p w:rsidRPr="002A7B97" w:rsidR="00C24A9B" w:rsidP="00D1232E" w:rsidRDefault="00C24A9B" w14:paraId="3AE05A26" w14:textId="77777777">
      <w:pPr>
        <w:numPr>
          <w:ilvl w:val="12"/>
          <w:numId w:val="0"/>
        </w:numPr>
        <w:tabs>
          <w:tab w:val="left" w:pos="360"/>
          <w:tab w:val="left" w:pos="567"/>
          <w:tab w:val="left" w:pos="1134"/>
          <w:tab w:val="left" w:pos="1701"/>
          <w:tab w:val="left" w:pos="2268"/>
          <w:tab w:val="left" w:pos="2835"/>
        </w:tabs>
        <w:spacing w:after="0" w:line="276" w:lineRule="auto"/>
        <w:ind w:left="360" w:hanging="720"/>
        <w:jc w:val="both"/>
        <w:rPr>
          <w:rFonts w:eastAsia="Times New Roman" w:cs="Arial"/>
        </w:rPr>
      </w:pPr>
      <w:r w:rsidRPr="002A7B97">
        <w:rPr>
          <w:rFonts w:eastAsia="Times New Roman" w:cs="Arial"/>
        </w:rPr>
        <w:t xml:space="preserve">      6. </w:t>
      </w:r>
      <w:r w:rsidRPr="002A7B97">
        <w:rPr>
          <w:rFonts w:eastAsia="Times New Roman" w:cs="Arial"/>
        </w:rPr>
        <w:tab/>
      </w:r>
      <w:r w:rsidRPr="002A7B97">
        <w:rPr>
          <w:rFonts w:eastAsia="Times New Roman" w:cs="Arial"/>
        </w:rPr>
        <w:t>The main gas isolation valve is clearly marked and free from obstructions. This must be closed if a leak is suspected or if there is an unexplained smell of gas.</w:t>
      </w:r>
    </w:p>
    <w:p w:rsidRPr="002A7B97" w:rsidR="00C24A9B" w:rsidP="00D1232E" w:rsidRDefault="00C24A9B" w14:paraId="34928F50" w14:textId="77777777">
      <w:pPr>
        <w:numPr>
          <w:ilvl w:val="12"/>
          <w:numId w:val="0"/>
        </w:numPr>
        <w:tabs>
          <w:tab w:val="left" w:pos="360"/>
          <w:tab w:val="left" w:pos="567"/>
          <w:tab w:val="left" w:pos="1134"/>
          <w:tab w:val="left" w:pos="1701"/>
          <w:tab w:val="left" w:pos="2268"/>
          <w:tab w:val="left" w:pos="2835"/>
        </w:tabs>
        <w:spacing w:after="0" w:line="276" w:lineRule="auto"/>
        <w:ind w:left="360" w:hanging="360"/>
        <w:jc w:val="both"/>
        <w:rPr>
          <w:rFonts w:eastAsia="Times New Roman" w:cs="Arial"/>
        </w:rPr>
      </w:pPr>
      <w:r w:rsidRPr="002A7B97">
        <w:rPr>
          <w:rFonts w:eastAsia="Times New Roman" w:cs="Arial"/>
        </w:rPr>
        <w:t>7.</w:t>
      </w:r>
      <w:r w:rsidRPr="002A7B97">
        <w:rPr>
          <w:rFonts w:eastAsia="Times New Roman" w:cs="Arial"/>
        </w:rPr>
        <w:tab/>
      </w:r>
      <w:r w:rsidRPr="002A7B97">
        <w:rPr>
          <w:rFonts w:eastAsia="Times New Roman" w:cs="Arial"/>
        </w:rPr>
        <w:t>The main hazard from ovens and ranges is being burned, either by touching a hot surface, or by being in the way of hot air when an oven door is opened.  Oven cloths or oven gloves are to be used when handling trays or tins in the oven.  Similar care should be taken when moving oven racks or utensils on the hotplate or cooking top.</w:t>
      </w:r>
    </w:p>
    <w:p w:rsidRPr="002A7B97" w:rsidR="00C24A9B" w:rsidP="00D1232E" w:rsidRDefault="00C24A9B" w14:paraId="4C3A3023" w14:textId="6A94D97A">
      <w:pPr>
        <w:numPr>
          <w:ilvl w:val="12"/>
          <w:numId w:val="0"/>
        </w:numPr>
        <w:tabs>
          <w:tab w:val="left" w:pos="360"/>
          <w:tab w:val="left" w:pos="426"/>
          <w:tab w:val="left" w:pos="567"/>
          <w:tab w:val="left" w:pos="1134"/>
          <w:tab w:val="left" w:pos="1701"/>
          <w:tab w:val="left" w:pos="2268"/>
          <w:tab w:val="left" w:pos="2835"/>
        </w:tabs>
        <w:spacing w:after="0" w:line="276" w:lineRule="auto"/>
        <w:ind w:left="360" w:hanging="360"/>
        <w:jc w:val="both"/>
        <w:rPr>
          <w:rFonts w:eastAsia="Times New Roman" w:cs="Arial"/>
        </w:rPr>
      </w:pPr>
      <w:r w:rsidRPr="002A7B97">
        <w:rPr>
          <w:rFonts w:eastAsia="Times New Roman" w:cs="Arial"/>
        </w:rPr>
        <w:t>8.</w:t>
      </w:r>
      <w:r w:rsidRPr="002A7B97">
        <w:rPr>
          <w:rFonts w:eastAsia="Times New Roman" w:cs="Arial"/>
        </w:rPr>
        <w:tab/>
      </w:r>
      <w:r w:rsidRPr="002A7B97">
        <w:rPr>
          <w:rFonts w:eastAsia="Times New Roman" w:cs="Arial"/>
        </w:rPr>
        <w:t>The handles of saucepans should be placed away from the hotplate or gas ring. They should not be allowed to project beyond the edge of the range, ladles or spoons should not be left in saucepans on hotplates or rings.</w:t>
      </w:r>
    </w:p>
    <w:p w:rsidRPr="002A7B97" w:rsidR="00C24A9B" w:rsidP="00D1232E" w:rsidRDefault="00C24A9B" w14:paraId="6F55839B" w14:textId="77777777">
      <w:pPr>
        <w:numPr>
          <w:ilvl w:val="12"/>
          <w:numId w:val="0"/>
        </w:numPr>
        <w:tabs>
          <w:tab w:val="left" w:pos="360"/>
          <w:tab w:val="left" w:pos="567"/>
          <w:tab w:val="left" w:pos="1134"/>
          <w:tab w:val="left" w:pos="1701"/>
          <w:tab w:val="left" w:pos="2268"/>
          <w:tab w:val="left" w:pos="2835"/>
        </w:tabs>
        <w:spacing w:after="0" w:line="276" w:lineRule="auto"/>
        <w:ind w:hanging="360"/>
        <w:jc w:val="both"/>
        <w:rPr>
          <w:rFonts w:eastAsia="Times New Roman" w:cs="Arial"/>
        </w:rPr>
      </w:pPr>
      <w:r w:rsidRPr="002A7B97">
        <w:rPr>
          <w:rFonts w:eastAsia="Times New Roman" w:cs="Arial"/>
        </w:rPr>
        <w:tab/>
      </w:r>
    </w:p>
    <w:p w:rsidRPr="002A7B97" w:rsidR="00C24A9B" w:rsidP="00D1232E" w:rsidRDefault="00C24A9B" w14:paraId="3EA6C9CB" w14:textId="77777777">
      <w:pPr>
        <w:numPr>
          <w:ilvl w:val="12"/>
          <w:numId w:val="0"/>
        </w:numPr>
        <w:tabs>
          <w:tab w:val="left" w:pos="360"/>
          <w:tab w:val="left" w:pos="567"/>
          <w:tab w:val="left" w:pos="1134"/>
          <w:tab w:val="left" w:pos="1701"/>
          <w:tab w:val="left" w:pos="2268"/>
          <w:tab w:val="left" w:pos="2835"/>
        </w:tabs>
        <w:spacing w:after="0" w:line="276" w:lineRule="auto"/>
        <w:ind w:left="360" w:hanging="720"/>
        <w:jc w:val="both"/>
        <w:rPr>
          <w:rFonts w:eastAsia="Times New Roman" w:cs="Arial"/>
        </w:rPr>
      </w:pPr>
      <w:r w:rsidRPr="002A7B97">
        <w:rPr>
          <w:rFonts w:eastAsia="Times New Roman" w:cs="Arial"/>
        </w:rPr>
        <w:t xml:space="preserve">     9. </w:t>
      </w:r>
      <w:r w:rsidRPr="002A7B97">
        <w:rPr>
          <w:rFonts w:eastAsia="Times New Roman" w:cs="Arial"/>
        </w:rPr>
        <w:tab/>
      </w:r>
      <w:r w:rsidRPr="002A7B97">
        <w:rPr>
          <w:rFonts w:eastAsia="Times New Roman" w:cs="Arial"/>
        </w:rPr>
        <w:t>Gas operated ovens/ranges are fitted with flame failure devices, to eliminate the hazard of a gas flashback if the equipment does not light immediately, and securing devices to prevent fracturing of the gas supply pipes. Either old or new equipment is in use that does not have this safeguard fitted, the safe lighting procedures must be carefully followed:</w:t>
      </w:r>
    </w:p>
    <w:p w:rsidRPr="002A7B97" w:rsidR="00C24A9B" w:rsidP="00D1232E" w:rsidRDefault="00C24A9B" w14:paraId="1F984D96" w14:textId="7C60AC0E">
      <w:pPr>
        <w:numPr>
          <w:ilvl w:val="12"/>
          <w:numId w:val="0"/>
        </w:numPr>
        <w:tabs>
          <w:tab w:val="left" w:pos="360"/>
          <w:tab w:val="left" w:pos="567"/>
          <w:tab w:val="left" w:pos="720"/>
          <w:tab w:val="left" w:pos="1134"/>
          <w:tab w:val="left" w:pos="1701"/>
          <w:tab w:val="left" w:pos="2268"/>
          <w:tab w:val="left" w:pos="2835"/>
        </w:tabs>
        <w:spacing w:after="0" w:line="276" w:lineRule="auto"/>
        <w:jc w:val="both"/>
        <w:rPr>
          <w:rFonts w:eastAsia="Times New Roman" w:cs="Arial"/>
        </w:rPr>
      </w:pPr>
    </w:p>
    <w:p w:rsidRPr="002A7B97" w:rsidR="00C24A9B" w:rsidP="00D1232E" w:rsidRDefault="00C24A9B" w14:paraId="30E528FE" w14:textId="77777777">
      <w:pPr>
        <w:widowControl w:val="0"/>
        <w:numPr>
          <w:ilvl w:val="0"/>
          <w:numId w:val="7"/>
        </w:numPr>
        <w:tabs>
          <w:tab w:val="left" w:pos="360"/>
          <w:tab w:val="left" w:pos="720"/>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 xml:space="preserve">a lighted taper should be inserted before the gas supply is turned on;  </w:t>
      </w:r>
    </w:p>
    <w:p w:rsidRPr="002A7B97" w:rsidR="00C24A9B" w:rsidP="00D1232E" w:rsidRDefault="00C24A9B" w14:paraId="73FA68A3" w14:textId="77777777">
      <w:pPr>
        <w:widowControl w:val="0"/>
        <w:numPr>
          <w:ilvl w:val="0"/>
          <w:numId w:val="7"/>
        </w:numPr>
        <w:tabs>
          <w:tab w:val="left" w:pos="360"/>
          <w:tab w:val="left" w:pos="720"/>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 xml:space="preserve">all the gas burners must ignite;  </w:t>
      </w:r>
    </w:p>
    <w:p w:rsidRPr="002A7B97" w:rsidR="00C24A9B" w:rsidP="00D1232E" w:rsidRDefault="00C24A9B" w14:paraId="0C0D9E35" w14:textId="77777777">
      <w:pPr>
        <w:widowControl w:val="0"/>
        <w:numPr>
          <w:ilvl w:val="0"/>
          <w:numId w:val="7"/>
        </w:numPr>
        <w:tabs>
          <w:tab w:val="left" w:pos="360"/>
          <w:tab w:val="left" w:pos="720"/>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 xml:space="preserve">when lighting pilot lights it is vital to make sure the main burner is turned off; </w:t>
      </w:r>
    </w:p>
    <w:p w:rsidRPr="002A7B97" w:rsidR="00C24A9B" w:rsidP="00D1232E" w:rsidRDefault="00C24A9B" w14:paraId="6A2C0486" w14:textId="77777777">
      <w:pPr>
        <w:widowControl w:val="0"/>
        <w:numPr>
          <w:ilvl w:val="0"/>
          <w:numId w:val="7"/>
        </w:numPr>
        <w:tabs>
          <w:tab w:val="left" w:pos="360"/>
          <w:tab w:val="left" w:pos="720"/>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if the pilot fails to light, turn off the gas and report it;</w:t>
      </w:r>
    </w:p>
    <w:p w:rsidRPr="002A7B97" w:rsidR="00C24A9B" w:rsidP="00D1232E" w:rsidRDefault="00C24A9B" w14:paraId="33AEA5C5" w14:textId="77777777">
      <w:pPr>
        <w:widowControl w:val="0"/>
        <w:numPr>
          <w:ilvl w:val="0"/>
          <w:numId w:val="7"/>
        </w:numPr>
        <w:tabs>
          <w:tab w:val="left" w:pos="360"/>
          <w:tab w:val="left" w:pos="720"/>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all operators should be trained in the safe lighting procedure, and receive adequate supervision.</w:t>
      </w:r>
    </w:p>
    <w:p w:rsidRPr="002A7B97" w:rsidR="00C24A9B" w:rsidP="00D1232E" w:rsidRDefault="00C24A9B" w14:paraId="4E1A3BBA" w14:textId="77777777">
      <w:pPr>
        <w:tabs>
          <w:tab w:val="left" w:pos="360"/>
          <w:tab w:val="left" w:pos="567"/>
          <w:tab w:val="left" w:pos="1134"/>
          <w:tab w:val="left" w:pos="1701"/>
          <w:tab w:val="left" w:pos="2268"/>
          <w:tab w:val="left" w:pos="2835"/>
        </w:tabs>
        <w:spacing w:after="0" w:line="276" w:lineRule="auto"/>
        <w:ind w:hanging="360"/>
        <w:jc w:val="both"/>
        <w:rPr>
          <w:rFonts w:eastAsia="Times New Roman" w:cs="Arial"/>
        </w:rPr>
      </w:pPr>
    </w:p>
    <w:p w:rsidRPr="002A7B97" w:rsidR="00C24A9B" w:rsidP="00D1232E" w:rsidRDefault="00C24A9B" w14:paraId="5F721B25" w14:textId="77777777">
      <w:pPr>
        <w:widowControl w:val="0"/>
        <w:numPr>
          <w:ilvl w:val="0"/>
          <w:numId w:val="19"/>
        </w:numPr>
        <w:tabs>
          <w:tab w:val="left" w:pos="567"/>
          <w:tab w:val="left" w:pos="1134"/>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Clearly marked, emergency electrical isolation controls are located within the kitchen.</w:t>
      </w:r>
    </w:p>
    <w:p w:rsidRPr="002A7B97" w:rsidR="00C24A9B" w:rsidP="00D1232E" w:rsidRDefault="00C24A9B" w14:paraId="37884CB5" w14:textId="77777777">
      <w:pPr>
        <w:numPr>
          <w:ilvl w:val="12"/>
          <w:numId w:val="0"/>
        </w:numPr>
        <w:tabs>
          <w:tab w:val="left" w:pos="360"/>
          <w:tab w:val="left" w:pos="567"/>
          <w:tab w:val="left" w:pos="1134"/>
          <w:tab w:val="left" w:pos="1701"/>
          <w:tab w:val="left" w:pos="2268"/>
          <w:tab w:val="left" w:pos="2835"/>
        </w:tabs>
        <w:spacing w:after="0" w:line="276" w:lineRule="auto"/>
        <w:ind w:hanging="360"/>
        <w:jc w:val="both"/>
        <w:rPr>
          <w:rFonts w:eastAsia="Times New Roman" w:cs="Arial"/>
        </w:rPr>
      </w:pPr>
    </w:p>
    <w:p w:rsidRPr="002A7B97" w:rsidR="00C24A9B" w:rsidP="00D1232E" w:rsidRDefault="00C24A9B" w14:paraId="02F395AC" w14:textId="77777777">
      <w:pPr>
        <w:widowControl w:val="0"/>
        <w:numPr>
          <w:ilvl w:val="0"/>
          <w:numId w:val="19"/>
        </w:numPr>
        <w:tabs>
          <w:tab w:val="left" w:pos="567"/>
          <w:tab w:val="left" w:pos="1134"/>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The cooker extraction system is cleaned and maintained on a regular basis.</w:t>
      </w:r>
    </w:p>
    <w:p w:rsidRPr="002A7B97" w:rsidR="00C24A9B" w:rsidP="00D1232E" w:rsidRDefault="00C24A9B" w14:paraId="55C199C3" w14:textId="77777777">
      <w:pPr>
        <w:numPr>
          <w:ilvl w:val="12"/>
          <w:numId w:val="0"/>
        </w:numPr>
        <w:tabs>
          <w:tab w:val="left" w:pos="360"/>
          <w:tab w:val="left" w:pos="567"/>
          <w:tab w:val="left" w:pos="1134"/>
          <w:tab w:val="left" w:pos="1701"/>
          <w:tab w:val="left" w:pos="2268"/>
          <w:tab w:val="left" w:pos="2835"/>
        </w:tabs>
        <w:spacing w:after="0" w:line="276" w:lineRule="auto"/>
        <w:ind w:hanging="360"/>
        <w:jc w:val="both"/>
        <w:rPr>
          <w:rFonts w:eastAsia="Times New Roman" w:cs="Arial"/>
        </w:rPr>
      </w:pPr>
    </w:p>
    <w:p w:rsidRPr="002A7B97" w:rsidR="00C24A9B" w:rsidP="00D1232E" w:rsidRDefault="00C24A9B" w14:paraId="7F34A31B" w14:textId="77777777">
      <w:pPr>
        <w:widowControl w:val="0"/>
        <w:numPr>
          <w:ilvl w:val="0"/>
          <w:numId w:val="19"/>
        </w:numPr>
        <w:tabs>
          <w:tab w:val="left" w:pos="567"/>
          <w:tab w:val="left" w:pos="1134"/>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Only trained employees are allowed to use kitchen knives, the safe handling rules for which are as follows:</w:t>
      </w:r>
    </w:p>
    <w:p w:rsidRPr="002A7B97" w:rsidR="00C24A9B" w:rsidP="00D1232E" w:rsidRDefault="00C24A9B" w14:paraId="5374E775"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use a knife suitable for the task;</w:t>
      </w:r>
    </w:p>
    <w:p w:rsidRPr="002A7B97" w:rsidR="00C24A9B" w:rsidP="00D1232E" w:rsidRDefault="00C24A9B" w14:paraId="26B9127F"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keep knives sharp;</w:t>
      </w:r>
    </w:p>
    <w:p w:rsidRPr="002A7B97" w:rsidR="00C24A9B" w:rsidP="00D1232E" w:rsidRDefault="00C24A9B" w14:paraId="244B3B18"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hold the knife firmly;</w:t>
      </w:r>
    </w:p>
    <w:p w:rsidRPr="002A7B97" w:rsidR="00C24A9B" w:rsidP="00D1232E" w:rsidRDefault="00C24A9B" w14:paraId="6ECAA694"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do not cut towards the body;</w:t>
      </w:r>
    </w:p>
    <w:p w:rsidRPr="002A7B97" w:rsidR="00C24A9B" w:rsidP="00D1232E" w:rsidRDefault="00C24A9B" w14:paraId="1F131BBA"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do not leave knives on tables or in washing up water;</w:t>
      </w:r>
    </w:p>
    <w:p w:rsidRPr="002A7B97" w:rsidR="00C24A9B" w:rsidP="00D1232E" w:rsidRDefault="00C24A9B" w14:paraId="29054490"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put the knife away after use;</w:t>
      </w:r>
    </w:p>
    <w:p w:rsidRPr="002A7B97" w:rsidR="00C24A9B" w:rsidP="00D1232E" w:rsidRDefault="00C24A9B" w14:paraId="62D83689"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carry the knife point down;</w:t>
      </w:r>
    </w:p>
    <w:p w:rsidRPr="002A7B97" w:rsidR="00C24A9B" w:rsidP="00D1232E" w:rsidRDefault="00C24A9B" w14:paraId="70DA8EE0" w14:textId="77777777">
      <w:pPr>
        <w:widowControl w:val="0"/>
        <w:numPr>
          <w:ilvl w:val="0"/>
          <w:numId w:val="7"/>
        </w:numPr>
        <w:tabs>
          <w:tab w:val="left" w:pos="360"/>
          <w:tab w:val="left" w:pos="567"/>
          <w:tab w:val="left" w:pos="1134"/>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never try to catch a falling knife.</w:t>
      </w:r>
    </w:p>
    <w:p w:rsidRPr="002A7B97" w:rsidR="00C24A9B" w:rsidP="00D1232E" w:rsidRDefault="00C24A9B" w14:paraId="0BA818E5" w14:textId="77777777">
      <w:pPr>
        <w:tabs>
          <w:tab w:val="left" w:pos="360"/>
          <w:tab w:val="left" w:pos="567"/>
          <w:tab w:val="left" w:pos="1134"/>
          <w:tab w:val="left" w:pos="1701"/>
          <w:tab w:val="left" w:pos="2268"/>
          <w:tab w:val="left" w:pos="2835"/>
        </w:tabs>
        <w:spacing w:after="0" w:line="276" w:lineRule="auto"/>
        <w:ind w:hanging="360"/>
        <w:jc w:val="both"/>
        <w:rPr>
          <w:rFonts w:eastAsia="Times New Roman" w:cs="Arial"/>
        </w:rPr>
      </w:pPr>
    </w:p>
    <w:p w:rsidRPr="002A7B97" w:rsidR="00C24A9B" w:rsidP="00D1232E" w:rsidRDefault="00C24A9B" w14:paraId="4ACFC3DC" w14:textId="77777777">
      <w:pPr>
        <w:widowControl w:val="0"/>
        <w:numPr>
          <w:ilvl w:val="0"/>
          <w:numId w:val="19"/>
        </w:numPr>
        <w:tabs>
          <w:tab w:val="left" w:pos="567"/>
          <w:tab w:val="left" w:pos="1134"/>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Employees are prohibited from using or cleaning the hazardous machinery (e.g. mixer and slicer) until they have been trained in the safe procedures.  The Catering Manager is responsible for providing this training and for authorising employees who are competent to use this equipment.  A written record of those appointed and the machinery involved must be kept by the Catering Manager.</w:t>
      </w:r>
    </w:p>
    <w:p w:rsidRPr="002A7B97" w:rsidR="00C24A9B" w:rsidP="00D1232E" w:rsidRDefault="00C24A9B" w14:paraId="1F99B161" w14:textId="77777777">
      <w:pPr>
        <w:numPr>
          <w:ilvl w:val="12"/>
          <w:numId w:val="0"/>
        </w:numPr>
        <w:tabs>
          <w:tab w:val="left" w:pos="360"/>
          <w:tab w:val="left" w:pos="567"/>
          <w:tab w:val="left" w:pos="1134"/>
          <w:tab w:val="left" w:pos="1701"/>
          <w:tab w:val="left" w:pos="2268"/>
          <w:tab w:val="left" w:pos="2835"/>
        </w:tabs>
        <w:spacing w:after="0" w:line="276" w:lineRule="auto"/>
        <w:ind w:left="360" w:hanging="360"/>
        <w:jc w:val="both"/>
        <w:rPr>
          <w:rFonts w:eastAsia="Times New Roman" w:cs="Arial"/>
        </w:rPr>
      </w:pPr>
    </w:p>
    <w:p w:rsidRPr="002A7B97" w:rsidR="00C24A9B" w:rsidP="00D1232E" w:rsidRDefault="00C24A9B" w14:paraId="6636A3A3" w14:textId="77777777">
      <w:pPr>
        <w:widowControl w:val="0"/>
        <w:numPr>
          <w:ilvl w:val="0"/>
          <w:numId w:val="19"/>
        </w:numPr>
        <w:tabs>
          <w:tab w:val="left" w:pos="567"/>
          <w:tab w:val="left" w:pos="1134"/>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The food mixer is fitted with a fully interlocked guard to prevent access to the blades whilst in motion.</w:t>
      </w:r>
    </w:p>
    <w:p w:rsidRPr="002A7B97" w:rsidR="00C24A9B" w:rsidP="00D1232E" w:rsidRDefault="00C24A9B" w14:paraId="59309668" w14:textId="77777777">
      <w:pPr>
        <w:numPr>
          <w:ilvl w:val="12"/>
          <w:numId w:val="0"/>
        </w:numPr>
        <w:tabs>
          <w:tab w:val="left" w:pos="360"/>
          <w:tab w:val="left" w:pos="567"/>
          <w:tab w:val="left" w:pos="1134"/>
          <w:tab w:val="left" w:pos="1701"/>
          <w:tab w:val="left" w:pos="2268"/>
          <w:tab w:val="left" w:pos="2835"/>
        </w:tabs>
        <w:spacing w:after="0" w:line="276" w:lineRule="auto"/>
        <w:ind w:left="360" w:hanging="360"/>
        <w:jc w:val="both"/>
        <w:rPr>
          <w:rFonts w:eastAsia="Times New Roman" w:cs="Arial"/>
        </w:rPr>
      </w:pPr>
    </w:p>
    <w:p w:rsidRPr="002A7B97" w:rsidR="00C24A9B" w:rsidP="00D1232E" w:rsidRDefault="00C24A9B" w14:paraId="3806E6BA" w14:textId="77777777">
      <w:pPr>
        <w:widowControl w:val="0"/>
        <w:numPr>
          <w:ilvl w:val="0"/>
          <w:numId w:val="19"/>
        </w:numPr>
        <w:tabs>
          <w:tab w:val="left" w:pos="567"/>
          <w:tab w:val="left" w:pos="1134"/>
          <w:tab w:val="left" w:pos="1701"/>
          <w:tab w:val="left" w:pos="2268"/>
          <w:tab w:val="left" w:pos="2835"/>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Foodstuffs and materials are purchased in manageable sizes, 25kg maximum.  Employees are trained in safe manual handling techniques to minimise the risks, and are encouraged to seek help with anything they consider to be beyond their capability, especially large pans containing hot liquids.</w:t>
      </w:r>
    </w:p>
    <w:p w:rsidRPr="002A7B97" w:rsidR="00C24A9B" w:rsidP="00D1232E" w:rsidRDefault="00C24A9B" w14:paraId="7BCE4A54" w14:textId="77777777">
      <w:pPr>
        <w:numPr>
          <w:ilvl w:val="12"/>
          <w:numId w:val="0"/>
        </w:numPr>
        <w:tabs>
          <w:tab w:val="left" w:pos="360"/>
          <w:tab w:val="left" w:pos="567"/>
          <w:tab w:val="left" w:pos="1134"/>
          <w:tab w:val="left" w:pos="1701"/>
          <w:tab w:val="left" w:pos="2268"/>
          <w:tab w:val="left" w:pos="2835"/>
        </w:tabs>
        <w:spacing w:after="0" w:line="276" w:lineRule="auto"/>
        <w:ind w:left="360" w:hanging="360"/>
        <w:jc w:val="both"/>
        <w:rPr>
          <w:rFonts w:eastAsia="Times New Roman" w:cs="Arial"/>
        </w:rPr>
      </w:pPr>
    </w:p>
    <w:p w:rsidRPr="002A7B97" w:rsidR="00C24A9B" w:rsidP="00D1232E" w:rsidRDefault="00C24A9B" w14:paraId="340673C6" w14:textId="77777777">
      <w:pPr>
        <w:widowControl w:val="0"/>
        <w:numPr>
          <w:ilvl w:val="0"/>
          <w:numId w:val="19"/>
        </w:numPr>
        <w:tabs>
          <w:tab w:val="left" w:pos="576"/>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Liquid cleaners, disinfectants and bleach are used for general purpose cleaning.  These</w:t>
      </w:r>
    </w:p>
    <w:p w:rsidRPr="002A7B97" w:rsidR="00C24A9B" w:rsidP="00D1232E" w:rsidRDefault="00C24A9B" w14:paraId="7694451F" w14:textId="7FC0A530">
      <w:pPr>
        <w:tabs>
          <w:tab w:val="left" w:pos="360"/>
        </w:tabs>
        <w:spacing w:after="0" w:line="276" w:lineRule="auto"/>
        <w:ind w:left="360" w:hanging="360"/>
        <w:jc w:val="both"/>
        <w:rPr>
          <w:rFonts w:eastAsia="Times New Roman" w:cs="Arial"/>
        </w:rPr>
      </w:pPr>
      <w:r w:rsidRPr="002A7B97">
        <w:rPr>
          <w:rFonts w:eastAsia="Times New Roman" w:cs="Arial"/>
        </w:rPr>
        <w:tab/>
      </w:r>
      <w:r w:rsidRPr="002A7B97">
        <w:rPr>
          <w:rFonts w:eastAsia="Times New Roman" w:cs="Arial"/>
        </w:rPr>
        <w:t>carry 'irritant' or 'harmful' etc hazard warning labels. Material Safety Data Sheets are available for these substances and Risk Assessments are carried out for their use and storage.  These substances are necessary, as substitutes without these hazards are considered to be ineffective.  The following measures are the minimum necessary to control the risks from the use of these substances</w:t>
      </w:r>
      <w:r w:rsidR="00F030D9">
        <w:rPr>
          <w:rFonts w:eastAsia="Times New Roman" w:cs="Arial"/>
        </w:rPr>
        <w:t>:</w:t>
      </w:r>
    </w:p>
    <w:p w:rsidRPr="002A7B97" w:rsidR="00C24A9B" w:rsidP="00D1232E" w:rsidRDefault="00C24A9B" w14:paraId="1CDF13B4" w14:textId="77777777">
      <w:pPr>
        <w:tabs>
          <w:tab w:val="left" w:pos="360"/>
          <w:tab w:val="left" w:pos="576"/>
          <w:tab w:val="left" w:pos="720"/>
        </w:tabs>
        <w:spacing w:after="0" w:line="276" w:lineRule="auto"/>
        <w:ind w:left="360" w:hanging="360"/>
        <w:jc w:val="both"/>
        <w:rPr>
          <w:rFonts w:eastAsia="Times New Roman" w:cs="Arial"/>
        </w:rPr>
      </w:pPr>
      <w:r w:rsidRPr="002A7B97">
        <w:rPr>
          <w:rFonts w:eastAsia="Times New Roman" w:cs="Arial"/>
        </w:rPr>
        <w:t>a.</w:t>
      </w:r>
      <w:r w:rsidRPr="002A7B97">
        <w:rPr>
          <w:rFonts w:eastAsia="Times New Roman" w:cs="Arial"/>
        </w:rPr>
        <w:tab/>
      </w:r>
      <w:r w:rsidRPr="002A7B97">
        <w:rPr>
          <w:rFonts w:eastAsia="Times New Roman" w:cs="Arial"/>
        </w:rPr>
        <w:t>The substances are kept secure at all times when not in use to prevent access by</w:t>
      </w:r>
    </w:p>
    <w:p w:rsidRPr="002A7B97" w:rsidR="00C24A9B" w:rsidP="00D1232E" w:rsidRDefault="00C24A9B" w14:paraId="3503AEC4" w14:textId="77777777">
      <w:pPr>
        <w:tabs>
          <w:tab w:val="left" w:pos="360"/>
          <w:tab w:val="left" w:pos="576"/>
          <w:tab w:val="left" w:pos="720"/>
        </w:tabs>
        <w:spacing w:after="0" w:line="276" w:lineRule="auto"/>
        <w:ind w:left="360" w:hanging="360"/>
        <w:jc w:val="both"/>
        <w:rPr>
          <w:rFonts w:eastAsia="Times New Roman" w:cs="Arial"/>
        </w:rPr>
      </w:pPr>
      <w:r w:rsidRPr="002A7B97">
        <w:rPr>
          <w:rFonts w:eastAsia="Times New Roman" w:cs="Arial"/>
        </w:rPr>
        <w:t xml:space="preserve">       unauthorised persons.</w:t>
      </w:r>
    </w:p>
    <w:p w:rsidRPr="002A7B97" w:rsidR="00C24A9B" w:rsidP="00D1232E" w:rsidRDefault="00C24A9B" w14:paraId="672F0AED" w14:textId="77777777">
      <w:pPr>
        <w:widowControl w:val="0"/>
        <w:numPr>
          <w:ilvl w:val="0"/>
          <w:numId w:val="18"/>
        </w:numPr>
        <w:tabs>
          <w:tab w:val="left" w:pos="360"/>
          <w:tab w:val="left" w:pos="576"/>
          <w:tab w:val="left" w:pos="720"/>
          <w:tab w:val="left" w:pos="144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The substances are all purchased from the same manufacturer and are only to be used as directed by them.</w:t>
      </w:r>
    </w:p>
    <w:p w:rsidRPr="002A7B97" w:rsidR="00C24A9B" w:rsidP="00D1232E" w:rsidRDefault="00C24A9B" w14:paraId="5F0C5E68" w14:textId="77777777">
      <w:pPr>
        <w:widowControl w:val="0"/>
        <w:numPr>
          <w:ilvl w:val="0"/>
          <w:numId w:val="18"/>
        </w:numPr>
        <w:tabs>
          <w:tab w:val="left" w:pos="360"/>
          <w:tab w:val="left" w:pos="576"/>
          <w:tab w:val="left" w:pos="720"/>
          <w:tab w:val="left" w:pos="144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Employees are trained in the correct application methods and safety precautions.</w:t>
      </w:r>
    </w:p>
    <w:p w:rsidRPr="002A7B97" w:rsidR="00C24A9B" w:rsidP="00D1232E" w:rsidRDefault="00C24A9B" w14:paraId="15C05061" w14:textId="77777777">
      <w:pPr>
        <w:widowControl w:val="0"/>
        <w:numPr>
          <w:ilvl w:val="0"/>
          <w:numId w:val="18"/>
        </w:numPr>
        <w:tabs>
          <w:tab w:val="left" w:pos="360"/>
          <w:tab w:val="left" w:pos="576"/>
          <w:tab w:val="left" w:pos="720"/>
          <w:tab w:val="left" w:pos="144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Substances shall not be mixed together (this is particularly important with bleach, as toxic fumes can be generated if this is mixed with other substances).</w:t>
      </w:r>
    </w:p>
    <w:p w:rsidRPr="002A7B97" w:rsidR="00C24A9B" w:rsidP="00D1232E" w:rsidRDefault="00C24A9B" w14:paraId="3E825476" w14:textId="77777777">
      <w:pPr>
        <w:widowControl w:val="0"/>
        <w:numPr>
          <w:ilvl w:val="0"/>
          <w:numId w:val="18"/>
        </w:numPr>
        <w:tabs>
          <w:tab w:val="left" w:pos="360"/>
          <w:tab w:val="left" w:pos="576"/>
          <w:tab w:val="left" w:pos="720"/>
          <w:tab w:val="left" w:pos="144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Contact with the skin is to be avoided by the wearing of protective gloves.</w:t>
      </w:r>
    </w:p>
    <w:p w:rsidRPr="002A7B97" w:rsidR="00C24A9B" w:rsidP="00D1232E" w:rsidRDefault="00C24A9B" w14:paraId="77487C18" w14:textId="77777777">
      <w:pPr>
        <w:widowControl w:val="0"/>
        <w:numPr>
          <w:ilvl w:val="0"/>
          <w:numId w:val="18"/>
        </w:numPr>
        <w:tabs>
          <w:tab w:val="left" w:pos="360"/>
          <w:tab w:val="left" w:pos="576"/>
          <w:tab w:val="left" w:pos="720"/>
          <w:tab w:val="left" w:pos="144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 xml:space="preserve">Gloves are to be inspected before use and replaced if damaged (at least one spare pair of gloves </w:t>
      </w:r>
      <w:r w:rsidRPr="002A7B97">
        <w:rPr>
          <w:rFonts w:eastAsia="Times New Roman" w:cs="Arial"/>
        </w:rPr>
        <w:t>is kept in stock at all times).</w:t>
      </w:r>
    </w:p>
    <w:p w:rsidRPr="002A7B97" w:rsidR="00C24A9B" w:rsidP="00D1232E" w:rsidRDefault="00C24A9B" w14:paraId="13E6DE62" w14:textId="77777777">
      <w:pPr>
        <w:widowControl w:val="0"/>
        <w:numPr>
          <w:ilvl w:val="0"/>
          <w:numId w:val="18"/>
        </w:numPr>
        <w:tabs>
          <w:tab w:val="left" w:pos="360"/>
          <w:tab w:val="left" w:pos="576"/>
          <w:tab w:val="left" w:pos="720"/>
          <w:tab w:val="left" w:pos="144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Accidental splashing on the skin or in the eyes should be washed off or out immediately with plenty of water, and further medical assistance sought if any problems persist.</w:t>
      </w:r>
    </w:p>
    <w:p w:rsidRPr="002A7B97" w:rsidR="00C24A9B" w:rsidP="00D1232E" w:rsidRDefault="00C24A9B" w14:paraId="3BD313ED" w14:textId="77777777">
      <w:pPr>
        <w:widowControl w:val="0"/>
        <w:numPr>
          <w:ilvl w:val="0"/>
          <w:numId w:val="18"/>
        </w:numPr>
        <w:tabs>
          <w:tab w:val="left" w:pos="360"/>
          <w:tab w:val="left" w:pos="576"/>
          <w:tab w:val="left" w:pos="720"/>
          <w:tab w:val="left" w:pos="144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Any skin problems associated with the use of these substances shall be reported to the Catering Supervisor and where appropriate to a medical practitioner.</w:t>
      </w:r>
    </w:p>
    <w:p w:rsidRPr="002A7B97" w:rsidR="00C24A9B" w:rsidP="00D1232E" w:rsidRDefault="00C24A9B" w14:paraId="22CD6E52" w14:textId="2B6FA773">
      <w:pPr>
        <w:widowControl w:val="0"/>
        <w:numPr>
          <w:ilvl w:val="0"/>
          <w:numId w:val="18"/>
        </w:numPr>
        <w:tabs>
          <w:tab w:val="left" w:pos="360"/>
          <w:tab w:val="left" w:pos="576"/>
          <w:tab w:val="left" w:pos="720"/>
          <w:tab w:val="left" w:pos="1080"/>
        </w:tabs>
        <w:overflowPunct w:val="0"/>
        <w:autoSpaceDE w:val="0"/>
        <w:autoSpaceDN w:val="0"/>
        <w:adjustRightInd w:val="0"/>
        <w:spacing w:after="0" w:line="276" w:lineRule="auto"/>
        <w:ind w:left="360"/>
        <w:jc w:val="both"/>
        <w:textAlignment w:val="baseline"/>
        <w:rPr>
          <w:rFonts w:eastAsia="Times New Roman" w:cs="Arial"/>
        </w:rPr>
      </w:pPr>
      <w:r w:rsidRPr="002A7B97">
        <w:rPr>
          <w:rFonts w:eastAsia="Times New Roman" w:cs="Arial"/>
        </w:rPr>
        <w:t>Where substances are transferred into smaller containers for use, these containers must be marked with their contents and appropriate hazard sign.</w:t>
      </w:r>
    </w:p>
    <w:p w:rsidRPr="002A7B97" w:rsidR="00C24A9B" w:rsidP="00D1232E" w:rsidRDefault="00C24A9B" w14:paraId="3E0E0612" w14:textId="77777777">
      <w:pPr>
        <w:tabs>
          <w:tab w:val="left" w:pos="576"/>
          <w:tab w:val="left" w:pos="720"/>
          <w:tab w:val="left" w:pos="1080"/>
        </w:tabs>
        <w:spacing w:after="0" w:line="276" w:lineRule="auto"/>
        <w:ind w:left="1080" w:hanging="360"/>
        <w:jc w:val="both"/>
        <w:rPr>
          <w:rFonts w:eastAsia="Times New Roman" w:cs="Arial"/>
        </w:rPr>
      </w:pPr>
    </w:p>
    <w:p w:rsidRPr="00AF7FC6" w:rsidR="00C24A9B" w:rsidP="00D1232E" w:rsidRDefault="00C24A9B" w14:paraId="4E2793D2" w14:textId="7AA24D33">
      <w:pPr>
        <w:widowControl w:val="0"/>
        <w:numPr>
          <w:ilvl w:val="0"/>
          <w:numId w:val="19"/>
        </w:numPr>
        <w:tabs>
          <w:tab w:val="left" w:pos="576"/>
        </w:tabs>
        <w:overflowPunct w:val="0"/>
        <w:autoSpaceDE w:val="0"/>
        <w:autoSpaceDN w:val="0"/>
        <w:adjustRightInd w:val="0"/>
        <w:spacing w:after="0" w:line="276" w:lineRule="auto"/>
        <w:ind w:left="360"/>
        <w:jc w:val="both"/>
        <w:textAlignment w:val="baseline"/>
        <w:rPr>
          <w:rFonts w:eastAsia="Times New Roman" w:cs="Arial"/>
        </w:rPr>
      </w:pPr>
      <w:r w:rsidRPr="00AF7FC6">
        <w:rPr>
          <w:rFonts w:eastAsia="Times New Roman" w:cs="Arial"/>
        </w:rPr>
        <w:t>Containers of concentrated detergent marked with a "corrosive" hazard warning label are</w:t>
      </w:r>
      <w:r w:rsidR="00AF7FC6">
        <w:rPr>
          <w:rFonts w:eastAsia="Times New Roman" w:cs="Arial"/>
        </w:rPr>
        <w:t xml:space="preserve"> </w:t>
      </w:r>
      <w:r w:rsidRPr="00AF7FC6">
        <w:rPr>
          <w:rFonts w:eastAsia="Times New Roman" w:cs="Arial"/>
        </w:rPr>
        <w:t>used with the dishwasher.  Spare containers are kept secure, and changed when required.  Although Risk Assessments must be carried out prior to use, the risk of exposure is only likely when changing the tube from an empty to a full container and washing out the residue from the empty container before disposal.  Protective gloves and goggles must be used for these tasks because this "corrosive" substance will cause serious burns if splashed on the skin or in the eyes.  Copious quantities of water must be used to irrigate the affected areas if splashes occur.</w:t>
      </w:r>
    </w:p>
    <w:p w:rsidRPr="002A7B97" w:rsidR="00C24A9B" w:rsidP="00D1232E" w:rsidRDefault="00C24A9B" w14:paraId="5F5EBED2" w14:textId="77777777">
      <w:pPr>
        <w:tabs>
          <w:tab w:val="left" w:pos="360"/>
          <w:tab w:val="left" w:pos="576"/>
          <w:tab w:val="left" w:pos="720"/>
        </w:tabs>
        <w:spacing w:after="0" w:line="276" w:lineRule="auto"/>
        <w:ind w:left="360" w:hanging="360"/>
        <w:jc w:val="both"/>
        <w:rPr>
          <w:rFonts w:eastAsia="Times New Roman" w:cs="Arial"/>
        </w:rPr>
      </w:pPr>
    </w:p>
    <w:p w:rsidRPr="002A7B97" w:rsidR="00C24A9B" w:rsidP="00D1232E" w:rsidRDefault="00C24A9B" w14:paraId="50CB6ED5" w14:textId="535F99E2">
      <w:pPr>
        <w:tabs>
          <w:tab w:val="left" w:pos="360"/>
          <w:tab w:val="left" w:pos="567"/>
          <w:tab w:val="left" w:pos="720"/>
        </w:tabs>
        <w:spacing w:after="0" w:line="276" w:lineRule="auto"/>
        <w:ind w:left="360" w:hanging="360"/>
        <w:jc w:val="both"/>
        <w:rPr>
          <w:rFonts w:eastAsia="Times New Roman" w:cs="Arial"/>
        </w:rPr>
      </w:pPr>
      <w:r w:rsidRPr="002A7B97">
        <w:rPr>
          <w:rFonts w:eastAsia="Times New Roman" w:cs="Arial"/>
        </w:rPr>
        <w:t>19.</w:t>
      </w:r>
      <w:r w:rsidRPr="002A7B97">
        <w:rPr>
          <w:rFonts w:eastAsia="Times New Roman" w:cs="Arial"/>
        </w:rPr>
        <w:tab/>
      </w:r>
      <w:r w:rsidRPr="002A7B97">
        <w:rPr>
          <w:rFonts w:eastAsia="Times New Roman" w:cs="Arial"/>
        </w:rPr>
        <w:t xml:space="preserve">The Catering </w:t>
      </w:r>
      <w:r w:rsidR="00F743D8">
        <w:rPr>
          <w:rFonts w:eastAsia="Times New Roman" w:cs="Arial"/>
        </w:rPr>
        <w:t>Manager</w:t>
      </w:r>
      <w:r w:rsidRPr="002A7B97">
        <w:rPr>
          <w:rFonts w:eastAsia="Times New Roman" w:cs="Arial"/>
        </w:rPr>
        <w:t xml:space="preserve"> has implemented and recorded a system of Hazard Analysis and Critical Control Points (HACCP) to ensure the food hygiene risks are properly controlled.  This ensures compliance with the </w:t>
      </w:r>
      <w:r w:rsidRPr="00D1232E">
        <w:rPr>
          <w:rFonts w:eastAsia="Times New Roman" w:cs="Arial"/>
          <w:i/>
          <w:iCs/>
        </w:rPr>
        <w:t>Food Safety (General Food Hygiene) Regulations 1995 (As amended)</w:t>
      </w:r>
      <w:r w:rsidRPr="002A7B97">
        <w:rPr>
          <w:rFonts w:eastAsia="Times New Roman" w:cs="Arial"/>
        </w:rPr>
        <w:t>. All food handlers are trained to an appropriate level in Food Safety and Hygiene.</w:t>
      </w:r>
    </w:p>
    <w:p w:rsidRPr="002A7B97" w:rsidR="00C24A9B" w:rsidP="00D1232E" w:rsidRDefault="00C24A9B" w14:paraId="2767B47A" w14:textId="77777777">
      <w:pPr>
        <w:tabs>
          <w:tab w:val="left" w:pos="360"/>
          <w:tab w:val="left" w:pos="567"/>
          <w:tab w:val="left" w:pos="720"/>
        </w:tabs>
        <w:spacing w:after="0" w:line="276" w:lineRule="auto"/>
        <w:ind w:left="720" w:hanging="360"/>
        <w:jc w:val="both"/>
        <w:rPr>
          <w:rFonts w:eastAsia="Times New Roman" w:cs="Arial"/>
        </w:rPr>
      </w:pPr>
    </w:p>
    <w:p w:rsidRPr="002A7B97" w:rsidR="00C24A9B" w:rsidP="00D1232E" w:rsidRDefault="00C24A9B" w14:paraId="508370A7" w14:textId="6417A006">
      <w:pPr>
        <w:tabs>
          <w:tab w:val="left" w:pos="360"/>
        </w:tabs>
        <w:spacing w:after="0" w:line="276" w:lineRule="auto"/>
        <w:ind w:left="360" w:hanging="360"/>
        <w:jc w:val="both"/>
        <w:rPr>
          <w:rFonts w:eastAsia="Times New Roman" w:cs="Arial"/>
        </w:rPr>
      </w:pPr>
      <w:r w:rsidRPr="002A7B97">
        <w:rPr>
          <w:rFonts w:eastAsia="Times New Roman" w:cs="Arial"/>
        </w:rPr>
        <w:t>20. Work equipment is appropriately maintained by a competent person, and emergency</w:t>
      </w:r>
      <w:r w:rsidR="00B22D9A">
        <w:rPr>
          <w:rFonts w:eastAsia="Times New Roman" w:cs="Arial"/>
        </w:rPr>
        <w:t xml:space="preserve"> </w:t>
      </w:r>
      <w:r w:rsidRPr="002A7B97">
        <w:rPr>
          <w:rFonts w:eastAsia="Times New Roman" w:cs="Arial"/>
        </w:rPr>
        <w:t>facilities (such as emergency isolators) are routinely tested.</w:t>
      </w:r>
    </w:p>
    <w:p w:rsidRPr="002A7B97" w:rsidR="00C24A9B" w:rsidP="00D1232E" w:rsidRDefault="00C24A9B" w14:paraId="5D85A9AE" w14:textId="77777777">
      <w:pPr>
        <w:tabs>
          <w:tab w:val="left" w:pos="360"/>
          <w:tab w:val="left" w:pos="567"/>
          <w:tab w:val="left" w:pos="720"/>
        </w:tabs>
        <w:spacing w:after="0" w:line="276" w:lineRule="auto"/>
        <w:ind w:left="360" w:hanging="360"/>
        <w:jc w:val="both"/>
        <w:rPr>
          <w:rFonts w:eastAsia="Times New Roman" w:cs="Arial"/>
        </w:rPr>
      </w:pPr>
    </w:p>
    <w:p w:rsidRPr="002A7B97" w:rsidR="00C24A9B" w:rsidP="00D1232E" w:rsidRDefault="00C24A9B" w14:paraId="6BCB7171" w14:textId="0CC1C41A">
      <w:pPr>
        <w:numPr>
          <w:ilvl w:val="0"/>
          <w:numId w:val="20"/>
        </w:numPr>
        <w:overflowPunct w:val="0"/>
        <w:autoSpaceDE w:val="0"/>
        <w:autoSpaceDN w:val="0"/>
        <w:adjustRightInd w:val="0"/>
        <w:spacing w:after="0" w:line="276" w:lineRule="auto"/>
        <w:ind w:left="360"/>
        <w:jc w:val="both"/>
        <w:textAlignment w:val="baseline"/>
        <w:rPr>
          <w:rFonts w:eastAsia="Times New Roman" w:cs="Arial"/>
          <w:lang w:eastAsia="en-GB"/>
        </w:rPr>
      </w:pPr>
      <w:r w:rsidRPr="002A7B97">
        <w:rPr>
          <w:rFonts w:eastAsia="Times New Roman" w:cs="Arial"/>
          <w:lang w:eastAsia="en-GB"/>
        </w:rPr>
        <w:t xml:space="preserve">A slip-resistant floor surface is installed in the </w:t>
      </w:r>
      <w:r w:rsidR="00EC2F6B">
        <w:rPr>
          <w:rFonts w:eastAsia="Times New Roman" w:cs="Arial"/>
          <w:lang w:eastAsia="en-GB"/>
        </w:rPr>
        <w:t>k</w:t>
      </w:r>
      <w:r w:rsidRPr="002A7B97">
        <w:rPr>
          <w:rFonts w:eastAsia="Times New Roman" w:cs="Arial"/>
          <w:lang w:eastAsia="en-GB"/>
        </w:rPr>
        <w:t xml:space="preserve">itchen, and is maintained in accordance with the manufacturers’ recommendations. </w:t>
      </w:r>
    </w:p>
    <w:p w:rsidRPr="002A7B97" w:rsidR="00C24A9B" w:rsidP="00D1232E" w:rsidRDefault="00C24A9B" w14:paraId="76CBF834" w14:textId="77777777">
      <w:pPr>
        <w:overflowPunct w:val="0"/>
        <w:autoSpaceDE w:val="0"/>
        <w:autoSpaceDN w:val="0"/>
        <w:adjustRightInd w:val="0"/>
        <w:spacing w:after="0" w:line="276" w:lineRule="auto"/>
        <w:ind w:hanging="360"/>
        <w:jc w:val="both"/>
        <w:textAlignment w:val="baseline"/>
        <w:rPr>
          <w:rFonts w:eastAsia="Times New Roman" w:cs="Arial"/>
          <w:lang w:eastAsia="en-GB"/>
        </w:rPr>
      </w:pPr>
    </w:p>
    <w:p w:rsidRPr="002A7B97" w:rsidR="00C24A9B" w:rsidP="00D1232E" w:rsidRDefault="00C24A9B" w14:paraId="09FDE259" w14:textId="77777777">
      <w:pPr>
        <w:numPr>
          <w:ilvl w:val="0"/>
          <w:numId w:val="20"/>
        </w:numPr>
        <w:overflowPunct w:val="0"/>
        <w:autoSpaceDE w:val="0"/>
        <w:autoSpaceDN w:val="0"/>
        <w:adjustRightInd w:val="0"/>
        <w:spacing w:after="0" w:line="276" w:lineRule="auto"/>
        <w:ind w:left="360"/>
        <w:jc w:val="both"/>
        <w:textAlignment w:val="baseline"/>
        <w:rPr>
          <w:rFonts w:eastAsia="Times New Roman" w:cs="Arial"/>
          <w:lang w:eastAsia="en-GB"/>
        </w:rPr>
      </w:pPr>
      <w:r w:rsidRPr="002A7B97">
        <w:rPr>
          <w:rFonts w:eastAsia="Times New Roman" w:cs="Arial"/>
          <w:lang w:eastAsia="en-GB"/>
        </w:rPr>
        <w:t>Floor surfaces are cleaned in accordance with the manufacturers’ recommendations, spills are cleaned up immediately, and the floor surface is dried after cleaning etc.</w:t>
      </w:r>
    </w:p>
    <w:p w:rsidRPr="002A7B97" w:rsidR="00C24A9B" w:rsidP="00D1232E" w:rsidRDefault="00C24A9B" w14:paraId="6BE122C2" w14:textId="77777777">
      <w:pPr>
        <w:overflowPunct w:val="0"/>
        <w:autoSpaceDE w:val="0"/>
        <w:autoSpaceDN w:val="0"/>
        <w:adjustRightInd w:val="0"/>
        <w:spacing w:after="0" w:line="276" w:lineRule="auto"/>
        <w:ind w:hanging="360"/>
        <w:jc w:val="both"/>
        <w:textAlignment w:val="baseline"/>
        <w:rPr>
          <w:rFonts w:eastAsia="Times New Roman" w:cs="Arial"/>
          <w:lang w:eastAsia="en-GB"/>
        </w:rPr>
      </w:pPr>
    </w:p>
    <w:p w:rsidRPr="002A7B97" w:rsidR="00C24A9B" w:rsidP="00D1232E" w:rsidRDefault="00C24A9B" w14:paraId="36FF4FAF" w14:textId="77777777">
      <w:pPr>
        <w:numPr>
          <w:ilvl w:val="0"/>
          <w:numId w:val="20"/>
        </w:numPr>
        <w:overflowPunct w:val="0"/>
        <w:autoSpaceDE w:val="0"/>
        <w:autoSpaceDN w:val="0"/>
        <w:adjustRightInd w:val="0"/>
        <w:spacing w:after="0" w:line="276" w:lineRule="auto"/>
        <w:ind w:left="360"/>
        <w:jc w:val="both"/>
        <w:textAlignment w:val="baseline"/>
        <w:rPr>
          <w:rFonts w:eastAsia="Times New Roman" w:cs="Arial"/>
          <w:lang w:eastAsia="en-GB"/>
        </w:rPr>
      </w:pPr>
      <w:r w:rsidRPr="002A7B97">
        <w:rPr>
          <w:rFonts w:eastAsia="Times New Roman" w:cs="Arial"/>
          <w:lang w:eastAsia="en-GB"/>
        </w:rPr>
        <w:t>Contact dermatitis is a known potential issue in food handling environments. In view of this, appropriate PPE is worn wherever reasonably practicable, and regular checks are made on the condition of employees’ hands.</w:t>
      </w:r>
    </w:p>
    <w:p w:rsidRPr="002A7B97" w:rsidR="00C24A9B" w:rsidP="00D1232E" w:rsidRDefault="00C24A9B" w14:paraId="7BA0B2EE" w14:textId="77777777">
      <w:pPr>
        <w:overflowPunct w:val="0"/>
        <w:autoSpaceDE w:val="0"/>
        <w:autoSpaceDN w:val="0"/>
        <w:adjustRightInd w:val="0"/>
        <w:spacing w:after="0" w:line="276" w:lineRule="auto"/>
        <w:ind w:hanging="360"/>
        <w:jc w:val="both"/>
        <w:textAlignment w:val="baseline"/>
        <w:rPr>
          <w:rFonts w:eastAsia="Times New Roman" w:cs="Arial"/>
          <w:lang w:eastAsia="en-GB"/>
        </w:rPr>
      </w:pPr>
    </w:p>
    <w:p w:rsidRPr="002A7B97" w:rsidR="00C24A9B" w:rsidP="00D1232E" w:rsidRDefault="00C24A9B" w14:paraId="5EFD43CE" w14:textId="77777777">
      <w:pPr>
        <w:numPr>
          <w:ilvl w:val="0"/>
          <w:numId w:val="20"/>
        </w:numPr>
        <w:overflowPunct w:val="0"/>
        <w:autoSpaceDE w:val="0"/>
        <w:autoSpaceDN w:val="0"/>
        <w:adjustRightInd w:val="0"/>
        <w:spacing w:after="0" w:line="276" w:lineRule="auto"/>
        <w:ind w:left="360"/>
        <w:jc w:val="both"/>
        <w:textAlignment w:val="baseline"/>
        <w:rPr>
          <w:rFonts w:eastAsia="Times New Roman" w:cs="Arial"/>
          <w:lang w:eastAsia="en-GB"/>
        </w:rPr>
      </w:pPr>
      <w:r w:rsidRPr="002A7B97">
        <w:rPr>
          <w:rFonts w:eastAsia="Times New Roman" w:cs="Arial"/>
          <w:lang w:eastAsia="en-GB"/>
        </w:rPr>
        <w:t>New and waste cooking oil is stored in a separate fire compartment to the main kitchen cooking area.</w:t>
      </w:r>
    </w:p>
    <w:p w:rsidRPr="00190597" w:rsidR="009718F0" w:rsidP="009718F0" w:rsidRDefault="009718F0" w14:paraId="068B8E88" w14:textId="77777777">
      <w:pPr>
        <w:tabs>
          <w:tab w:val="left" w:pos="360"/>
          <w:tab w:val="left" w:pos="567"/>
          <w:tab w:val="left" w:pos="720"/>
        </w:tabs>
        <w:spacing w:after="0" w:line="240" w:lineRule="auto"/>
        <w:jc w:val="both"/>
        <w:rPr>
          <w:rFonts w:eastAsia="Times New Roman" w:cs="Arial"/>
        </w:rPr>
      </w:pPr>
    </w:p>
    <w:p w:rsidRPr="00190597" w:rsidR="009718F0" w:rsidP="00D1232E" w:rsidRDefault="009718F0" w14:paraId="32E7B2AD" w14:textId="2A2F7CEB">
      <w:pPr>
        <w:spacing w:after="0" w:line="276" w:lineRule="auto"/>
        <w:jc w:val="both"/>
        <w:rPr>
          <w:rFonts w:eastAsia="Times New Roman" w:cs="Arial"/>
          <w:b/>
        </w:rPr>
      </w:pPr>
      <w:r w:rsidRPr="00190597">
        <w:rPr>
          <w:rFonts w:eastAsia="Times New Roman" w:cs="Arial"/>
          <w:b/>
        </w:rPr>
        <w:t>3.3</w:t>
      </w:r>
      <w:r w:rsidR="00F030D9">
        <w:rPr>
          <w:rFonts w:eastAsia="Times New Roman" w:cs="Arial"/>
          <w:b/>
        </w:rPr>
        <w:t>6</w:t>
      </w:r>
      <w:r w:rsidRPr="00190597">
        <w:rPr>
          <w:rFonts w:eastAsia="Times New Roman" w:cs="Arial"/>
          <w:b/>
        </w:rPr>
        <w:tab/>
      </w:r>
      <w:r w:rsidRPr="00190597">
        <w:rPr>
          <w:rFonts w:eastAsia="Times New Roman" w:cs="Arial"/>
          <w:b/>
        </w:rPr>
        <w:t>Statutory Engineering Inspections</w:t>
      </w:r>
    </w:p>
    <w:p w:rsidRPr="00190597" w:rsidR="009718F0" w:rsidP="00D1232E" w:rsidRDefault="009718F0" w14:paraId="7DBE6452" w14:textId="77777777">
      <w:pPr>
        <w:spacing w:after="0" w:line="276" w:lineRule="auto"/>
        <w:jc w:val="both"/>
        <w:rPr>
          <w:rFonts w:eastAsia="Times New Roman" w:cs="Arial"/>
        </w:rPr>
      </w:pPr>
    </w:p>
    <w:p w:rsidRPr="00B22D9A" w:rsidR="009718F0" w:rsidP="00D1232E" w:rsidRDefault="00214951" w14:paraId="0C1B96F4" w14:textId="49C592EB">
      <w:pPr>
        <w:spacing w:after="0" w:line="276" w:lineRule="auto"/>
        <w:jc w:val="both"/>
        <w:rPr>
          <w:rFonts w:eastAsia="Times New Roman" w:cstheme="minorHAnsi"/>
        </w:rPr>
      </w:pPr>
      <w:r w:rsidRPr="00214951">
        <w:rPr>
          <w:rFonts w:cstheme="minorHAnsi"/>
          <w:color w:val="222222"/>
          <w:shd w:val="clear" w:color="auto" w:fill="FFFFFF"/>
        </w:rPr>
        <w:t xml:space="preserve">Science </w:t>
      </w:r>
      <w:r w:rsidR="00B33F16">
        <w:rPr>
          <w:rFonts w:cstheme="minorHAnsi"/>
          <w:color w:val="222222"/>
          <w:shd w:val="clear" w:color="auto" w:fill="FFFFFF"/>
        </w:rPr>
        <w:t>T</w:t>
      </w:r>
      <w:r w:rsidRPr="00214951">
        <w:rPr>
          <w:rFonts w:cstheme="minorHAnsi"/>
          <w:color w:val="222222"/>
          <w:shd w:val="clear" w:color="auto" w:fill="FFFFFF"/>
        </w:rPr>
        <w:t>ech</w:t>
      </w:r>
      <w:r w:rsidR="00B33F16">
        <w:rPr>
          <w:rFonts w:cstheme="minorHAnsi"/>
          <w:color w:val="222222"/>
          <w:shd w:val="clear" w:color="auto" w:fill="FFFFFF"/>
        </w:rPr>
        <w:t>nicians</w:t>
      </w:r>
      <w:r w:rsidRPr="00214951">
        <w:rPr>
          <w:rFonts w:cstheme="minorHAnsi"/>
          <w:color w:val="222222"/>
          <w:shd w:val="clear" w:color="auto" w:fill="FFFFFF"/>
        </w:rPr>
        <w:t xml:space="preserve"> </w:t>
      </w:r>
      <w:r>
        <w:rPr>
          <w:rFonts w:cstheme="minorHAnsi"/>
          <w:color w:val="222222"/>
          <w:shd w:val="clear" w:color="auto" w:fill="FFFFFF"/>
        </w:rPr>
        <w:t>a</w:t>
      </w:r>
      <w:r w:rsidRPr="00214951">
        <w:rPr>
          <w:rFonts w:cstheme="minorHAnsi"/>
          <w:color w:val="222222"/>
          <w:shd w:val="clear" w:color="auto" w:fill="FFFFFF"/>
        </w:rPr>
        <w:t>r</w:t>
      </w:r>
      <w:r>
        <w:rPr>
          <w:rFonts w:cstheme="minorHAnsi"/>
          <w:color w:val="222222"/>
          <w:shd w:val="clear" w:color="auto" w:fill="FFFFFF"/>
        </w:rPr>
        <w:t>e</w:t>
      </w:r>
      <w:r w:rsidRPr="00214951">
        <w:rPr>
          <w:rFonts w:cstheme="minorHAnsi"/>
          <w:color w:val="222222"/>
          <w:shd w:val="clear" w:color="auto" w:fill="FFFFFF"/>
        </w:rPr>
        <w:t xml:space="preserve"> </w:t>
      </w:r>
      <w:r>
        <w:rPr>
          <w:rFonts w:cstheme="minorHAnsi"/>
          <w:color w:val="222222"/>
          <w:shd w:val="clear" w:color="auto" w:fill="FFFFFF"/>
        </w:rPr>
        <w:t xml:space="preserve">responsible for the </w:t>
      </w:r>
      <w:r w:rsidRPr="00214951">
        <w:rPr>
          <w:rFonts w:cstheme="minorHAnsi"/>
          <w:color w:val="222222"/>
          <w:shd w:val="clear" w:color="auto" w:fill="FFFFFF"/>
        </w:rPr>
        <w:t>cleaning and regular maintenance of their equipment.</w:t>
      </w:r>
      <w:r w:rsidR="00B22D9A">
        <w:rPr>
          <w:rFonts w:eastAsia="Times New Roman" w:cstheme="minorHAnsi"/>
        </w:rPr>
        <w:t xml:space="preserve"> </w:t>
      </w:r>
      <w:r w:rsidRPr="00190597" w:rsidR="009718F0">
        <w:rPr>
          <w:rFonts w:eastAsia="Times New Roman" w:cs="Arial"/>
        </w:rPr>
        <w:t xml:space="preserve">The equipment for controlling exposures to hazardous substances, e.g. fume cupboards in Science areas and local exhaust ventilation equipment (LEV) in Technology Areas are thoroughly examined at least every fourteen months by competent engineers (and at least six monthly where casting of non-ferrous metal produces dust or fume), and are subject to visual checks on a weekly basis. Labels are affixed to </w:t>
      </w:r>
      <w:r w:rsidRPr="00190597" w:rsidR="009718F0">
        <w:rPr>
          <w:rFonts w:eastAsia="Times New Roman" w:cs="Arial"/>
        </w:rPr>
        <w:t>each item of fume/dust extraction equipment to provide an indication of the serviceability status and test dates to the users of each item of equipment.</w:t>
      </w:r>
    </w:p>
    <w:p w:rsidRPr="00190597" w:rsidR="009718F0" w:rsidP="00D1232E" w:rsidRDefault="009718F0" w14:paraId="197AB72E" w14:textId="77777777">
      <w:pPr>
        <w:spacing w:after="0" w:line="276" w:lineRule="auto"/>
        <w:jc w:val="both"/>
        <w:rPr>
          <w:rFonts w:eastAsia="Times New Roman" w:cs="Arial"/>
        </w:rPr>
      </w:pPr>
    </w:p>
    <w:p w:rsidRPr="00190597" w:rsidR="009718F0" w:rsidP="00D1232E" w:rsidRDefault="009718F0" w14:paraId="13D21D74" w14:textId="77777777">
      <w:pPr>
        <w:tabs>
          <w:tab w:val="left" w:pos="567"/>
          <w:tab w:val="left" w:pos="1134"/>
          <w:tab w:val="left" w:pos="1701"/>
          <w:tab w:val="left" w:pos="2268"/>
          <w:tab w:val="left" w:pos="2835"/>
        </w:tabs>
        <w:spacing w:after="0" w:line="276" w:lineRule="auto"/>
        <w:jc w:val="both"/>
        <w:rPr>
          <w:rFonts w:eastAsia="Times New Roman" w:cs="Arial"/>
        </w:rPr>
      </w:pPr>
      <w:r w:rsidRPr="00190597">
        <w:rPr>
          <w:rFonts w:eastAsia="Times New Roman" w:cs="Arial"/>
        </w:rPr>
        <w:t>The autoclaves/pressure cookers/boilers on model steam engines are thoroughly examined every 12 months by a technician in accordance with the Schemes of Examination given in the CLEAPPS Laboratory Handbook.</w:t>
      </w:r>
    </w:p>
    <w:p w:rsidRPr="00190597" w:rsidR="009718F0" w:rsidP="00D1232E" w:rsidRDefault="009718F0" w14:paraId="7EC0B863" w14:textId="77777777">
      <w:pPr>
        <w:spacing w:after="0" w:line="276" w:lineRule="auto"/>
        <w:jc w:val="both"/>
        <w:rPr>
          <w:rFonts w:eastAsia="Times New Roman" w:cs="Arial"/>
        </w:rPr>
      </w:pPr>
    </w:p>
    <w:p w:rsidR="009718F0" w:rsidP="00D1232E" w:rsidRDefault="009718F0" w14:paraId="426EB895" w14:textId="1B4E77A2">
      <w:pPr>
        <w:spacing w:after="0" w:line="276" w:lineRule="auto"/>
        <w:jc w:val="both"/>
        <w:rPr>
          <w:rFonts w:eastAsia="Times New Roman" w:cs="Arial"/>
        </w:rPr>
      </w:pPr>
      <w:r w:rsidRPr="00190597">
        <w:rPr>
          <w:rFonts w:eastAsia="Times New Roman" w:cs="Arial"/>
        </w:rPr>
        <w:t>Schemes of examination have been drawn up for the air receivers associated with compressors in the Technology Areas.  (Those where the working pressure in bars multiplied the volume in litres is less than 250 bar-litres are exempt).  Engineers from an Insurance Company thoroughly examine these every 12 months in accordance with these schemes.</w:t>
      </w:r>
    </w:p>
    <w:p w:rsidR="002A4148" w:rsidP="00D1232E" w:rsidRDefault="002A4148" w14:paraId="14919029" w14:textId="77777777">
      <w:pPr>
        <w:spacing w:after="0" w:line="276" w:lineRule="auto"/>
        <w:jc w:val="both"/>
        <w:rPr>
          <w:rFonts w:eastAsia="Times New Roman" w:cs="Arial"/>
          <w:color w:val="FF0000"/>
        </w:rPr>
      </w:pPr>
    </w:p>
    <w:p w:rsidRPr="00190597" w:rsidR="002A4148" w:rsidP="00D1232E" w:rsidRDefault="002A4148" w14:paraId="2B30B41B" w14:textId="340A6FC5">
      <w:pPr>
        <w:spacing w:after="0" w:line="276" w:lineRule="auto"/>
        <w:jc w:val="both"/>
        <w:rPr>
          <w:rFonts w:eastAsia="Times New Roman" w:cs="Arial"/>
        </w:rPr>
      </w:pPr>
      <w:r w:rsidRPr="006A0B77">
        <w:rPr>
          <w:rFonts w:eastAsia="Times New Roman" w:cs="Arial"/>
        </w:rPr>
        <w:t>The passenger lifts</w:t>
      </w:r>
      <w:r w:rsidRPr="006A0B77" w:rsidR="00214951">
        <w:rPr>
          <w:rFonts w:eastAsia="Times New Roman" w:cs="Arial"/>
        </w:rPr>
        <w:t xml:space="preserve"> are</w:t>
      </w:r>
      <w:r w:rsidRPr="006A0B77">
        <w:rPr>
          <w:rFonts w:eastAsia="Times New Roman" w:cs="Arial"/>
        </w:rPr>
        <w:t xml:space="preserve"> subject to a th</w:t>
      </w:r>
      <w:r w:rsidRPr="006A0B77" w:rsidR="00055C35">
        <w:rPr>
          <w:rFonts w:eastAsia="Times New Roman" w:cs="Arial"/>
        </w:rPr>
        <w:t xml:space="preserve">orough </w:t>
      </w:r>
      <w:r w:rsidRPr="006A0B77">
        <w:rPr>
          <w:rFonts w:eastAsia="Times New Roman" w:cs="Arial"/>
        </w:rPr>
        <w:t>e</w:t>
      </w:r>
      <w:r w:rsidRPr="006A0B77" w:rsidR="00055C35">
        <w:rPr>
          <w:rFonts w:eastAsia="Times New Roman" w:cs="Arial"/>
        </w:rPr>
        <w:t>xamination every six months</w:t>
      </w:r>
      <w:r w:rsidRPr="006A0B77">
        <w:rPr>
          <w:rFonts w:eastAsia="Times New Roman" w:cs="Arial"/>
        </w:rPr>
        <w:t xml:space="preserve"> </w:t>
      </w:r>
      <w:r w:rsidRPr="006A0B77" w:rsidR="003D75B6">
        <w:rPr>
          <w:rFonts w:eastAsia="Times New Roman" w:cs="Arial"/>
        </w:rPr>
        <w:t>and following</w:t>
      </w:r>
      <w:r w:rsidRPr="006A0B77" w:rsidR="00055C35">
        <w:rPr>
          <w:rFonts w:eastAsia="Times New Roman" w:cs="Arial"/>
        </w:rPr>
        <w:t xml:space="preserve"> </w:t>
      </w:r>
      <w:r w:rsidRPr="006A0B77" w:rsidR="00055C35">
        <w:rPr>
          <w:rFonts w:ascii="Calibri" w:hAnsi="Calibri" w:eastAsia="Times New Roman" w:cs="Calibri"/>
        </w:rPr>
        <w:t>‘</w:t>
      </w:r>
      <w:r w:rsidRPr="006A0B77" w:rsidR="00055C35">
        <w:rPr>
          <w:rFonts w:eastAsia="Times New Roman" w:cs="Arial"/>
        </w:rPr>
        <w:t>exceptional circumstances</w:t>
      </w:r>
      <w:r w:rsidRPr="006A0B77" w:rsidR="00055C35">
        <w:rPr>
          <w:rFonts w:ascii="Calibri" w:hAnsi="Calibri" w:eastAsia="Times New Roman" w:cs="Calibri"/>
        </w:rPr>
        <w:t>’</w:t>
      </w:r>
      <w:r w:rsidRPr="006A0B77" w:rsidR="00055C35">
        <w:rPr>
          <w:rFonts w:eastAsia="Times New Roman" w:cs="Arial"/>
        </w:rPr>
        <w:t xml:space="preserve"> such as damage to, or failure of, the lift,</w:t>
      </w:r>
      <w:r w:rsidRPr="006A0B77">
        <w:rPr>
          <w:rFonts w:eastAsia="Times New Roman" w:cs="Arial"/>
        </w:rPr>
        <w:t xml:space="preserve"> </w:t>
      </w:r>
      <w:r w:rsidRPr="006A0B77" w:rsidR="00055C35">
        <w:rPr>
          <w:rFonts w:eastAsia="Times New Roman" w:cs="Arial"/>
        </w:rPr>
        <w:t>long periods out of use or a major change in operating conditions which is likely</w:t>
      </w:r>
      <w:r w:rsidRPr="006A0B77">
        <w:rPr>
          <w:rFonts w:eastAsia="Times New Roman" w:cs="Arial"/>
        </w:rPr>
        <w:t xml:space="preserve"> </w:t>
      </w:r>
      <w:r w:rsidRPr="006A0B77" w:rsidR="00055C35">
        <w:rPr>
          <w:rFonts w:eastAsia="Times New Roman" w:cs="Arial"/>
        </w:rPr>
        <w:t>to affect the integrity of the equipment.</w:t>
      </w:r>
      <w:r w:rsidRPr="006A0B77" w:rsidR="00055C35">
        <w:rPr>
          <w:rFonts w:eastAsia="Times New Roman" w:cs="Arial"/>
        </w:rPr>
        <w:cr/>
      </w:r>
    </w:p>
    <w:p w:rsidRPr="00190597" w:rsidR="009718F0" w:rsidP="00D1232E" w:rsidRDefault="009718F0" w14:paraId="5EA74A2D" w14:textId="77777777">
      <w:pPr>
        <w:spacing w:after="0" w:line="276" w:lineRule="auto"/>
        <w:jc w:val="both"/>
        <w:rPr>
          <w:rFonts w:eastAsia="Times New Roman" w:cs="Arial"/>
        </w:rPr>
      </w:pPr>
      <w:r w:rsidRPr="00190597">
        <w:rPr>
          <w:rFonts w:eastAsia="Times New Roman" w:cs="Arial"/>
        </w:rPr>
        <w:t>In all the above cases the reports from examinations are reviewed by the relevant Department Head who will initiate any necessary action to prevent danger.  The reports are then kept available by the Departmental Heads for inspection for at least 2 years.</w:t>
      </w:r>
    </w:p>
    <w:p w:rsidRPr="00190597" w:rsidR="003D75B6" w:rsidP="009718F0" w:rsidRDefault="003D75B6" w14:paraId="7D79D1EF" w14:textId="77777777">
      <w:pPr>
        <w:spacing w:after="0" w:line="240" w:lineRule="auto"/>
        <w:rPr>
          <w:rFonts w:eastAsia="Times New Roman" w:cs="Times New Roman"/>
          <w:b/>
        </w:rPr>
      </w:pPr>
    </w:p>
    <w:p w:rsidRPr="00190597" w:rsidR="009718F0" w:rsidP="00D1232E" w:rsidRDefault="009718F0" w14:paraId="67915D7F" w14:textId="34ECF159">
      <w:pPr>
        <w:spacing w:after="0" w:line="276" w:lineRule="auto"/>
        <w:jc w:val="both"/>
        <w:rPr>
          <w:rFonts w:eastAsia="Times New Roman" w:cs="Times New Roman"/>
          <w:b/>
        </w:rPr>
      </w:pPr>
      <w:r w:rsidRPr="003D75B6">
        <w:rPr>
          <w:rFonts w:eastAsia="Times New Roman" w:cs="Times New Roman"/>
          <w:b/>
          <w:bCs/>
        </w:rPr>
        <w:t>3.3</w:t>
      </w:r>
      <w:r w:rsidR="00F030D9">
        <w:rPr>
          <w:rFonts w:eastAsia="Times New Roman" w:cs="Times New Roman"/>
          <w:b/>
          <w:bCs/>
        </w:rPr>
        <w:t>7</w:t>
      </w:r>
      <w:r w:rsidRPr="00190597" w:rsidR="006A49EF">
        <w:rPr>
          <w:rFonts w:eastAsia="Times New Roman" w:cs="Times New Roman"/>
          <w:b/>
        </w:rPr>
        <w:tab/>
      </w:r>
      <w:r w:rsidRPr="00190597" w:rsidR="006A49EF">
        <w:rPr>
          <w:rFonts w:eastAsia="Times New Roman" w:cs="Times New Roman"/>
          <w:b/>
        </w:rPr>
        <w:t xml:space="preserve">Lone Working </w:t>
      </w:r>
    </w:p>
    <w:p w:rsidRPr="00190597" w:rsidR="009718F0" w:rsidP="00D1232E" w:rsidRDefault="009718F0" w14:paraId="4EBCC98C" w14:textId="77777777">
      <w:pPr>
        <w:spacing w:after="0" w:line="276" w:lineRule="auto"/>
        <w:jc w:val="both"/>
        <w:rPr>
          <w:rFonts w:eastAsia="Times New Roman" w:cs="Times New Roman"/>
        </w:rPr>
      </w:pPr>
    </w:p>
    <w:p w:rsidRPr="00190597" w:rsidR="009718F0" w:rsidP="00D1232E" w:rsidRDefault="009718F0" w14:paraId="3B8CD5BA" w14:textId="25D51452">
      <w:pPr>
        <w:tabs>
          <w:tab w:val="left" w:pos="144"/>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190597">
        <w:rPr>
          <w:rFonts w:eastAsia="Times New Roman" w:cs="Times New Roman"/>
        </w:rPr>
        <w:t>Some activities involve special risks and shall not be carried out whilst alone.  If an accident occurs, there will be no one to help or summon assistance.  These will include those listed below and will require specific risk assessment and control measures</w:t>
      </w:r>
      <w:r w:rsidR="00F030D9">
        <w:rPr>
          <w:rFonts w:eastAsia="Times New Roman" w:cs="Times New Roman"/>
        </w:rPr>
        <w:t>:</w:t>
      </w:r>
    </w:p>
    <w:p w:rsidRPr="00190597" w:rsidR="009718F0" w:rsidP="00D1232E" w:rsidRDefault="009718F0" w14:paraId="2B1DB537" w14:textId="77777777">
      <w:pPr>
        <w:widowControl w:val="0"/>
        <w:numPr>
          <w:ilvl w:val="0"/>
          <w:numId w:val="2"/>
        </w:numPr>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Working at heights.</w:t>
      </w:r>
    </w:p>
    <w:p w:rsidRPr="00190597" w:rsidR="009718F0" w:rsidP="00D1232E" w:rsidRDefault="009718F0" w14:paraId="627C7847" w14:textId="77777777">
      <w:pPr>
        <w:widowControl w:val="0"/>
        <w:numPr>
          <w:ilvl w:val="0"/>
          <w:numId w:val="2"/>
        </w:numPr>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Moving and handling tasks where assistance is required to minimise the risk of injury.</w:t>
      </w:r>
    </w:p>
    <w:p w:rsidRPr="00190597" w:rsidR="009718F0" w:rsidP="00D1232E" w:rsidRDefault="009718F0" w14:paraId="3028F28B" w14:textId="77777777">
      <w:pPr>
        <w:widowControl w:val="0"/>
        <w:numPr>
          <w:ilvl w:val="0"/>
          <w:numId w:val="2"/>
        </w:numPr>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Work in roof spaces.</w:t>
      </w:r>
    </w:p>
    <w:p w:rsidRPr="00190597" w:rsidR="009718F0" w:rsidP="00D1232E" w:rsidRDefault="009718F0" w14:paraId="0A4E22B8" w14:textId="77777777">
      <w:pPr>
        <w:widowControl w:val="0"/>
        <w:numPr>
          <w:ilvl w:val="0"/>
          <w:numId w:val="2"/>
        </w:numPr>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Work below the ground such as in inception pits, pipe ducts, excavations.</w:t>
      </w:r>
    </w:p>
    <w:p w:rsidRPr="00190597" w:rsidR="009718F0" w:rsidP="00D1232E" w:rsidRDefault="009718F0" w14:paraId="15B410EF" w14:textId="77777777">
      <w:pPr>
        <w:widowControl w:val="0"/>
        <w:numPr>
          <w:ilvl w:val="0"/>
          <w:numId w:val="2"/>
        </w:numPr>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Work involving exposure to uninsulated, live, mains voltage electrical conductors, such as when fault finding on electrical equipment.</w:t>
      </w:r>
    </w:p>
    <w:p w:rsidRPr="00190597" w:rsidR="009718F0" w:rsidP="00D1232E" w:rsidRDefault="009718F0" w14:paraId="18786B8C" w14:textId="066A72E5">
      <w:pPr>
        <w:widowControl w:val="0"/>
        <w:numPr>
          <w:ilvl w:val="0"/>
          <w:numId w:val="2"/>
        </w:numPr>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 xml:space="preserve">Work involving the use of high risk, </w:t>
      </w:r>
      <w:r w:rsidRPr="00190597" w:rsidR="00E4692C">
        <w:rPr>
          <w:rFonts w:eastAsia="Times New Roman" w:cs="Times New Roman"/>
        </w:rPr>
        <w:t>handheld</w:t>
      </w:r>
      <w:r w:rsidRPr="00190597">
        <w:rPr>
          <w:rFonts w:eastAsia="Times New Roman" w:cs="Times New Roman"/>
        </w:rPr>
        <w:t xml:space="preserve"> machinery such as circular saws and planers.</w:t>
      </w:r>
    </w:p>
    <w:p w:rsidRPr="00190597" w:rsidR="009718F0" w:rsidP="00D1232E" w:rsidRDefault="009718F0" w14:paraId="67F73673" w14:textId="77777777">
      <w:pPr>
        <w:widowControl w:val="0"/>
        <w:numPr>
          <w:ilvl w:val="0"/>
          <w:numId w:val="2"/>
        </w:numPr>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Meetings with people who have a record of violent behaviour, or meetings where conflict or disagreement is anticipated.</w:t>
      </w:r>
    </w:p>
    <w:p w:rsidRPr="00190597" w:rsidR="009718F0" w:rsidP="00D1232E" w:rsidRDefault="009718F0" w14:paraId="11F0B69E" w14:textId="77777777">
      <w:pPr>
        <w:numPr>
          <w:ilvl w:val="12"/>
          <w:numId w:val="0"/>
        </w:numPr>
        <w:spacing w:after="0" w:line="276" w:lineRule="auto"/>
        <w:ind w:left="720"/>
        <w:jc w:val="both"/>
        <w:rPr>
          <w:rFonts w:eastAsia="Times New Roman" w:cs="Times New Roman"/>
        </w:rPr>
      </w:pPr>
    </w:p>
    <w:p w:rsidRPr="00190597" w:rsidR="009718F0" w:rsidP="00D1232E" w:rsidRDefault="009718F0" w14:paraId="5A9A80E5" w14:textId="77777777">
      <w:pPr>
        <w:numPr>
          <w:ilvl w:val="12"/>
          <w:numId w:val="0"/>
        </w:numPr>
        <w:spacing w:after="0" w:line="276" w:lineRule="auto"/>
        <w:jc w:val="both"/>
        <w:rPr>
          <w:rFonts w:eastAsia="Times New Roman" w:cs="Times New Roman"/>
        </w:rPr>
      </w:pPr>
      <w:r w:rsidRPr="00190597">
        <w:rPr>
          <w:rFonts w:eastAsia="Times New Roman" w:cs="Times New Roman"/>
        </w:rPr>
        <w:t xml:space="preserve">Documented procedures have been developed in order to raise the alarm should a lone worker fail to report their safety. Working alone on the premises should be avoided where possible but where this is unavoidable the doors should be secured to prevent intruders.  (Doors which provide emergency escape can be readily opened from the inside).  </w:t>
      </w:r>
    </w:p>
    <w:p w:rsidRPr="00190597" w:rsidR="009718F0" w:rsidP="00D1232E" w:rsidRDefault="009718F0" w14:paraId="744FC58D" w14:textId="77777777">
      <w:pPr>
        <w:numPr>
          <w:ilvl w:val="12"/>
          <w:numId w:val="0"/>
        </w:numPr>
        <w:spacing w:after="0" w:line="276" w:lineRule="auto"/>
        <w:jc w:val="both"/>
        <w:rPr>
          <w:rFonts w:eastAsia="Times New Roman" w:cs="Times New Roman"/>
        </w:rPr>
      </w:pPr>
    </w:p>
    <w:p w:rsidRPr="00190597" w:rsidR="009718F0" w:rsidP="00D1232E" w:rsidRDefault="009718F0" w14:paraId="335AB5CC" w14:textId="77777777">
      <w:pPr>
        <w:numPr>
          <w:ilvl w:val="12"/>
          <w:numId w:val="0"/>
        </w:numPr>
        <w:spacing w:after="0" w:line="276" w:lineRule="auto"/>
        <w:jc w:val="both"/>
        <w:rPr>
          <w:rFonts w:eastAsia="Times New Roman" w:cs="Times New Roman"/>
        </w:rPr>
      </w:pPr>
      <w:r w:rsidRPr="00190597">
        <w:rPr>
          <w:rFonts w:eastAsia="Times New Roman" w:cs="Times New Roman"/>
        </w:rPr>
        <w:t>A method of raising the alarm must be readily available, in case of an emergency, and documented procedures developed in order to raise the alarm should a lone worker fail to report their safety.</w:t>
      </w:r>
    </w:p>
    <w:p w:rsidRPr="00190597" w:rsidR="009718F0" w:rsidP="00D1232E" w:rsidRDefault="009718F0" w14:paraId="39FD2B73" w14:textId="77777777">
      <w:pPr>
        <w:numPr>
          <w:ilvl w:val="12"/>
          <w:numId w:val="0"/>
        </w:numPr>
        <w:spacing w:after="0" w:line="276" w:lineRule="auto"/>
        <w:jc w:val="both"/>
        <w:rPr>
          <w:rFonts w:eastAsia="Times New Roman" w:cs="Times New Roman"/>
        </w:rPr>
      </w:pPr>
    </w:p>
    <w:p w:rsidRPr="00190597" w:rsidR="009718F0" w:rsidP="00D1232E" w:rsidRDefault="009718F0" w14:paraId="4078BA89" w14:textId="77777777">
      <w:pPr>
        <w:numPr>
          <w:ilvl w:val="12"/>
          <w:numId w:val="0"/>
        </w:numPr>
        <w:spacing w:after="0" w:line="276" w:lineRule="auto"/>
        <w:jc w:val="both"/>
        <w:rPr>
          <w:rFonts w:eastAsia="Times New Roman" w:cs="Times New Roman"/>
        </w:rPr>
      </w:pPr>
      <w:r w:rsidRPr="00190597">
        <w:rPr>
          <w:rFonts w:eastAsia="Times New Roman" w:cs="Times New Roman"/>
        </w:rPr>
        <w:t>Lone workers are to make regular contact with a nominated individual to confirm their safety. The nominated individual will be instructed on the arrangements for reporting a failure to make contact.</w:t>
      </w:r>
    </w:p>
    <w:p w:rsidRPr="00190597" w:rsidR="009718F0" w:rsidP="00D1232E" w:rsidRDefault="009718F0" w14:paraId="7298F8DA" w14:textId="77777777">
      <w:pPr>
        <w:numPr>
          <w:ilvl w:val="12"/>
          <w:numId w:val="0"/>
        </w:numPr>
        <w:spacing w:after="0" w:line="276" w:lineRule="auto"/>
        <w:jc w:val="both"/>
        <w:rPr>
          <w:rFonts w:eastAsia="Times New Roman" w:cs="Times New Roman"/>
        </w:rPr>
      </w:pPr>
    </w:p>
    <w:p w:rsidRPr="00190597" w:rsidR="009718F0" w:rsidP="00D1232E" w:rsidRDefault="009718F0" w14:paraId="718FB04A" w14:textId="77777777">
      <w:pPr>
        <w:numPr>
          <w:ilvl w:val="12"/>
          <w:numId w:val="0"/>
        </w:numPr>
        <w:spacing w:after="0" w:line="276" w:lineRule="auto"/>
        <w:jc w:val="both"/>
        <w:rPr>
          <w:rFonts w:eastAsia="Times New Roman" w:cs="Times New Roman"/>
        </w:rPr>
      </w:pPr>
      <w:r w:rsidRPr="00190597">
        <w:rPr>
          <w:rFonts w:eastAsia="Times New Roman" w:cs="Times New Roman"/>
        </w:rPr>
        <w:t>In addition everyone who works alone on the premises must make sure that someone knows where they are and what time they will be finished.  These persons should be instructed to make contact if they are overdue and raise the alarm if there is no reply.</w:t>
      </w:r>
    </w:p>
    <w:p w:rsidRPr="00190597" w:rsidR="009718F0" w:rsidP="00D1232E" w:rsidRDefault="009718F0" w14:paraId="306AF2B5" w14:textId="77777777">
      <w:pPr>
        <w:numPr>
          <w:ilvl w:val="12"/>
          <w:numId w:val="0"/>
        </w:numPr>
        <w:spacing w:after="0" w:line="276" w:lineRule="auto"/>
        <w:jc w:val="both"/>
        <w:rPr>
          <w:rFonts w:eastAsia="Times New Roman" w:cs="Times New Roman"/>
        </w:rPr>
      </w:pPr>
    </w:p>
    <w:p w:rsidRPr="00190597" w:rsidR="009718F0" w:rsidP="00D1232E" w:rsidRDefault="009718F0" w14:paraId="11EDCBEB" w14:textId="77777777">
      <w:pPr>
        <w:numPr>
          <w:ilvl w:val="12"/>
          <w:numId w:val="0"/>
        </w:numPr>
        <w:spacing w:after="0" w:line="276" w:lineRule="auto"/>
        <w:jc w:val="both"/>
        <w:rPr>
          <w:rFonts w:eastAsia="Times New Roman" w:cs="Times New Roman"/>
        </w:rPr>
      </w:pPr>
      <w:r w:rsidRPr="00190597">
        <w:rPr>
          <w:rFonts w:eastAsia="Times New Roman" w:cs="Times New Roman"/>
        </w:rPr>
        <w:t>Lone worker emergency call-out procedure to be complied with.</w:t>
      </w:r>
    </w:p>
    <w:p w:rsidRPr="00190597" w:rsidR="00A959C6" w:rsidP="009718F0" w:rsidRDefault="00A959C6" w14:paraId="6D989381" w14:textId="77777777">
      <w:pPr>
        <w:numPr>
          <w:ilvl w:val="12"/>
          <w:numId w:val="0"/>
        </w:numPr>
        <w:spacing w:after="0" w:line="240" w:lineRule="auto"/>
        <w:jc w:val="both"/>
        <w:rPr>
          <w:rFonts w:eastAsia="Times New Roman" w:cs="Times New Roman"/>
        </w:rPr>
      </w:pPr>
    </w:p>
    <w:p w:rsidRPr="00190597" w:rsidR="009718F0" w:rsidP="00D1232E" w:rsidRDefault="009718F0" w14:paraId="3220C1C5" w14:textId="494339FF">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b/>
          <w:lang w:eastAsia="en-GB"/>
        </w:rPr>
      </w:pPr>
      <w:r w:rsidRPr="00A959C6">
        <w:rPr>
          <w:rFonts w:eastAsia="Times New Roman" w:cs="Times New Roman"/>
          <w:b/>
          <w:bCs/>
          <w:lang w:eastAsia="en-GB"/>
        </w:rPr>
        <w:t>3.3</w:t>
      </w:r>
      <w:r w:rsidR="00F030D9">
        <w:rPr>
          <w:rFonts w:eastAsia="Times New Roman" w:cs="Times New Roman"/>
          <w:b/>
          <w:bCs/>
          <w:lang w:eastAsia="en-GB"/>
        </w:rPr>
        <w:t>8</w:t>
      </w:r>
      <w:r w:rsidRPr="00A959C6">
        <w:rPr>
          <w:rFonts w:eastAsia="Times New Roman" w:cs="Times New Roman"/>
          <w:b/>
          <w:bCs/>
          <w:lang w:eastAsia="en-GB"/>
        </w:rPr>
        <w:tab/>
      </w:r>
      <w:r w:rsidRPr="00190597">
        <w:rPr>
          <w:rFonts w:eastAsia="Times New Roman" w:cs="Times New Roman"/>
          <w:b/>
          <w:lang w:eastAsia="en-GB"/>
        </w:rPr>
        <w:t>Working Time</w:t>
      </w:r>
    </w:p>
    <w:p w:rsidRPr="00190597" w:rsidR="009718F0" w:rsidP="00D1232E" w:rsidRDefault="009718F0" w14:paraId="2DB66D7F" w14:textId="77777777">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lang w:eastAsia="en-GB"/>
        </w:rPr>
      </w:pPr>
    </w:p>
    <w:p w:rsidR="00E55607" w:rsidP="00D1232E" w:rsidRDefault="009718F0" w14:paraId="30E524C9" w14:textId="04208950">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lang w:eastAsia="en-GB"/>
        </w:rPr>
      </w:pPr>
      <w:r w:rsidRPr="00190597">
        <w:rPr>
          <w:rFonts w:eastAsia="Times New Roman" w:cs="Times New Roman"/>
          <w:lang w:eastAsia="en-GB"/>
        </w:rPr>
        <w:t xml:space="preserve">The </w:t>
      </w:r>
      <w:r w:rsidR="00E55607">
        <w:rPr>
          <w:rFonts w:eastAsia="Times New Roman" w:cs="Times New Roman"/>
          <w:lang w:eastAsia="en-GB"/>
        </w:rPr>
        <w:t>S</w:t>
      </w:r>
      <w:r w:rsidRPr="00190597">
        <w:rPr>
          <w:rFonts w:eastAsia="Times New Roman" w:cs="Times New Roman"/>
          <w:lang w:eastAsia="en-GB"/>
        </w:rPr>
        <w:t xml:space="preserve">chool recognises that when people work too many hours their health can be affected and the risk of mistakes/accidents is increased.  Compliance with the requirements of the Working Time Regulations 1998 (as amended) is seen as the way to minimise these risks.  Normal school arrangements usually ensure that employees receive the in-work daily/weekly breaks and annual leave entitlements specified in the Regulations.  </w:t>
      </w:r>
    </w:p>
    <w:p w:rsidR="00E55607" w:rsidP="00D1232E" w:rsidRDefault="00E55607" w14:paraId="4B5B7D30" w14:textId="77777777">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lang w:eastAsia="en-GB"/>
        </w:rPr>
      </w:pPr>
    </w:p>
    <w:p w:rsidRPr="00190597" w:rsidR="009718F0" w:rsidP="00D1232E" w:rsidRDefault="009718F0" w14:paraId="4A936D30" w14:textId="2C36BF74">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lang w:eastAsia="en-GB"/>
        </w:rPr>
      </w:pPr>
      <w:r w:rsidRPr="00190597">
        <w:rPr>
          <w:rFonts w:eastAsia="Times New Roman" w:cs="Times New Roman"/>
          <w:lang w:eastAsia="en-GB"/>
        </w:rPr>
        <w:t xml:space="preserve">Some employees, during term time, work many hours more than the normal school week, both at the school and at home.  When averaged over the reference period of 17 weeks, which will take account of school closures, the limit of 48 hours per week set by the Regulations is unlikely to be exceeded.  Any employee whose work dictates they are required to work excessive hours should raise this with the </w:t>
      </w:r>
      <w:r w:rsidRPr="00EF300D">
        <w:rPr>
          <w:rFonts w:eastAsia="Times New Roman" w:cs="Times New Roman"/>
          <w:lang w:eastAsia="en-GB"/>
        </w:rPr>
        <w:t>Head</w:t>
      </w:r>
      <w:r w:rsidRPr="00190597">
        <w:rPr>
          <w:rFonts w:eastAsia="Times New Roman" w:cs="Times New Roman"/>
          <w:lang w:eastAsia="en-GB"/>
        </w:rPr>
        <w:t>.</w:t>
      </w:r>
    </w:p>
    <w:p w:rsidRPr="00190597" w:rsidR="00EF300D" w:rsidP="009718F0" w:rsidRDefault="00EF300D" w14:paraId="7A5EBAFE" w14:textId="77777777">
      <w:pPr>
        <w:widowControl w:val="0"/>
        <w:numPr>
          <w:ilvl w:val="12"/>
          <w:numId w:val="0"/>
        </w:numPr>
        <w:tabs>
          <w:tab w:val="left" w:pos="238"/>
        </w:tabs>
        <w:overflowPunct w:val="0"/>
        <w:autoSpaceDE w:val="0"/>
        <w:autoSpaceDN w:val="0"/>
        <w:adjustRightInd w:val="0"/>
        <w:spacing w:after="0" w:line="240" w:lineRule="auto"/>
        <w:jc w:val="both"/>
        <w:textAlignment w:val="baseline"/>
        <w:rPr>
          <w:rFonts w:eastAsia="Times New Roman" w:cs="Times New Roman"/>
          <w:lang w:eastAsia="en-GB"/>
        </w:rPr>
      </w:pPr>
    </w:p>
    <w:p w:rsidRPr="00190597" w:rsidR="009718F0" w:rsidP="00D1232E" w:rsidRDefault="009718F0" w14:paraId="25549148" w14:textId="656E61EB">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Arial"/>
          <w:b/>
          <w:lang w:eastAsia="en-GB"/>
        </w:rPr>
      </w:pPr>
      <w:r w:rsidRPr="00EF300D">
        <w:rPr>
          <w:rFonts w:eastAsia="Times New Roman" w:cs="Arial"/>
          <w:b/>
          <w:bCs/>
          <w:lang w:eastAsia="en-GB"/>
        </w:rPr>
        <w:t>3.3</w:t>
      </w:r>
      <w:r w:rsidR="00F030D9">
        <w:rPr>
          <w:rFonts w:eastAsia="Times New Roman" w:cs="Arial"/>
          <w:b/>
          <w:bCs/>
          <w:lang w:eastAsia="en-GB"/>
        </w:rPr>
        <w:t>9</w:t>
      </w:r>
      <w:r w:rsidRPr="00190597">
        <w:rPr>
          <w:rFonts w:eastAsia="Times New Roman" w:cs="Arial"/>
          <w:b/>
          <w:lang w:eastAsia="en-GB"/>
        </w:rPr>
        <w:tab/>
      </w:r>
      <w:r w:rsidRPr="00190597">
        <w:rPr>
          <w:rFonts w:eastAsia="Times New Roman" w:cs="Arial"/>
          <w:b/>
          <w:lang w:eastAsia="en-GB"/>
        </w:rPr>
        <w:t>Occupational Health Service</w:t>
      </w:r>
    </w:p>
    <w:p w:rsidRPr="00190597" w:rsidR="009718F0" w:rsidP="00D1232E" w:rsidRDefault="009718F0" w14:paraId="38564D2D" w14:textId="77777777">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b/>
          <w:lang w:eastAsia="en-GB"/>
        </w:rPr>
      </w:pPr>
    </w:p>
    <w:p w:rsidRPr="00190597" w:rsidR="009718F0" w:rsidP="00D1232E" w:rsidRDefault="009718F0" w14:paraId="61DB7EE7" w14:textId="77777777">
      <w:pPr>
        <w:spacing w:after="0" w:line="276" w:lineRule="auto"/>
        <w:jc w:val="both"/>
        <w:rPr>
          <w:rFonts w:eastAsia="Times New Roman" w:cs="Times New Roman"/>
        </w:rPr>
      </w:pPr>
      <w:r w:rsidRPr="00190597">
        <w:rPr>
          <w:rFonts w:eastAsia="Times New Roman" w:cs="Times New Roman"/>
        </w:rPr>
        <w:t>Specialist Occupational Health Advisors have been contracted to provide the following:</w:t>
      </w:r>
    </w:p>
    <w:p w:rsidRPr="00190597" w:rsidR="009718F0" w:rsidP="00D1232E" w:rsidRDefault="00E1194D" w14:paraId="6D1D0E3D" w14:textId="77777777">
      <w:pPr>
        <w:numPr>
          <w:ilvl w:val="0"/>
          <w:numId w:val="38"/>
        </w:numPr>
        <w:spacing w:after="0" w:line="276" w:lineRule="auto"/>
        <w:ind w:left="284" w:hanging="284"/>
        <w:jc w:val="both"/>
        <w:rPr>
          <w:rFonts w:eastAsia="Times New Roman" w:cs="Times New Roman"/>
        </w:rPr>
      </w:pPr>
      <w:r w:rsidRPr="00190597">
        <w:rPr>
          <w:rFonts w:eastAsia="Times New Roman" w:cs="Times New Roman"/>
        </w:rPr>
        <w:t>p</w:t>
      </w:r>
      <w:r w:rsidRPr="00190597" w:rsidR="009718F0">
        <w:rPr>
          <w:rFonts w:eastAsia="Times New Roman" w:cs="Times New Roman"/>
        </w:rPr>
        <w:t>re-employment screening via the use of a health declaration form, and follow up medic</w:t>
      </w:r>
      <w:r w:rsidRPr="00190597">
        <w:rPr>
          <w:rFonts w:eastAsia="Times New Roman" w:cs="Times New Roman"/>
        </w:rPr>
        <w:t>al examinations where necessary;</w:t>
      </w:r>
    </w:p>
    <w:p w:rsidRPr="00190597" w:rsidR="009718F0" w:rsidP="00D1232E" w:rsidRDefault="00E1194D" w14:paraId="48B2E0DA" w14:textId="77777777">
      <w:pPr>
        <w:numPr>
          <w:ilvl w:val="0"/>
          <w:numId w:val="38"/>
        </w:numPr>
        <w:spacing w:after="0" w:line="276" w:lineRule="auto"/>
        <w:ind w:left="284" w:hanging="284"/>
        <w:jc w:val="both"/>
        <w:rPr>
          <w:rFonts w:eastAsia="Times New Roman" w:cs="Times New Roman"/>
        </w:rPr>
      </w:pPr>
      <w:r w:rsidRPr="00190597">
        <w:rPr>
          <w:rFonts w:eastAsia="Times New Roman" w:cs="Times New Roman"/>
        </w:rPr>
        <w:t>a</w:t>
      </w:r>
      <w:r w:rsidRPr="00190597" w:rsidR="009718F0">
        <w:rPr>
          <w:rFonts w:eastAsia="Times New Roman" w:cs="Times New Roman"/>
        </w:rPr>
        <w:t xml:space="preserve"> management referral system for employees with long term</w:t>
      </w:r>
      <w:r w:rsidRPr="00190597">
        <w:rPr>
          <w:rFonts w:eastAsia="Times New Roman" w:cs="Times New Roman"/>
        </w:rPr>
        <w:t xml:space="preserve"> ill health or sickness absence;</w:t>
      </w:r>
    </w:p>
    <w:p w:rsidRPr="00190597" w:rsidR="009718F0" w:rsidP="00D1232E" w:rsidRDefault="00E1194D" w14:paraId="7E64103E" w14:textId="77777777">
      <w:pPr>
        <w:numPr>
          <w:ilvl w:val="0"/>
          <w:numId w:val="38"/>
        </w:numPr>
        <w:spacing w:after="0" w:line="276" w:lineRule="auto"/>
        <w:ind w:left="284" w:hanging="284"/>
        <w:jc w:val="both"/>
        <w:rPr>
          <w:rFonts w:eastAsia="Times New Roman" w:cs="Times New Roman"/>
        </w:rPr>
      </w:pPr>
      <w:r w:rsidRPr="00190597">
        <w:rPr>
          <w:rFonts w:eastAsia="Times New Roman" w:cs="Times New Roman"/>
        </w:rPr>
        <w:t>a</w:t>
      </w:r>
      <w:r w:rsidRPr="00190597" w:rsidR="009718F0">
        <w:rPr>
          <w:rFonts w:eastAsia="Times New Roman" w:cs="Times New Roman"/>
        </w:rPr>
        <w:t xml:space="preserve">dvice and guidance on ill health/medical </w:t>
      </w:r>
      <w:r w:rsidRPr="00190597">
        <w:rPr>
          <w:rFonts w:eastAsia="Times New Roman" w:cs="Times New Roman"/>
        </w:rPr>
        <w:t>issues for employees and pupils; and</w:t>
      </w:r>
    </w:p>
    <w:p w:rsidRPr="00190597" w:rsidR="009718F0" w:rsidP="00D1232E" w:rsidRDefault="00E1194D" w14:paraId="4CC68CF1" w14:textId="77777777">
      <w:pPr>
        <w:numPr>
          <w:ilvl w:val="0"/>
          <w:numId w:val="38"/>
        </w:numPr>
        <w:spacing w:after="0" w:line="276" w:lineRule="auto"/>
        <w:ind w:left="284" w:hanging="284"/>
        <w:jc w:val="both"/>
        <w:rPr>
          <w:rFonts w:eastAsia="Times New Roman" w:cs="Times New Roman"/>
        </w:rPr>
      </w:pPr>
      <w:r w:rsidRPr="00190597">
        <w:rPr>
          <w:rFonts w:eastAsia="Times New Roman" w:cs="Times New Roman"/>
        </w:rPr>
        <w:t>m</w:t>
      </w:r>
      <w:r w:rsidRPr="00190597" w:rsidR="009718F0">
        <w:rPr>
          <w:rFonts w:eastAsia="Times New Roman" w:cs="Times New Roman"/>
        </w:rPr>
        <w:t>anagement of any health surveillance programs identified as being necessary by risk assessments.</w:t>
      </w:r>
    </w:p>
    <w:p w:rsidR="00F030D9" w:rsidP="00EF300D" w:rsidRDefault="00F030D9" w14:paraId="1C54DA94" w14:textId="77777777">
      <w:pPr>
        <w:numPr>
          <w:ilvl w:val="12"/>
          <w:numId w:val="0"/>
        </w:num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Times New Roman"/>
        </w:rPr>
      </w:pPr>
    </w:p>
    <w:p w:rsidRPr="00190597" w:rsidR="00F030D9" w:rsidP="00EF300D" w:rsidRDefault="00F030D9" w14:paraId="4854C7BE" w14:textId="77777777">
      <w:pPr>
        <w:numPr>
          <w:ilvl w:val="12"/>
          <w:numId w:val="0"/>
        </w:num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eastAsia="Times New Roman" w:cs="Times New Roman"/>
        </w:rPr>
      </w:pPr>
    </w:p>
    <w:p w:rsidRPr="00190597" w:rsidR="009718F0" w:rsidP="00D1232E" w:rsidRDefault="009718F0" w14:paraId="12119207" w14:textId="376077AC">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Arial"/>
          <w:b/>
          <w:noProof/>
          <w:lang w:eastAsia="en-GB"/>
        </w:rPr>
      </w:pPr>
      <w:r w:rsidRPr="00EF300D">
        <w:rPr>
          <w:rFonts w:eastAsia="Times New Roman" w:cs="Arial"/>
          <w:b/>
          <w:bCs/>
          <w:noProof/>
          <w:lang w:eastAsia="en-GB"/>
        </w:rPr>
        <w:t>3.</w:t>
      </w:r>
      <w:r w:rsidR="00F030D9">
        <w:rPr>
          <w:rFonts w:eastAsia="Times New Roman" w:cs="Arial"/>
          <w:b/>
          <w:bCs/>
          <w:noProof/>
          <w:lang w:eastAsia="en-GB"/>
        </w:rPr>
        <w:t>40</w:t>
      </w:r>
      <w:r w:rsidRPr="00190597">
        <w:rPr>
          <w:rFonts w:eastAsia="Times New Roman" w:cs="Arial"/>
          <w:b/>
          <w:noProof/>
          <w:lang w:eastAsia="en-GB"/>
        </w:rPr>
        <w:t xml:space="preserve"> Work</w:t>
      </w:r>
      <w:r w:rsidR="00842F56">
        <w:rPr>
          <w:rFonts w:eastAsia="Times New Roman" w:cs="Arial"/>
          <w:b/>
          <w:noProof/>
          <w:lang w:eastAsia="en-GB"/>
        </w:rPr>
        <w:t>-</w:t>
      </w:r>
      <w:r w:rsidRPr="00190597">
        <w:rPr>
          <w:rFonts w:eastAsia="Times New Roman" w:cs="Arial"/>
          <w:b/>
          <w:noProof/>
          <w:lang w:eastAsia="en-GB"/>
        </w:rPr>
        <w:t>Related Stress</w:t>
      </w:r>
    </w:p>
    <w:p w:rsidRPr="00190597" w:rsidR="009718F0" w:rsidP="00D1232E" w:rsidRDefault="009718F0" w14:paraId="471BDDF3"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b/>
          <w:noProof/>
          <w:lang w:eastAsia="en-GB"/>
        </w:rPr>
      </w:pPr>
    </w:p>
    <w:p w:rsidRPr="00190597" w:rsidR="009718F0" w:rsidP="00D1232E" w:rsidRDefault="009718F0" w14:paraId="131E9117" w14:textId="77777777">
      <w:pPr>
        <w:numPr>
          <w:ilvl w:val="12"/>
          <w:numId w:val="0"/>
        </w:numPr>
        <w:spacing w:after="0" w:line="276" w:lineRule="auto"/>
        <w:jc w:val="both"/>
        <w:rPr>
          <w:rFonts w:eastAsia="Times New Roman" w:cs="Times New Roman"/>
        </w:rPr>
      </w:pPr>
      <w:r w:rsidRPr="00190597">
        <w:rPr>
          <w:rFonts w:eastAsia="Times New Roman" w:cs="Times New Roman"/>
        </w:rPr>
        <w:t xml:space="preserve">Stress is the reaction people have to excessive pressures or other types of demands placed on them.  Contributing factors to harmful levels of stress include work overload/under load, the working environment, working relationships (e.g. bullying or harassment), and changes taking place, poor communication and organisational style.  Prolonged work-related stress can lead to physical ill health.  </w:t>
      </w:r>
    </w:p>
    <w:p w:rsidRPr="00190597" w:rsidR="009718F0" w:rsidP="00D1232E" w:rsidRDefault="009718F0" w14:paraId="16B0E2B8" w14:textId="77777777">
      <w:pPr>
        <w:numPr>
          <w:ilvl w:val="12"/>
          <w:numId w:val="0"/>
        </w:numPr>
        <w:spacing w:after="0" w:line="276" w:lineRule="auto"/>
        <w:jc w:val="both"/>
        <w:rPr>
          <w:rFonts w:eastAsia="Times New Roman" w:cs="Times New Roman"/>
        </w:rPr>
      </w:pPr>
    </w:p>
    <w:p w:rsidRPr="00190597" w:rsidR="009718F0" w:rsidP="00D1232E" w:rsidRDefault="009718F0" w14:paraId="1AF66BA3" w14:textId="77777777">
      <w:pPr>
        <w:numPr>
          <w:ilvl w:val="12"/>
          <w:numId w:val="0"/>
        </w:numPr>
        <w:spacing w:after="0" w:line="276" w:lineRule="auto"/>
        <w:jc w:val="both"/>
        <w:rPr>
          <w:rFonts w:eastAsia="Times New Roman" w:cs="Times New Roman"/>
        </w:rPr>
      </w:pPr>
      <w:r w:rsidRPr="00190597">
        <w:rPr>
          <w:rFonts w:eastAsia="Times New Roman" w:cs="Times New Roman"/>
        </w:rPr>
        <w:t xml:space="preserve">A risk assessment has been carried out to identify and evaluate the schools’ potential for stress related risks. </w:t>
      </w:r>
    </w:p>
    <w:p w:rsidRPr="00190597" w:rsidR="009718F0" w:rsidP="00D1232E" w:rsidRDefault="009718F0" w14:paraId="7A8C07EE" w14:textId="77777777">
      <w:pPr>
        <w:numPr>
          <w:ilvl w:val="12"/>
          <w:numId w:val="0"/>
        </w:numPr>
        <w:spacing w:after="0" w:line="276" w:lineRule="auto"/>
        <w:jc w:val="both"/>
        <w:rPr>
          <w:rFonts w:eastAsia="Times New Roman" w:cs="Times New Roman"/>
        </w:rPr>
      </w:pPr>
    </w:p>
    <w:p w:rsidRPr="00190597" w:rsidR="009718F0" w:rsidP="00D1232E" w:rsidRDefault="009718F0" w14:paraId="69192CBF" w14:textId="79E4555D">
      <w:pPr>
        <w:numPr>
          <w:ilvl w:val="12"/>
          <w:numId w:val="0"/>
        </w:numPr>
        <w:tabs>
          <w:tab w:val="left" w:pos="567"/>
          <w:tab w:val="left" w:pos="1134"/>
          <w:tab w:val="left" w:pos="1701"/>
          <w:tab w:val="left" w:pos="2268"/>
          <w:tab w:val="left" w:pos="2835"/>
          <w:tab w:val="left" w:pos="3402"/>
        </w:tabs>
        <w:spacing w:after="0" w:line="276" w:lineRule="auto"/>
        <w:jc w:val="both"/>
        <w:rPr>
          <w:rFonts w:eastAsia="Times New Roman" w:cs="Times New Roman"/>
        </w:rPr>
      </w:pPr>
      <w:r w:rsidRPr="00190597">
        <w:rPr>
          <w:rFonts w:eastAsia="Times New Roman" w:cs="Times New Roman"/>
        </w:rPr>
        <w:t>The following minimum control measures have been implemented</w:t>
      </w:r>
      <w:r w:rsidR="00F030D9">
        <w:rPr>
          <w:rFonts w:eastAsia="Times New Roman" w:cs="Times New Roman"/>
        </w:rPr>
        <w:t>:</w:t>
      </w:r>
    </w:p>
    <w:p w:rsidRPr="00190597" w:rsidR="009718F0" w:rsidP="00D1232E" w:rsidRDefault="009718F0" w14:paraId="1058F85D" w14:textId="12C946CB">
      <w:pPr>
        <w:widowControl w:val="0"/>
        <w:numPr>
          <w:ilvl w:val="0"/>
          <w:numId w:val="2"/>
        </w:numPr>
        <w:tabs>
          <w:tab w:val="left" w:pos="144"/>
          <w:tab w:val="left" w:pos="360"/>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 xml:space="preserve">Factors likely to cause intense or sustained levels of </w:t>
      </w:r>
      <w:r w:rsidRPr="00190597" w:rsidR="00EF300D">
        <w:rPr>
          <w:rFonts w:eastAsia="Times New Roman" w:cs="Times New Roman"/>
        </w:rPr>
        <w:t>work-related</w:t>
      </w:r>
      <w:r w:rsidRPr="00190597">
        <w:rPr>
          <w:rFonts w:eastAsia="Times New Roman" w:cs="Times New Roman"/>
        </w:rPr>
        <w:t xml:space="preserve"> stress are identified and measures implemented to protect staff.</w:t>
      </w:r>
    </w:p>
    <w:p w:rsidRPr="00190597" w:rsidR="009718F0" w:rsidP="00D1232E" w:rsidRDefault="009718F0" w14:paraId="77FC6793" w14:textId="77777777">
      <w:pPr>
        <w:widowControl w:val="0"/>
        <w:numPr>
          <w:ilvl w:val="0"/>
          <w:numId w:val="2"/>
        </w:numPr>
        <w:tabs>
          <w:tab w:val="left" w:pos="144"/>
          <w:tab w:val="left" w:pos="360"/>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An open and understanding management style is practiced.</w:t>
      </w:r>
    </w:p>
    <w:p w:rsidRPr="00190597" w:rsidR="009718F0" w:rsidP="00D1232E" w:rsidRDefault="009718F0" w14:paraId="0D90138C" w14:textId="77777777">
      <w:pPr>
        <w:widowControl w:val="0"/>
        <w:numPr>
          <w:ilvl w:val="0"/>
          <w:numId w:val="2"/>
        </w:numPr>
        <w:tabs>
          <w:tab w:val="left" w:pos="144"/>
          <w:tab w:val="left" w:pos="360"/>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Staff have the skills, training and resources they need.</w:t>
      </w:r>
    </w:p>
    <w:p w:rsidRPr="00190597" w:rsidR="009718F0" w:rsidP="00D1232E" w:rsidRDefault="009718F0" w14:paraId="255E8C4A" w14:textId="77777777">
      <w:pPr>
        <w:widowControl w:val="0"/>
        <w:numPr>
          <w:ilvl w:val="0"/>
          <w:numId w:val="2"/>
        </w:numPr>
        <w:tabs>
          <w:tab w:val="left" w:pos="144"/>
          <w:tab w:val="left" w:pos="360"/>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Fair and consistent treatment is provided for staff.</w:t>
      </w:r>
    </w:p>
    <w:p w:rsidRPr="00190597" w:rsidR="009718F0" w:rsidP="00D1232E" w:rsidRDefault="00842F56" w14:paraId="16A00313" w14:textId="5CA55735">
      <w:pPr>
        <w:widowControl w:val="0"/>
        <w:numPr>
          <w:ilvl w:val="0"/>
          <w:numId w:val="2"/>
        </w:numPr>
        <w:tabs>
          <w:tab w:val="left" w:pos="144"/>
          <w:tab w:val="left" w:pos="360"/>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Two-way</w:t>
      </w:r>
      <w:r w:rsidRPr="00190597" w:rsidR="009718F0">
        <w:rPr>
          <w:rFonts w:eastAsia="Times New Roman" w:cs="Times New Roman"/>
        </w:rPr>
        <w:t xml:space="preserve"> communication takes place, especially in times of change.</w:t>
      </w:r>
    </w:p>
    <w:p w:rsidRPr="00190597" w:rsidR="009718F0" w:rsidP="00D1232E" w:rsidRDefault="009718F0" w14:paraId="63B87702" w14:textId="77777777">
      <w:pPr>
        <w:widowControl w:val="0"/>
        <w:numPr>
          <w:ilvl w:val="0"/>
          <w:numId w:val="2"/>
        </w:numPr>
        <w:tabs>
          <w:tab w:val="left" w:pos="144"/>
          <w:tab w:val="left" w:pos="360"/>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Support and counselling facilities are available where appropriate.</w:t>
      </w:r>
    </w:p>
    <w:p w:rsidRPr="00190597" w:rsidR="009718F0" w:rsidP="00D1232E" w:rsidRDefault="009718F0" w14:paraId="2AF25EAC" w14:textId="2E48C4D4">
      <w:pPr>
        <w:widowControl w:val="0"/>
        <w:numPr>
          <w:ilvl w:val="0"/>
          <w:numId w:val="2"/>
        </w:numPr>
        <w:tabs>
          <w:tab w:val="left" w:pos="144"/>
          <w:tab w:val="left" w:pos="360"/>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 xml:space="preserve">Staff are encouraged to report any work situation causing intense or sustained levels of </w:t>
      </w:r>
      <w:r w:rsidRPr="00190597" w:rsidR="00842F56">
        <w:rPr>
          <w:rFonts w:eastAsia="Times New Roman" w:cs="Times New Roman"/>
        </w:rPr>
        <w:t>work-related</w:t>
      </w:r>
      <w:r w:rsidRPr="00190597">
        <w:rPr>
          <w:rFonts w:eastAsia="Times New Roman" w:cs="Times New Roman"/>
        </w:rPr>
        <w:t xml:space="preserve"> stress.</w:t>
      </w:r>
    </w:p>
    <w:p w:rsidRPr="00190597" w:rsidR="009718F0" w:rsidP="00D1232E" w:rsidRDefault="009718F0" w14:paraId="2F26B4A4" w14:textId="77777777">
      <w:p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190597" w:rsidR="009718F0" w:rsidP="00D1232E" w:rsidRDefault="009718F0" w14:paraId="7AECCE58" w14:textId="07F07C25">
      <w:p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190597">
        <w:rPr>
          <w:rFonts w:eastAsia="Times New Roman" w:cs="Times New Roman"/>
        </w:rPr>
        <w:t xml:space="preserve">Individual risk assessments are carried out for any member of staff reporting the symptoms of </w:t>
      </w:r>
      <w:r w:rsidRPr="00190597" w:rsidR="00842F56">
        <w:rPr>
          <w:rFonts w:eastAsia="Times New Roman" w:cs="Times New Roman"/>
        </w:rPr>
        <w:t>work-related</w:t>
      </w:r>
      <w:r w:rsidRPr="00190597">
        <w:rPr>
          <w:rFonts w:eastAsia="Times New Roman" w:cs="Times New Roman"/>
        </w:rPr>
        <w:t xml:space="preserve"> stress.</w:t>
      </w:r>
    </w:p>
    <w:p w:rsidRPr="00190597" w:rsidR="00842F56" w:rsidP="00D1232E" w:rsidRDefault="00842F56" w14:paraId="0B42F00F" w14:textId="77777777">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lang w:eastAsia="en-GB"/>
        </w:rPr>
      </w:pPr>
    </w:p>
    <w:p w:rsidRPr="00190597" w:rsidR="009718F0" w:rsidP="00D1232E" w:rsidRDefault="006D2FCD" w14:paraId="5CEF0371" w14:textId="55FB2BBC">
      <w:pPr>
        <w:numPr>
          <w:ilvl w:val="12"/>
          <w:numId w:val="0"/>
        </w:numPr>
        <w:tabs>
          <w:tab w:val="left" w:pos="567"/>
          <w:tab w:val="left" w:pos="1134"/>
          <w:tab w:val="left" w:pos="1701"/>
          <w:tab w:val="left" w:pos="2268"/>
          <w:tab w:val="left" w:pos="2835"/>
        </w:tabs>
        <w:spacing w:after="0" w:line="276" w:lineRule="auto"/>
        <w:jc w:val="both"/>
        <w:rPr>
          <w:rFonts w:eastAsia="Times New Roman" w:cs="Times New Roman"/>
          <w:b/>
        </w:rPr>
      </w:pPr>
      <w:r w:rsidRPr="00842F56">
        <w:rPr>
          <w:rFonts w:eastAsia="Times New Roman" w:cs="Times New Roman"/>
          <w:b/>
          <w:bCs/>
        </w:rPr>
        <w:t>3.4</w:t>
      </w:r>
      <w:r w:rsidR="00F030D9">
        <w:rPr>
          <w:rFonts w:eastAsia="Times New Roman" w:cs="Times New Roman"/>
          <w:b/>
          <w:bCs/>
        </w:rPr>
        <w:t>1</w:t>
      </w:r>
      <w:r w:rsidRPr="00842F56" w:rsidR="009718F0">
        <w:rPr>
          <w:rFonts w:eastAsia="Times New Roman" w:cs="Times New Roman"/>
          <w:b/>
          <w:bCs/>
        </w:rPr>
        <w:tab/>
      </w:r>
      <w:r w:rsidRPr="00190597" w:rsidR="009718F0">
        <w:rPr>
          <w:rFonts w:eastAsia="Times New Roman" w:cs="Times New Roman"/>
          <w:b/>
        </w:rPr>
        <w:t>Legionella Bacteria</w:t>
      </w:r>
    </w:p>
    <w:p w:rsidRPr="00190597" w:rsidR="009718F0" w:rsidP="00D1232E" w:rsidRDefault="009718F0" w14:paraId="5863F23F" w14:textId="77777777">
      <w:pPr>
        <w:numPr>
          <w:ilvl w:val="12"/>
          <w:numId w:val="0"/>
        </w:numPr>
        <w:tabs>
          <w:tab w:val="left" w:pos="567"/>
          <w:tab w:val="left" w:pos="1134"/>
          <w:tab w:val="left" w:pos="1701"/>
          <w:tab w:val="left" w:pos="2268"/>
          <w:tab w:val="left" w:pos="2835"/>
        </w:tabs>
        <w:spacing w:after="0" w:line="276" w:lineRule="auto"/>
        <w:ind w:left="567" w:hanging="567"/>
        <w:jc w:val="both"/>
        <w:rPr>
          <w:rFonts w:eastAsia="Times New Roman" w:cs="Times New Roman"/>
        </w:rPr>
      </w:pPr>
    </w:p>
    <w:p w:rsidRPr="00190597" w:rsidR="009718F0" w:rsidP="00D1232E" w:rsidRDefault="009718F0" w14:paraId="0D513FD2"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r w:rsidRPr="00190597">
        <w:rPr>
          <w:rFonts w:eastAsia="Times New Roman" w:cs="Times New Roman"/>
          <w:noProof/>
          <w:lang w:eastAsia="en-GB"/>
        </w:rPr>
        <w:t xml:space="preserve">There is a small risk of legionella bacteria developing in the water system.  If droplets are inhaled, as when taking a shower, this could lead to legionnaire’s disease which can be serious for vulnerable persons.  </w:t>
      </w:r>
    </w:p>
    <w:p w:rsidRPr="00190597" w:rsidR="009718F0" w:rsidP="00D1232E" w:rsidRDefault="009718F0" w14:paraId="010A021B"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p>
    <w:p w:rsidRPr="00190597" w:rsidR="009718F0" w:rsidP="00D1232E" w:rsidRDefault="009718F0" w14:paraId="77FF7CBA"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r w:rsidRPr="00190597">
        <w:rPr>
          <w:rFonts w:eastAsia="Times New Roman" w:cs="Times New Roman"/>
          <w:noProof/>
          <w:lang w:eastAsia="en-GB"/>
        </w:rPr>
        <w:t xml:space="preserve">A company specialising in water hygiene has been commissioned to survey the site and assess the risks. This risk assessment is repeated at least every two years, or earlier if circumstances change. The recommended remedial work has been carried out to prevent contamination and stagnant water gathering in dead legs of pipework etc, and the control measures outlined in the survey report, such as inspections, temperature monitoring, cleaning and flushing implemented. </w:t>
      </w:r>
    </w:p>
    <w:p w:rsidRPr="00190597" w:rsidR="009718F0" w:rsidP="00D1232E" w:rsidRDefault="009718F0" w14:paraId="1F60F13F"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p>
    <w:p w:rsidRPr="00190597" w:rsidR="009718F0" w:rsidP="00D1232E" w:rsidRDefault="009718F0" w14:paraId="6513BEB3"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r w:rsidRPr="00190597">
        <w:rPr>
          <w:rFonts w:eastAsia="Times New Roman" w:cs="Times New Roman"/>
          <w:noProof/>
          <w:lang w:eastAsia="en-GB"/>
        </w:rPr>
        <w:t>All staff required to carry out legionella monitoring activities etc have been appropriately trained.</w:t>
      </w:r>
    </w:p>
    <w:p w:rsidRPr="00190597" w:rsidR="009718F0" w:rsidP="00D1232E" w:rsidRDefault="009718F0" w14:paraId="4187B770"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p>
    <w:p w:rsidRPr="00190597" w:rsidR="009718F0" w:rsidP="00D1232E" w:rsidRDefault="00214951" w14:paraId="3FBA464E" w14:textId="6D857074">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r w:rsidRPr="00214951">
        <w:rPr>
          <w:rFonts w:eastAsia="Times New Roman" w:cs="Times New Roman"/>
          <w:noProof/>
          <w:lang w:eastAsia="en-GB"/>
        </w:rPr>
        <w:t xml:space="preserve">Appropriate records of legionella control maintenance are maintained by the </w:t>
      </w:r>
      <w:r w:rsidR="00703D5C">
        <w:rPr>
          <w:rFonts w:eastAsia="Times New Roman" w:cs="Times New Roman"/>
          <w:noProof/>
          <w:lang w:eastAsia="en-GB"/>
        </w:rPr>
        <w:t>Estates/</w:t>
      </w:r>
      <w:r w:rsidR="009B57F4">
        <w:rPr>
          <w:rFonts w:eastAsia="Times New Roman" w:cs="Times New Roman"/>
          <w:noProof/>
          <w:lang w:eastAsia="en-GB"/>
        </w:rPr>
        <w:t>S</w:t>
      </w:r>
      <w:r w:rsidRPr="00214951">
        <w:rPr>
          <w:rFonts w:eastAsia="Times New Roman" w:cs="Times New Roman"/>
          <w:noProof/>
          <w:lang w:eastAsia="en-GB"/>
        </w:rPr>
        <w:t xml:space="preserve">ite </w:t>
      </w:r>
      <w:r w:rsidR="009B57F4">
        <w:rPr>
          <w:rFonts w:eastAsia="Times New Roman" w:cs="Times New Roman"/>
          <w:noProof/>
          <w:lang w:eastAsia="en-GB"/>
        </w:rPr>
        <w:t>Manager</w:t>
      </w:r>
      <w:r w:rsidRPr="00214951">
        <w:rPr>
          <w:rFonts w:eastAsia="Times New Roman" w:cs="Times New Roman"/>
          <w:noProof/>
          <w:lang w:eastAsia="en-GB"/>
        </w:rPr>
        <w:t>.</w:t>
      </w:r>
    </w:p>
    <w:p w:rsidRPr="00190597" w:rsidR="009718F0" w:rsidP="00D1232E" w:rsidRDefault="009718F0" w14:paraId="6827F972"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p>
    <w:p w:rsidRPr="00190597" w:rsidR="009718F0" w:rsidP="00D1232E" w:rsidRDefault="009718F0" w14:paraId="609985D2"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r w:rsidRPr="00190597">
        <w:rPr>
          <w:rFonts w:eastAsia="Times New Roman" w:cs="Times New Roman"/>
          <w:noProof/>
          <w:lang w:eastAsia="en-GB"/>
        </w:rPr>
        <w:t>Legionella control maintenance requirements to be complied with.</w:t>
      </w:r>
    </w:p>
    <w:p w:rsidR="009718F0" w:rsidP="00D1232E" w:rsidRDefault="009718F0" w14:paraId="7CAFA958" w14:textId="77777777">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lang w:eastAsia="en-GB"/>
        </w:rPr>
      </w:pPr>
    </w:p>
    <w:p w:rsidRPr="00190597" w:rsidR="009718F0" w:rsidP="00D1232E" w:rsidRDefault="009718F0" w14:paraId="7A008FEC" w14:textId="48ADA22A">
      <w:pPr>
        <w:numPr>
          <w:ilvl w:val="12"/>
          <w:numId w:val="0"/>
        </w:numPr>
        <w:tabs>
          <w:tab w:val="left" w:pos="567"/>
          <w:tab w:val="left" w:pos="1134"/>
          <w:tab w:val="left" w:pos="1701"/>
          <w:tab w:val="left" w:pos="2268"/>
          <w:tab w:val="left" w:pos="2835"/>
        </w:tabs>
        <w:spacing w:after="0" w:line="276" w:lineRule="auto"/>
        <w:rPr>
          <w:rFonts w:eastAsia="Times New Roman" w:cs="Arial"/>
          <w:b/>
          <w:bCs/>
        </w:rPr>
      </w:pPr>
      <w:r w:rsidRPr="00842F56">
        <w:rPr>
          <w:rFonts w:eastAsia="Times New Roman" w:cs="Arial"/>
          <w:b/>
        </w:rPr>
        <w:t>3.4</w:t>
      </w:r>
      <w:r w:rsidR="00F030D9">
        <w:rPr>
          <w:rFonts w:eastAsia="Times New Roman" w:cs="Arial"/>
          <w:b/>
        </w:rPr>
        <w:t>2</w:t>
      </w:r>
      <w:r w:rsidRPr="00842F56">
        <w:rPr>
          <w:rFonts w:eastAsia="Times New Roman" w:cs="Arial"/>
          <w:b/>
        </w:rPr>
        <w:tab/>
      </w:r>
      <w:r w:rsidRPr="00190597">
        <w:rPr>
          <w:rFonts w:eastAsia="Times New Roman" w:cs="Arial"/>
          <w:b/>
          <w:bCs/>
        </w:rPr>
        <w:t>Asbestos</w:t>
      </w:r>
    </w:p>
    <w:p w:rsidRPr="00190597" w:rsidR="009718F0" w:rsidP="00D1232E" w:rsidRDefault="009718F0" w14:paraId="029E53CA" w14:textId="77777777">
      <w:pPr>
        <w:numPr>
          <w:ilvl w:val="12"/>
          <w:numId w:val="0"/>
        </w:numPr>
        <w:tabs>
          <w:tab w:val="left" w:pos="567"/>
          <w:tab w:val="left" w:pos="1134"/>
          <w:tab w:val="left" w:pos="1701"/>
          <w:tab w:val="left" w:pos="2268"/>
          <w:tab w:val="left" w:pos="2835"/>
        </w:tabs>
        <w:spacing w:after="0" w:line="276" w:lineRule="auto"/>
        <w:ind w:left="567" w:hanging="567"/>
        <w:rPr>
          <w:rFonts w:eastAsia="Times New Roman" w:cs="Times New Roman"/>
        </w:rPr>
      </w:pPr>
    </w:p>
    <w:p w:rsidRPr="00190597" w:rsidR="009718F0" w:rsidP="00D1232E" w:rsidRDefault="009718F0" w14:paraId="0F011406"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r w:rsidRPr="00190597">
        <w:rPr>
          <w:rFonts w:eastAsia="Times New Roman" w:cs="Times New Roman"/>
          <w:noProof/>
          <w:lang w:eastAsia="en-GB"/>
        </w:rPr>
        <w:t>A specialist asbestos management survey has been carried out throughout the school, all asbestos containing materials identified and a report produced. The control measures to prevent asbestos fibres being released have been taken as appropriate.</w:t>
      </w:r>
    </w:p>
    <w:p w:rsidRPr="00190597" w:rsidR="009718F0" w:rsidP="00D1232E" w:rsidRDefault="009718F0" w14:paraId="3769E108" w14:textId="093ED10F">
      <w:pPr>
        <w:numPr>
          <w:ilvl w:val="12"/>
          <w:numId w:val="0"/>
        </w:num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p>
    <w:p w:rsidRPr="00190597" w:rsidR="009718F0" w:rsidP="00D1232E" w:rsidRDefault="009718F0" w14:paraId="73EAB8E2"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Asbestos containing materials have been removed where necessary.</w:t>
      </w:r>
    </w:p>
    <w:p w:rsidRPr="00190597" w:rsidR="009718F0" w:rsidP="00D1232E" w:rsidRDefault="009718F0" w14:paraId="04BCE585"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Asbestos containing materials have been encapsulated to prevent contact.</w:t>
      </w:r>
    </w:p>
    <w:p w:rsidRPr="00190597" w:rsidR="009718F0" w:rsidP="00D1232E" w:rsidRDefault="009718F0" w14:paraId="5477FC7F"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Asbestos containing materials have been sealed to prevent deterioration.</w:t>
      </w:r>
    </w:p>
    <w:p w:rsidRPr="00190597" w:rsidR="009718F0" w:rsidP="00D1232E" w:rsidRDefault="009718F0" w14:paraId="1F4AE084"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Access is denied to asbestos containing materials.</w:t>
      </w:r>
    </w:p>
    <w:p w:rsidRPr="00190597" w:rsidR="009718F0" w:rsidP="00D1232E" w:rsidRDefault="009718F0" w14:paraId="44C29530"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 xml:space="preserve">Asbestos containing materials are properly identified.  </w:t>
      </w:r>
    </w:p>
    <w:p w:rsidRPr="00190597" w:rsidR="009718F0" w:rsidP="00D1232E" w:rsidRDefault="009718F0" w14:paraId="77E234E4" w14:textId="77777777">
      <w:pPr>
        <w:widowControl w:val="0"/>
        <w:tabs>
          <w:tab w:val="left" w:pos="284"/>
          <w:tab w:val="left" w:pos="567"/>
          <w:tab w:val="left" w:pos="1701"/>
          <w:tab w:val="left" w:pos="2268"/>
          <w:tab w:val="left" w:pos="2835"/>
          <w:tab w:val="left" w:pos="3402"/>
        </w:tabs>
        <w:overflowPunct w:val="0"/>
        <w:autoSpaceDE w:val="0"/>
        <w:autoSpaceDN w:val="0"/>
        <w:adjustRightInd w:val="0"/>
        <w:spacing w:after="0" w:line="276" w:lineRule="auto"/>
        <w:ind w:left="426"/>
        <w:jc w:val="both"/>
        <w:textAlignment w:val="baseline"/>
        <w:rPr>
          <w:rFonts w:eastAsia="Times New Roman" w:cs="Times New Roman"/>
          <w:noProof/>
          <w:lang w:eastAsia="en-GB"/>
        </w:rPr>
      </w:pPr>
    </w:p>
    <w:p w:rsidRPr="00190597" w:rsidR="009718F0" w:rsidP="00D1232E" w:rsidRDefault="009718F0" w14:paraId="3C140298" w14:textId="77777777">
      <w:pPr>
        <w:widowControl w:val="0"/>
        <w:tabs>
          <w:tab w:val="left" w:pos="284"/>
          <w:tab w:val="left" w:pos="567"/>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r w:rsidRPr="00190597">
        <w:rPr>
          <w:rFonts w:eastAsia="Times New Roman" w:cs="Times New Roman"/>
          <w:noProof/>
          <w:lang w:eastAsia="en-GB"/>
        </w:rPr>
        <w:t>An Asbestos Management Plan has been developed, which includes the following control measures:</w:t>
      </w:r>
    </w:p>
    <w:p w:rsidRPr="00190597" w:rsidR="009718F0" w:rsidP="00D1232E" w:rsidRDefault="009718F0" w14:paraId="2DFF782D"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no building or maintenance work is carried out without prior reference to the asbestos survey report;</w:t>
      </w:r>
    </w:p>
    <w:p w:rsidRPr="00190597" w:rsidR="009718F0" w:rsidP="00D1232E" w:rsidRDefault="009718F0" w14:paraId="1AC1752E"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all contractors and maintenance personnel etc are made aware of asbestos containing materials in and around their area of work, in order that they take the appropriate precautions. Confirmation of this notification should be recorded;</w:t>
      </w:r>
    </w:p>
    <w:p w:rsidRPr="00190597" w:rsidR="009718F0" w:rsidP="00D1232E" w:rsidRDefault="009718F0" w14:paraId="7E18A94A"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specialist assistance is to be obtained in all instances where asbestos containing materials are likely to be disturbed;</w:t>
      </w:r>
    </w:p>
    <w:p w:rsidRPr="00190597" w:rsidR="009718F0" w:rsidP="00D1232E" w:rsidRDefault="009718F0" w14:paraId="53F1A303" w14:textId="0508956C">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 xml:space="preserve">the </w:t>
      </w:r>
      <w:r w:rsidR="00534D17">
        <w:rPr>
          <w:rFonts w:eastAsia="Times New Roman" w:cs="Times New Roman"/>
        </w:rPr>
        <w:t>Estates/Site Manager</w:t>
      </w:r>
      <w:r w:rsidRPr="00214951" w:rsidR="00214951">
        <w:rPr>
          <w:rFonts w:eastAsia="Times New Roman" w:cs="Times New Roman"/>
        </w:rPr>
        <w:t xml:space="preserve"> </w:t>
      </w:r>
      <w:r w:rsidRPr="00190597">
        <w:rPr>
          <w:rFonts w:eastAsia="Times New Roman" w:cs="Times New Roman"/>
        </w:rPr>
        <w:t>monitors the conduct of employees and contractors to ensure that asbestos containing materials are not disturbed;</w:t>
      </w:r>
    </w:p>
    <w:p w:rsidRPr="00190597" w:rsidR="009718F0" w:rsidP="00D1232E" w:rsidRDefault="009718F0" w14:paraId="56B88C77" w14:textId="7B6C143C">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 xml:space="preserve">the condition of all exposed asbestos containing material is monitored by the </w:t>
      </w:r>
      <w:r w:rsidR="00BA5A1C">
        <w:rPr>
          <w:rFonts w:eastAsia="Times New Roman" w:cs="Times New Roman"/>
        </w:rPr>
        <w:t>Estates/Site Manager</w:t>
      </w:r>
      <w:r w:rsidR="006A0B77">
        <w:rPr>
          <w:rFonts w:eastAsia="Times New Roman" w:cs="Times New Roman"/>
        </w:rPr>
        <w:t xml:space="preserve"> </w:t>
      </w:r>
      <w:r w:rsidRPr="00190597">
        <w:rPr>
          <w:rFonts w:eastAsia="Times New Roman" w:cs="Times New Roman"/>
        </w:rPr>
        <w:t>on a regular basis, and records maintained;</w:t>
      </w:r>
    </w:p>
    <w:p w:rsidRPr="00190597" w:rsidR="009718F0" w:rsidP="00D1232E" w:rsidRDefault="009718F0" w14:paraId="4CB34BBF" w14:textId="06BE8EFD">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 xml:space="preserve">if asbestos containing materials are removed or treated in any way, the asbestos register is to be updated by the </w:t>
      </w:r>
      <w:r w:rsidR="00BA5A1C">
        <w:rPr>
          <w:rFonts w:eastAsia="Times New Roman" w:cs="Times New Roman"/>
        </w:rPr>
        <w:t>Estates/Site Manager</w:t>
      </w:r>
      <w:r w:rsidRPr="00190597">
        <w:rPr>
          <w:rFonts w:eastAsia="Times New Roman" w:cs="Times New Roman"/>
        </w:rPr>
        <w:t>;</w:t>
      </w:r>
      <w:r w:rsidRPr="00190597" w:rsidR="00E62C88">
        <w:rPr>
          <w:rFonts w:eastAsia="Times New Roman" w:cs="Times New Roman"/>
        </w:rPr>
        <w:t xml:space="preserve"> and</w:t>
      </w:r>
    </w:p>
    <w:p w:rsidRPr="00190597" w:rsidR="009718F0" w:rsidP="00D1232E" w:rsidRDefault="009718F0" w14:paraId="2DB46109" w14:textId="77777777">
      <w:pPr>
        <w:widowControl w:val="0"/>
        <w:numPr>
          <w:ilvl w:val="0"/>
          <w:numId w:val="2"/>
        </w:num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ind w:left="360" w:hanging="360"/>
        <w:jc w:val="both"/>
        <w:textAlignment w:val="baseline"/>
        <w:rPr>
          <w:rFonts w:eastAsia="Times New Roman" w:cs="Times New Roman"/>
        </w:rPr>
      </w:pPr>
      <w:r w:rsidRPr="00190597">
        <w:rPr>
          <w:rFonts w:eastAsia="Times New Roman" w:cs="Times New Roman"/>
        </w:rPr>
        <w:t>access to areas where deterioration, damage or disturbance of asbestos containing materials occurs is prohibited.</w:t>
      </w:r>
    </w:p>
    <w:p w:rsidRPr="00190597" w:rsidR="009718F0" w:rsidP="00D1232E" w:rsidRDefault="009718F0" w14:paraId="7BFB5C40" w14:textId="77777777">
      <w:pPr>
        <w:tabs>
          <w:tab w:val="left" w:pos="144"/>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ind w:left="360" w:hanging="360"/>
        <w:jc w:val="both"/>
        <w:rPr>
          <w:rFonts w:eastAsia="Times New Roman" w:cs="Times New Roman"/>
        </w:rPr>
      </w:pPr>
    </w:p>
    <w:p w:rsidRPr="00190597" w:rsidR="009718F0" w:rsidP="00D1232E" w:rsidRDefault="009718F0" w14:paraId="750EF61D" w14:textId="77777777">
      <w:pPr>
        <w:tabs>
          <w:tab w:val="left" w:pos="144"/>
          <w:tab w:val="left" w:pos="567"/>
          <w:tab w:val="left" w:pos="864"/>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jc w:val="both"/>
        <w:rPr>
          <w:rFonts w:eastAsia="Times New Roman" w:cs="Times New Roman"/>
        </w:rPr>
      </w:pPr>
      <w:r w:rsidRPr="00190597">
        <w:rPr>
          <w:rFonts w:eastAsia="Times New Roman" w:cs="Times New Roman"/>
        </w:rPr>
        <w:t>In areas where refurbishment, demolition or major building works are to take place, an Asbestos Refurbishment/Demolition Survey will be carried out beforehand.</w:t>
      </w:r>
    </w:p>
    <w:p w:rsidRPr="00190597" w:rsidR="009718F0" w:rsidP="00D1232E" w:rsidRDefault="009718F0" w14:paraId="5A04A1E8" w14:textId="77777777">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noProof/>
          <w:lang w:eastAsia="en-GB"/>
        </w:rPr>
      </w:pPr>
    </w:p>
    <w:p w:rsidR="009718F0" w:rsidP="00D1232E" w:rsidRDefault="009718F0" w14:paraId="1A36C6D1" w14:textId="3F51E67D">
      <w:pPr>
        <w:widowControl w:val="0"/>
        <w:numPr>
          <w:ilvl w:val="12"/>
          <w:numId w:val="0"/>
        </w:numPr>
        <w:tabs>
          <w:tab w:val="left" w:pos="567"/>
          <w:tab w:val="left" w:pos="1134"/>
          <w:tab w:val="left" w:pos="1701"/>
          <w:tab w:val="left" w:pos="2268"/>
          <w:tab w:val="left" w:pos="2835"/>
          <w:tab w:val="left" w:pos="3402"/>
        </w:tabs>
        <w:overflowPunct w:val="0"/>
        <w:autoSpaceDE w:val="0"/>
        <w:autoSpaceDN w:val="0"/>
        <w:adjustRightInd w:val="0"/>
        <w:spacing w:after="0" w:line="276" w:lineRule="auto"/>
        <w:jc w:val="both"/>
        <w:textAlignment w:val="baseline"/>
        <w:rPr>
          <w:rFonts w:eastAsia="Times New Roman" w:cs="Times New Roman"/>
          <w:lang w:eastAsia="en-GB"/>
        </w:rPr>
      </w:pPr>
      <w:r w:rsidRPr="00190597">
        <w:rPr>
          <w:rFonts w:eastAsia="Times New Roman" w:cs="Times New Roman"/>
          <w:noProof/>
          <w:lang w:eastAsia="en-GB"/>
        </w:rPr>
        <w:t>Asbestos Management Survey Report to be available.</w:t>
      </w:r>
      <w:r w:rsidR="00BA5A1C">
        <w:rPr>
          <w:rFonts w:eastAsia="Times New Roman" w:cs="Times New Roman"/>
          <w:noProof/>
          <w:lang w:eastAsia="en-GB"/>
        </w:rPr>
        <w:t xml:space="preserve"> </w:t>
      </w:r>
      <w:r w:rsidRPr="00190597">
        <w:rPr>
          <w:rFonts w:eastAsia="Times New Roman" w:cs="Times New Roman"/>
          <w:noProof/>
          <w:lang w:eastAsia="en-GB"/>
        </w:rPr>
        <w:t>Asbestos Management Plan to be complied with.</w:t>
      </w:r>
    </w:p>
    <w:p w:rsidRPr="00190597" w:rsidR="00506049" w:rsidP="00D1232E" w:rsidRDefault="00506049" w14:paraId="514DBA12" w14:textId="77777777">
      <w:pPr>
        <w:widowControl w:val="0"/>
        <w:numPr>
          <w:ilvl w:val="12"/>
          <w:numId w:val="0"/>
        </w:numPr>
        <w:tabs>
          <w:tab w:val="left" w:pos="238"/>
        </w:tabs>
        <w:overflowPunct w:val="0"/>
        <w:autoSpaceDE w:val="0"/>
        <w:autoSpaceDN w:val="0"/>
        <w:adjustRightInd w:val="0"/>
        <w:spacing w:after="0" w:line="276" w:lineRule="auto"/>
        <w:jc w:val="both"/>
        <w:textAlignment w:val="baseline"/>
        <w:rPr>
          <w:rFonts w:eastAsia="Times New Roman" w:cs="Times New Roman"/>
          <w:lang w:eastAsia="en-GB"/>
        </w:rPr>
      </w:pPr>
    </w:p>
    <w:p w:rsidRPr="00D1232E" w:rsidR="009718F0" w:rsidP="00D1232E" w:rsidRDefault="00F030D9" w14:paraId="4275F99F" w14:textId="7C55121B">
      <w:pPr>
        <w:widowControl w:val="0"/>
        <w:overflowPunct w:val="0"/>
        <w:autoSpaceDE w:val="0"/>
        <w:autoSpaceDN w:val="0"/>
        <w:adjustRightInd w:val="0"/>
        <w:spacing w:line="276" w:lineRule="auto"/>
        <w:ind w:left="360" w:hanging="360"/>
        <w:jc w:val="both"/>
        <w:textAlignment w:val="baseline"/>
        <w:rPr>
          <w:rFonts w:cs="Arial"/>
          <w:b/>
          <w:lang w:eastAsia="en-GB"/>
        </w:rPr>
      </w:pPr>
      <w:r>
        <w:rPr>
          <w:rFonts w:cs="Arial"/>
          <w:b/>
          <w:lang w:eastAsia="en-GB"/>
        </w:rPr>
        <w:t xml:space="preserve">3.43 </w:t>
      </w:r>
      <w:r w:rsidRPr="00D1232E" w:rsidR="009718F0">
        <w:rPr>
          <w:rFonts w:cs="Arial"/>
          <w:b/>
          <w:lang w:eastAsia="en-GB"/>
        </w:rPr>
        <w:t>Personal Protective Equipment</w:t>
      </w:r>
    </w:p>
    <w:p w:rsidRPr="00190597" w:rsidR="009718F0" w:rsidP="00D1232E" w:rsidRDefault="009718F0" w14:paraId="42F61D5B" w14:textId="77777777">
      <w:pPr>
        <w:widowControl w:val="0"/>
        <w:tabs>
          <w:tab w:val="left" w:pos="540"/>
        </w:tabs>
        <w:overflowPunct w:val="0"/>
        <w:autoSpaceDE w:val="0"/>
        <w:autoSpaceDN w:val="0"/>
        <w:adjustRightInd w:val="0"/>
        <w:spacing w:after="0" w:line="276" w:lineRule="auto"/>
        <w:ind w:firstLine="238"/>
        <w:jc w:val="both"/>
        <w:textAlignment w:val="baseline"/>
        <w:rPr>
          <w:rFonts w:eastAsia="Times New Roman" w:cs="Arial"/>
          <w:b/>
          <w:lang w:eastAsia="en-GB"/>
        </w:rPr>
      </w:pPr>
    </w:p>
    <w:p w:rsidRPr="00190597" w:rsidR="009718F0" w:rsidP="00D1232E" w:rsidRDefault="009718F0" w14:paraId="76D108AB"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Personal Protective Equipment (PPE) is all equipment (including clothing for protection against the weather) which is intended to be worn or held by individual persons at work which protects them against one or more risks to their Health and Safety.</w:t>
      </w:r>
    </w:p>
    <w:p w:rsidRPr="00190597" w:rsidR="009718F0" w:rsidP="00D1232E" w:rsidRDefault="009718F0" w14:paraId="4C467571"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46144A7D"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PPE is regarded as the last choice on any hierarchy of control, and should be chosen where risk assessments have identified that other methods, such as engineering controls, are not sufficient to adequately control the risks.</w:t>
      </w:r>
    </w:p>
    <w:p w:rsidRPr="00190597" w:rsidR="009718F0" w:rsidP="00D1232E" w:rsidRDefault="009718F0" w14:paraId="137A8078"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5D9F3403"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Only PPE bearing a ‘CE’ mark will be made available, and will be provided free of charge to employees. Employees are not permitted to use their own privately own PPE.</w:t>
      </w:r>
    </w:p>
    <w:p w:rsidRPr="00190597" w:rsidR="009718F0" w:rsidP="00D1232E" w:rsidRDefault="009718F0" w14:paraId="3F9B4EAD"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442618CA"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Heads of Departments are to monitor and enforce the use of PPE, and are responsible for ensuring:</w:t>
      </w:r>
    </w:p>
    <w:p w:rsidRPr="00190597" w:rsidR="009718F0" w:rsidP="00D1232E" w:rsidRDefault="009718F0" w14:paraId="6BF180BF" w14:textId="77777777">
      <w:pPr>
        <w:widowControl w:val="0"/>
        <w:numPr>
          <w:ilvl w:val="0"/>
          <w:numId w:val="21"/>
        </w:numPr>
        <w:tabs>
          <w:tab w:val="left" w:pos="540"/>
        </w:tabs>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PPE is assessed for suitability prior to use. It should be appropriate for controlling exposure to the risks concerned, available in appropriate sizes or fully adjustable to fit the users, and is compatible with other PPE that may need to be used at the same time;</w:t>
      </w:r>
    </w:p>
    <w:p w:rsidRPr="00190597" w:rsidR="009718F0" w:rsidP="00D1232E" w:rsidRDefault="009718F0" w14:paraId="2E50CB33" w14:textId="77777777">
      <w:pPr>
        <w:widowControl w:val="0"/>
        <w:numPr>
          <w:ilvl w:val="0"/>
          <w:numId w:val="21"/>
        </w:numPr>
        <w:tabs>
          <w:tab w:val="left" w:pos="540"/>
        </w:tabs>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effective storage arrangements are provided and used for PPE, which enable PPE to be stored without damage, and eliminates the potential for cross contamination;</w:t>
      </w:r>
    </w:p>
    <w:p w:rsidRPr="00190597" w:rsidR="009718F0" w:rsidP="00D1232E" w:rsidRDefault="009718F0" w14:paraId="7213CD66" w14:textId="77777777">
      <w:pPr>
        <w:widowControl w:val="0"/>
        <w:numPr>
          <w:ilvl w:val="0"/>
          <w:numId w:val="21"/>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PPE is kept in a clean condition, and manufacturers guidance is followed for the maintenance requirements;</w:t>
      </w:r>
    </w:p>
    <w:p w:rsidRPr="00190597" w:rsidR="009718F0" w:rsidP="00D1232E" w:rsidRDefault="009718F0" w14:paraId="488B8192" w14:textId="77777777">
      <w:pPr>
        <w:widowControl w:val="0"/>
        <w:numPr>
          <w:ilvl w:val="0"/>
          <w:numId w:val="21"/>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employees are provided with training and instructions on how to use appropriate PPE properly and safely, and informed of the reason for its use and how to identify and report defects;</w:t>
      </w:r>
    </w:p>
    <w:p w:rsidRPr="00190597" w:rsidR="009718F0" w:rsidP="00D1232E" w:rsidRDefault="009718F0" w14:paraId="5127A4AB" w14:textId="77777777">
      <w:pPr>
        <w:widowControl w:val="0"/>
        <w:numPr>
          <w:ilvl w:val="0"/>
          <w:numId w:val="21"/>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 xml:space="preserve">adequate supplies of serviceable PPE are available, and damaged or ineffective PPE is withdrawn </w:t>
      </w:r>
      <w:r w:rsidRPr="00190597">
        <w:rPr>
          <w:rFonts w:eastAsia="Times New Roman" w:cs="Arial"/>
          <w:lang w:eastAsia="en-GB"/>
        </w:rPr>
        <w:t>from use.</w:t>
      </w:r>
    </w:p>
    <w:p w:rsidRPr="00190597" w:rsidR="003C0625" w:rsidP="00D1232E" w:rsidRDefault="003C0625" w14:paraId="431B3B17"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F030D9" w14:paraId="07805A98" w14:textId="5D596D6E">
      <w:pPr>
        <w:widowControl w:val="0"/>
        <w:overflowPunct w:val="0"/>
        <w:autoSpaceDE w:val="0"/>
        <w:autoSpaceDN w:val="0"/>
        <w:adjustRightInd w:val="0"/>
        <w:spacing w:after="0" w:line="276" w:lineRule="auto"/>
        <w:ind w:left="360" w:hanging="360"/>
        <w:jc w:val="both"/>
        <w:textAlignment w:val="baseline"/>
        <w:rPr>
          <w:rFonts w:eastAsia="Times New Roman" w:cs="Arial"/>
          <w:b/>
          <w:lang w:eastAsia="en-GB"/>
        </w:rPr>
      </w:pPr>
      <w:r>
        <w:rPr>
          <w:rFonts w:eastAsia="Times New Roman" w:cs="Arial"/>
          <w:b/>
          <w:lang w:eastAsia="en-GB"/>
        </w:rPr>
        <w:t xml:space="preserve">3.44 </w:t>
      </w:r>
      <w:r w:rsidRPr="00190597" w:rsidR="009718F0">
        <w:rPr>
          <w:rFonts w:eastAsia="Times New Roman" w:cs="Arial"/>
          <w:b/>
          <w:lang w:eastAsia="en-GB"/>
        </w:rPr>
        <w:t>Grounds Maintenance</w:t>
      </w:r>
    </w:p>
    <w:p w:rsidRPr="00190597" w:rsidR="009718F0" w:rsidP="00D1232E" w:rsidRDefault="009718F0" w14:paraId="622025CD" w14:textId="77777777">
      <w:pPr>
        <w:widowControl w:val="0"/>
        <w:overflowPunct w:val="0"/>
        <w:autoSpaceDE w:val="0"/>
        <w:autoSpaceDN w:val="0"/>
        <w:adjustRightInd w:val="0"/>
        <w:spacing w:after="0" w:line="276" w:lineRule="auto"/>
        <w:ind w:firstLine="238"/>
        <w:jc w:val="both"/>
        <w:textAlignment w:val="baseline"/>
        <w:rPr>
          <w:rFonts w:eastAsia="Times New Roman" w:cs="Arial"/>
          <w:b/>
          <w:lang w:eastAsia="en-GB"/>
        </w:rPr>
      </w:pPr>
    </w:p>
    <w:p w:rsidRPr="00190597" w:rsidR="009718F0" w:rsidP="00D1232E" w:rsidRDefault="009718F0" w14:paraId="0657063D" w14:textId="289DC4B1">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The following controls are considered to be the minimum required for safe maintenance of the school grounds. Risk assessments and safe working procedures have been produced for all hazardous activities. Appropriate records of all inspections and maintenance are maintained by the</w:t>
      </w:r>
      <w:r w:rsidR="00531141">
        <w:rPr>
          <w:rFonts w:eastAsia="Times New Roman" w:cs="Arial"/>
          <w:lang w:eastAsia="en-GB"/>
        </w:rPr>
        <w:t xml:space="preserve"> Estates/Site Manager</w:t>
      </w:r>
      <w:r w:rsidR="00214951">
        <w:rPr>
          <w:rFonts w:eastAsia="Times New Roman" w:cs="Arial"/>
          <w:lang w:eastAsia="en-GB"/>
        </w:rPr>
        <w:t xml:space="preserve">. </w:t>
      </w:r>
    </w:p>
    <w:p w:rsidRPr="00190597" w:rsidR="009718F0" w:rsidP="00D1232E" w:rsidRDefault="009718F0" w14:paraId="539700B1"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6302586C" w14:textId="77777777">
      <w:pPr>
        <w:widowControl w:val="0"/>
        <w:numPr>
          <w:ilvl w:val="0"/>
          <w:numId w:val="22"/>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All grounds maintenance equipment is secured when not in use, and only operated by trained personnel. Powered equipment is isolated when not in use, and the keys secured.</w:t>
      </w:r>
    </w:p>
    <w:p w:rsidRPr="00190597" w:rsidR="009718F0" w:rsidP="00D1232E" w:rsidRDefault="009718F0" w14:paraId="64340266" w14:textId="77777777">
      <w:pPr>
        <w:widowControl w:val="0"/>
        <w:numPr>
          <w:ilvl w:val="0"/>
          <w:numId w:val="22"/>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Fuels for powered grounds equipment is stored in appropriate containers, which are designed to be fire resisting and to contain spillages. The containers are secured when not in use and appropriate ventilation provided. The minimum practicable quantities of fuel are transported and kept on site, in approved containers.</w:t>
      </w:r>
    </w:p>
    <w:p w:rsidRPr="00190597" w:rsidR="009718F0" w:rsidP="00D1232E" w:rsidRDefault="009718F0" w14:paraId="35C260D3" w14:textId="77777777">
      <w:pPr>
        <w:widowControl w:val="0"/>
        <w:numPr>
          <w:ilvl w:val="0"/>
          <w:numId w:val="22"/>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Grounds maintenance equipment is maintained in accordance with manufacturers’ recommendations, and faults rectified promptly.</w:t>
      </w:r>
    </w:p>
    <w:p w:rsidRPr="00190597" w:rsidR="009718F0" w:rsidP="00D1232E" w:rsidRDefault="009718F0" w14:paraId="691EFC41" w14:textId="460853AE">
      <w:pPr>
        <w:widowControl w:val="0"/>
        <w:numPr>
          <w:ilvl w:val="0"/>
          <w:numId w:val="22"/>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 xml:space="preserve">Inspections on the grounds are carried out by the </w:t>
      </w:r>
      <w:r w:rsidR="00687263">
        <w:rPr>
          <w:rFonts w:eastAsia="Times New Roman" w:cs="Arial"/>
          <w:lang w:eastAsia="en-GB"/>
        </w:rPr>
        <w:t xml:space="preserve">Facilities team </w:t>
      </w:r>
      <w:r w:rsidRPr="00190597">
        <w:rPr>
          <w:rFonts w:eastAsia="Times New Roman" w:cs="Arial"/>
          <w:lang w:eastAsia="en-GB"/>
        </w:rPr>
        <w:t xml:space="preserve">before the school opens each day, and all hazardous items removed prior to allowing </w:t>
      </w:r>
      <w:r w:rsidR="00C6590B">
        <w:rPr>
          <w:rFonts w:eastAsia="Times New Roman" w:cs="Arial"/>
          <w:lang w:eastAsia="en-GB"/>
        </w:rPr>
        <w:t>student</w:t>
      </w:r>
      <w:r w:rsidRPr="00190597">
        <w:rPr>
          <w:rFonts w:eastAsia="Times New Roman" w:cs="Arial"/>
          <w:lang w:eastAsia="en-GB"/>
        </w:rPr>
        <w:t>s access to the site.</w:t>
      </w:r>
    </w:p>
    <w:p w:rsidRPr="00190597" w:rsidR="009718F0" w:rsidP="00D1232E" w:rsidRDefault="009718F0" w14:paraId="3F97ABB4" w14:textId="6C8B0CAA">
      <w:pPr>
        <w:widowControl w:val="0"/>
        <w:numPr>
          <w:ilvl w:val="0"/>
          <w:numId w:val="22"/>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 xml:space="preserve">Inspections of the wooden equipment (sheds, seating, fencing and play equipment etc) are carried out by the </w:t>
      </w:r>
      <w:r w:rsidR="00687263">
        <w:rPr>
          <w:rFonts w:eastAsia="Times New Roman" w:cs="Arial"/>
          <w:lang w:eastAsia="en-GB"/>
        </w:rPr>
        <w:t>Facilities team</w:t>
      </w:r>
      <w:r w:rsidRPr="00190597">
        <w:rPr>
          <w:rFonts w:eastAsia="Times New Roman" w:cs="Arial"/>
          <w:lang w:eastAsia="en-GB"/>
        </w:rPr>
        <w:t xml:space="preserve"> on a weekly basis, and all hazardous parts rectified or isolated prior to allowing pupils access to the area.</w:t>
      </w:r>
    </w:p>
    <w:p w:rsidRPr="00190597" w:rsidR="009718F0" w:rsidP="00D1232E" w:rsidRDefault="009718F0" w14:paraId="5BB56FD0" w14:textId="3B509C37">
      <w:pPr>
        <w:widowControl w:val="0"/>
        <w:numPr>
          <w:ilvl w:val="0"/>
          <w:numId w:val="22"/>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 xml:space="preserve">All trees on the site are </w:t>
      </w:r>
      <w:r w:rsidR="00214951">
        <w:rPr>
          <w:rFonts w:eastAsia="Times New Roman" w:cs="Arial"/>
          <w:lang w:eastAsia="en-GB"/>
        </w:rPr>
        <w:t>inspected every two years</w:t>
      </w:r>
      <w:r w:rsidRPr="00190597">
        <w:rPr>
          <w:rFonts w:eastAsia="Times New Roman" w:cs="Arial"/>
          <w:lang w:eastAsia="en-GB"/>
        </w:rPr>
        <w:t xml:space="preserve"> and maintained by a competent specialist. Further to this, the </w:t>
      </w:r>
      <w:r w:rsidR="00752525">
        <w:rPr>
          <w:rFonts w:eastAsia="Times New Roman" w:cs="Arial"/>
          <w:lang w:eastAsia="en-GB"/>
        </w:rPr>
        <w:t>Estates/</w:t>
      </w:r>
      <w:r w:rsidR="00214951">
        <w:rPr>
          <w:rFonts w:eastAsia="Times New Roman" w:cs="Arial"/>
          <w:lang w:eastAsia="en-GB"/>
        </w:rPr>
        <w:t xml:space="preserve">Site </w:t>
      </w:r>
      <w:r w:rsidR="00C6590B">
        <w:rPr>
          <w:rFonts w:eastAsia="Times New Roman" w:cs="Arial"/>
          <w:lang w:eastAsia="en-GB"/>
        </w:rPr>
        <w:t>Manager e</w:t>
      </w:r>
      <w:r w:rsidRPr="00190597">
        <w:rPr>
          <w:rFonts w:eastAsia="Times New Roman" w:cs="Arial"/>
          <w:lang w:eastAsia="en-GB"/>
        </w:rPr>
        <w:t>nsures that all trees are inspected on a weekly basis, and after high winds or other adverse conditions that could affect their integrity. Records are kept of these inspections.</w:t>
      </w:r>
    </w:p>
    <w:p w:rsidRPr="00190597" w:rsidR="009718F0" w:rsidP="00D1232E" w:rsidRDefault="009718F0" w14:paraId="4D0D81BD" w14:textId="77777777">
      <w:pPr>
        <w:widowControl w:val="0"/>
        <w:numPr>
          <w:ilvl w:val="0"/>
          <w:numId w:val="22"/>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Hazardous substances are securely stored with appropriate spill prevention and ventilation, and are only used in line with appropriate risk assessments.</w:t>
      </w:r>
    </w:p>
    <w:p w:rsidRPr="00190597" w:rsidR="00C23F8E" w:rsidP="00D1232E" w:rsidRDefault="00C23F8E" w14:paraId="4432E2E4"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F030D9" w14:paraId="4C858465" w14:textId="2024AF39">
      <w:pPr>
        <w:widowControl w:val="0"/>
        <w:overflowPunct w:val="0"/>
        <w:autoSpaceDE w:val="0"/>
        <w:autoSpaceDN w:val="0"/>
        <w:adjustRightInd w:val="0"/>
        <w:spacing w:after="0" w:line="276" w:lineRule="auto"/>
        <w:ind w:left="360" w:hanging="360"/>
        <w:jc w:val="both"/>
        <w:textAlignment w:val="baseline"/>
        <w:rPr>
          <w:rFonts w:eastAsia="Times New Roman" w:cs="Arial"/>
          <w:b/>
          <w:lang w:eastAsia="en-GB"/>
        </w:rPr>
      </w:pPr>
      <w:r>
        <w:rPr>
          <w:rFonts w:eastAsia="Times New Roman" w:cs="Arial"/>
          <w:b/>
          <w:lang w:eastAsia="en-GB"/>
        </w:rPr>
        <w:t xml:space="preserve">3.45 </w:t>
      </w:r>
      <w:r w:rsidRPr="00190597" w:rsidR="009718F0">
        <w:rPr>
          <w:rFonts w:eastAsia="Times New Roman" w:cs="Arial"/>
          <w:b/>
          <w:lang w:eastAsia="en-GB"/>
        </w:rPr>
        <w:t>Monitoring and Review</w:t>
      </w:r>
    </w:p>
    <w:p w:rsidRPr="00190597" w:rsidR="009718F0" w:rsidP="00D1232E" w:rsidRDefault="009718F0" w14:paraId="3934FDB8" w14:textId="77777777">
      <w:pPr>
        <w:widowControl w:val="0"/>
        <w:overflowPunct w:val="0"/>
        <w:autoSpaceDE w:val="0"/>
        <w:autoSpaceDN w:val="0"/>
        <w:adjustRightInd w:val="0"/>
        <w:spacing w:after="0" w:line="276" w:lineRule="auto"/>
        <w:ind w:firstLine="238"/>
        <w:jc w:val="both"/>
        <w:textAlignment w:val="baseline"/>
        <w:rPr>
          <w:rFonts w:eastAsia="Times New Roman" w:cs="Arial"/>
          <w:b/>
          <w:lang w:eastAsia="en-GB"/>
        </w:rPr>
      </w:pPr>
    </w:p>
    <w:p w:rsidRPr="00190597" w:rsidR="009718F0" w:rsidP="00D1232E" w:rsidRDefault="009718F0" w14:paraId="40F64C51"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In order to ensure that the Health and Safety arrangements of the school remain effective, and that the Health and Safety Policy remains valid, a scheme of monitoring and review has been implemented.</w:t>
      </w:r>
    </w:p>
    <w:p w:rsidRPr="00190597" w:rsidR="009718F0" w:rsidP="00D1232E" w:rsidRDefault="009718F0" w14:paraId="43DA9C69"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34AF51F2"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The following summarises the content of this process.</w:t>
      </w:r>
    </w:p>
    <w:p w:rsidRPr="00190597" w:rsidR="009718F0" w:rsidP="00D1232E" w:rsidRDefault="009718F0" w14:paraId="44E776AC"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7EC08271" w14:textId="77777777">
      <w:pPr>
        <w:widowControl w:val="0"/>
        <w:overflowPunct w:val="0"/>
        <w:autoSpaceDE w:val="0"/>
        <w:autoSpaceDN w:val="0"/>
        <w:adjustRightInd w:val="0"/>
        <w:spacing w:after="0" w:line="276" w:lineRule="auto"/>
        <w:jc w:val="both"/>
        <w:textAlignment w:val="baseline"/>
        <w:rPr>
          <w:rFonts w:eastAsia="Times New Roman" w:cs="Arial"/>
          <w:b/>
          <w:lang w:eastAsia="en-GB"/>
        </w:rPr>
      </w:pPr>
      <w:r w:rsidRPr="00190597">
        <w:rPr>
          <w:rFonts w:eastAsia="Times New Roman" w:cs="Arial"/>
          <w:b/>
          <w:lang w:eastAsia="en-GB"/>
        </w:rPr>
        <w:t xml:space="preserve">Monitoring </w:t>
      </w:r>
    </w:p>
    <w:p w:rsidRPr="00190597" w:rsidR="009718F0" w:rsidP="00D1232E" w:rsidRDefault="009718F0" w14:paraId="0848C31B" w14:textId="67D5FC29">
      <w:pPr>
        <w:widowControl w:val="0"/>
        <w:numPr>
          <w:ilvl w:val="0"/>
          <w:numId w:val="23"/>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 xml:space="preserve">The Health and Safety Advisor for the school will carry out </w:t>
      </w:r>
      <w:r w:rsidRPr="00190597" w:rsidR="002E23A9">
        <w:rPr>
          <w:rFonts w:eastAsia="Times New Roman" w:cs="Arial"/>
          <w:lang w:eastAsia="en-GB"/>
        </w:rPr>
        <w:t xml:space="preserve">an </w:t>
      </w:r>
      <w:r w:rsidRPr="00190597">
        <w:rPr>
          <w:rFonts w:eastAsia="Times New Roman" w:cs="Arial"/>
          <w:lang w:eastAsia="en-GB"/>
        </w:rPr>
        <w:t xml:space="preserve">annual Health and Safety inspections of the school, on behalf of the </w:t>
      </w:r>
      <w:r w:rsidRPr="00C23F8E">
        <w:rPr>
          <w:rFonts w:eastAsia="Times New Roman" w:cs="Arial"/>
          <w:lang w:eastAsia="en-GB"/>
        </w:rPr>
        <w:t>Head</w:t>
      </w:r>
      <w:r w:rsidRPr="00190597">
        <w:rPr>
          <w:rFonts w:eastAsia="Times New Roman" w:cs="Arial"/>
          <w:lang w:eastAsia="en-GB"/>
        </w:rPr>
        <w:t xml:space="preserve"> and Board of Governors. These inspections may be targeted on specific areas at the request of the school. A report will be produced from these inspections.</w:t>
      </w:r>
    </w:p>
    <w:p w:rsidRPr="00190597" w:rsidR="009718F0" w:rsidP="00D1232E" w:rsidRDefault="009718F0" w14:paraId="250384A6" w14:textId="77777777">
      <w:pPr>
        <w:widowControl w:val="0"/>
        <w:numPr>
          <w:ilvl w:val="0"/>
          <w:numId w:val="23"/>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The following st</w:t>
      </w:r>
      <w:r w:rsidRPr="00190597" w:rsidR="002E23A9">
        <w:rPr>
          <w:rFonts w:eastAsia="Times New Roman" w:cs="Arial"/>
          <w:lang w:eastAsia="en-GB"/>
        </w:rPr>
        <w:t>aff members will carry out termly</w:t>
      </w:r>
      <w:r w:rsidRPr="00190597">
        <w:rPr>
          <w:rFonts w:eastAsia="Times New Roman" w:cs="Arial"/>
          <w:lang w:eastAsia="en-GB"/>
        </w:rPr>
        <w:t xml:space="preserve"> Health and Safety inspections of the school, to identify Health and Safety improvements or failings. Notes should be taken during these inspections.</w:t>
      </w:r>
    </w:p>
    <w:p w:rsidRPr="00190597" w:rsidR="009718F0" w:rsidP="00D1232E" w:rsidRDefault="009718F0" w14:paraId="13048BE8"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3077EE37" w14:textId="77777777">
      <w:pPr>
        <w:widowControl w:val="0"/>
        <w:numPr>
          <w:ilvl w:val="0"/>
          <w:numId w:val="23"/>
        </w:numPr>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The Governors</w:t>
      </w:r>
    </w:p>
    <w:p w:rsidRPr="00190597" w:rsidR="009718F0" w:rsidP="00D1232E" w:rsidRDefault="009718F0" w14:paraId="03FA90E5" w14:textId="1F981148">
      <w:pPr>
        <w:widowControl w:val="0"/>
        <w:numPr>
          <w:ilvl w:val="0"/>
          <w:numId w:val="23"/>
        </w:numPr>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 xml:space="preserve">The </w:t>
      </w:r>
      <w:r w:rsidRPr="00C23F8E">
        <w:rPr>
          <w:rFonts w:eastAsia="Times New Roman" w:cs="Arial"/>
          <w:lang w:eastAsia="en-GB"/>
        </w:rPr>
        <w:t>Head</w:t>
      </w:r>
    </w:p>
    <w:p w:rsidRPr="00190597" w:rsidR="009718F0" w:rsidP="00D1232E" w:rsidRDefault="009718F0" w14:paraId="3E955DA9" w14:textId="77777777">
      <w:pPr>
        <w:widowControl w:val="0"/>
        <w:numPr>
          <w:ilvl w:val="0"/>
          <w:numId w:val="23"/>
        </w:numPr>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The Heads of Departments</w:t>
      </w:r>
    </w:p>
    <w:p w:rsidRPr="00190597" w:rsidR="009718F0" w:rsidP="00D1232E" w:rsidRDefault="009718F0" w14:paraId="0336E647" w14:textId="4EA57E5D">
      <w:pPr>
        <w:widowControl w:val="0"/>
        <w:numPr>
          <w:ilvl w:val="0"/>
          <w:numId w:val="23"/>
        </w:numPr>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 xml:space="preserve">The </w:t>
      </w:r>
      <w:r w:rsidR="0052798D">
        <w:rPr>
          <w:rFonts w:eastAsia="Times New Roman" w:cs="Arial"/>
          <w:lang w:eastAsia="en-GB"/>
        </w:rPr>
        <w:t>Estates/</w:t>
      </w:r>
      <w:r w:rsidRPr="00190597">
        <w:rPr>
          <w:rFonts w:eastAsia="Times New Roman" w:cs="Arial"/>
          <w:lang w:eastAsia="en-GB"/>
        </w:rPr>
        <w:t>Site Manager</w:t>
      </w:r>
    </w:p>
    <w:p w:rsidRPr="00190597" w:rsidR="009718F0" w:rsidP="00D1232E" w:rsidRDefault="009718F0" w14:paraId="6C2CE903" w14:textId="7D71EA99">
      <w:pPr>
        <w:widowControl w:val="0"/>
        <w:numPr>
          <w:ilvl w:val="0"/>
          <w:numId w:val="23"/>
        </w:numPr>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The Grounds Manager</w:t>
      </w:r>
      <w:r w:rsidR="0052798D">
        <w:rPr>
          <w:rFonts w:eastAsia="Times New Roman" w:cs="Arial"/>
          <w:lang w:eastAsia="en-GB"/>
        </w:rPr>
        <w:t xml:space="preserve"> </w:t>
      </w:r>
      <w:r w:rsidRPr="00D1232E" w:rsidR="0052798D">
        <w:rPr>
          <w:rFonts w:eastAsia="Times New Roman" w:cs="Arial"/>
          <w:i/>
          <w:iCs/>
          <w:lang w:eastAsia="en-GB"/>
        </w:rPr>
        <w:t>(if applicable)</w:t>
      </w:r>
    </w:p>
    <w:p w:rsidRPr="00190597" w:rsidR="009718F0" w:rsidP="00D1232E" w:rsidRDefault="00E659EF" w14:paraId="11F41347" w14:textId="42B9C909">
      <w:pPr>
        <w:widowControl w:val="0"/>
        <w:numPr>
          <w:ilvl w:val="0"/>
          <w:numId w:val="23"/>
        </w:numPr>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The Health and Safety Officer</w:t>
      </w:r>
      <w:r w:rsidR="001218A9">
        <w:rPr>
          <w:rFonts w:eastAsia="Times New Roman" w:cs="Arial"/>
          <w:lang w:eastAsia="en-GB"/>
        </w:rPr>
        <w:t xml:space="preserve"> </w:t>
      </w:r>
      <w:r w:rsidRPr="00D1232E" w:rsidR="001218A9">
        <w:rPr>
          <w:rFonts w:eastAsia="Times New Roman" w:cs="Arial"/>
          <w:i/>
          <w:iCs/>
          <w:lang w:eastAsia="en-GB"/>
        </w:rPr>
        <w:t>(if applicable)</w:t>
      </w:r>
    </w:p>
    <w:p w:rsidRPr="00190597" w:rsidR="009718F0" w:rsidP="00D1232E" w:rsidRDefault="009718F0" w14:paraId="5B9446A9" w14:textId="77777777">
      <w:pPr>
        <w:widowControl w:val="0"/>
        <w:overflowPunct w:val="0"/>
        <w:autoSpaceDE w:val="0"/>
        <w:autoSpaceDN w:val="0"/>
        <w:adjustRightInd w:val="0"/>
        <w:spacing w:after="0" w:line="276" w:lineRule="auto"/>
        <w:ind w:firstLine="238"/>
        <w:jc w:val="both"/>
        <w:textAlignment w:val="baseline"/>
        <w:rPr>
          <w:rFonts w:eastAsia="Times New Roman" w:cs="Arial"/>
          <w:lang w:eastAsia="en-GB"/>
        </w:rPr>
      </w:pPr>
    </w:p>
    <w:p w:rsidRPr="00190597" w:rsidR="009718F0" w:rsidP="00D1232E" w:rsidRDefault="009718F0" w14:paraId="6267A041" w14:textId="77777777">
      <w:pPr>
        <w:widowControl w:val="0"/>
        <w:numPr>
          <w:ilvl w:val="0"/>
          <w:numId w:val="23"/>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Individual teachers will carry out a daily inspection of their classroom prior to use, in order to remove any obvious hazards before pupils arrive.</w:t>
      </w:r>
    </w:p>
    <w:p w:rsidRPr="00190597" w:rsidR="009718F0" w:rsidP="00D1232E" w:rsidRDefault="009718F0" w14:paraId="70FA71A8" w14:textId="77777777">
      <w:pPr>
        <w:widowControl w:val="0"/>
        <w:numPr>
          <w:ilvl w:val="0"/>
          <w:numId w:val="23"/>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Heads of Departments will monitor their staff, and take appropriate action to ensure that they are complying with the requirements of the school Health and Safety Policy, risk assessments and safe systems of work.</w:t>
      </w:r>
    </w:p>
    <w:p w:rsidRPr="00190597" w:rsidR="009718F0" w:rsidP="00D1232E" w:rsidRDefault="00E659EF" w14:paraId="07F78C7C" w14:textId="0D62D201">
      <w:pPr>
        <w:widowControl w:val="0"/>
        <w:numPr>
          <w:ilvl w:val="0"/>
          <w:numId w:val="23"/>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The Health and Safety Office</w:t>
      </w:r>
      <w:r w:rsidRPr="00190597" w:rsidR="009718F0">
        <w:rPr>
          <w:rFonts w:eastAsia="Times New Roman" w:cs="Arial"/>
          <w:lang w:eastAsia="en-GB"/>
        </w:rPr>
        <w:t>r</w:t>
      </w:r>
      <w:r w:rsidR="001218A9">
        <w:rPr>
          <w:rFonts w:eastAsia="Times New Roman" w:cs="Arial"/>
          <w:lang w:eastAsia="en-GB"/>
        </w:rPr>
        <w:t xml:space="preserve"> (</w:t>
      </w:r>
      <w:r w:rsidRPr="00D1232E" w:rsidR="001218A9">
        <w:rPr>
          <w:rFonts w:eastAsia="Times New Roman" w:cs="Arial"/>
          <w:i/>
          <w:iCs/>
          <w:lang w:eastAsia="en-GB"/>
        </w:rPr>
        <w:t>or equivalent</w:t>
      </w:r>
      <w:r w:rsidR="001218A9">
        <w:rPr>
          <w:rFonts w:eastAsia="Times New Roman" w:cs="Arial"/>
          <w:lang w:eastAsia="en-GB"/>
        </w:rPr>
        <w:t>)</w:t>
      </w:r>
      <w:r w:rsidRPr="00190597" w:rsidR="009718F0">
        <w:rPr>
          <w:rFonts w:eastAsia="Times New Roman" w:cs="Arial"/>
          <w:lang w:eastAsia="en-GB"/>
        </w:rPr>
        <w:t xml:space="preserve"> will carry out ongoing and annual monitoring of the School Health and Safety policy, and submit amendments to the </w:t>
      </w:r>
      <w:r w:rsidRPr="00C23F8E" w:rsidR="009718F0">
        <w:rPr>
          <w:rFonts w:eastAsia="Times New Roman" w:cs="Arial"/>
          <w:lang w:eastAsia="en-GB"/>
        </w:rPr>
        <w:t>Head</w:t>
      </w:r>
      <w:r w:rsidRPr="00190597" w:rsidR="009718F0">
        <w:rPr>
          <w:rFonts w:eastAsia="Times New Roman" w:cs="Arial"/>
          <w:lang w:eastAsia="en-GB"/>
        </w:rPr>
        <w:t xml:space="preserve"> as necessary.</w:t>
      </w:r>
    </w:p>
    <w:p w:rsidRPr="00190597" w:rsidR="009718F0" w:rsidP="00D1232E" w:rsidRDefault="00246F8B" w14:paraId="10F2A559" w14:textId="47F94046">
      <w:pPr>
        <w:widowControl w:val="0"/>
        <w:numPr>
          <w:ilvl w:val="0"/>
          <w:numId w:val="23"/>
        </w:numPr>
        <w:overflowPunct w:val="0"/>
        <w:autoSpaceDE w:val="0"/>
        <w:autoSpaceDN w:val="0"/>
        <w:adjustRightInd w:val="0"/>
        <w:spacing w:after="0" w:line="276" w:lineRule="auto"/>
        <w:ind w:left="360"/>
        <w:jc w:val="both"/>
        <w:textAlignment w:val="baseline"/>
        <w:rPr>
          <w:rFonts w:eastAsia="Times New Roman" w:cs="Arial"/>
          <w:lang w:eastAsia="en-GB"/>
        </w:rPr>
      </w:pPr>
      <w:r>
        <w:rPr>
          <w:rFonts w:eastAsia="Times New Roman" w:cs="Arial"/>
          <w:lang w:eastAsia="en-GB"/>
        </w:rPr>
        <w:t>Staff will monitor student</w:t>
      </w:r>
      <w:r w:rsidRPr="00190597" w:rsidR="009718F0">
        <w:rPr>
          <w:rFonts w:eastAsia="Times New Roman" w:cs="Arial"/>
          <w:lang w:eastAsia="en-GB"/>
        </w:rPr>
        <w:t xml:space="preserve">s at all times and take appropriate action to ensure that they are not putting themselves or others at risk by their actions or omissions. </w:t>
      </w:r>
    </w:p>
    <w:p w:rsidRPr="00190597" w:rsidR="009718F0" w:rsidP="00D1232E" w:rsidRDefault="009718F0" w14:paraId="47BDFF61"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5EFB00FB" w14:textId="77777777">
      <w:pPr>
        <w:widowControl w:val="0"/>
        <w:overflowPunct w:val="0"/>
        <w:autoSpaceDE w:val="0"/>
        <w:autoSpaceDN w:val="0"/>
        <w:adjustRightInd w:val="0"/>
        <w:spacing w:after="0" w:line="276" w:lineRule="auto"/>
        <w:jc w:val="both"/>
        <w:textAlignment w:val="baseline"/>
        <w:rPr>
          <w:rFonts w:eastAsia="Times New Roman" w:cs="Arial"/>
          <w:b/>
          <w:lang w:eastAsia="en-GB"/>
        </w:rPr>
      </w:pPr>
      <w:r w:rsidRPr="00190597">
        <w:rPr>
          <w:rFonts w:eastAsia="Times New Roman" w:cs="Arial"/>
          <w:b/>
          <w:lang w:eastAsia="en-GB"/>
        </w:rPr>
        <w:t>Review</w:t>
      </w:r>
    </w:p>
    <w:p w:rsidRPr="00190597" w:rsidR="009718F0" w:rsidP="00D1232E" w:rsidRDefault="009718F0" w14:paraId="5E6187BB" w14:textId="77777777">
      <w:pPr>
        <w:widowControl w:val="0"/>
        <w:overflowPunct w:val="0"/>
        <w:autoSpaceDE w:val="0"/>
        <w:autoSpaceDN w:val="0"/>
        <w:adjustRightInd w:val="0"/>
        <w:spacing w:after="0" w:line="276" w:lineRule="auto"/>
        <w:jc w:val="both"/>
        <w:textAlignment w:val="baseline"/>
        <w:rPr>
          <w:rFonts w:eastAsia="Times New Roman" w:cs="Arial"/>
          <w:b/>
          <w:lang w:eastAsia="en-GB"/>
        </w:rPr>
      </w:pPr>
    </w:p>
    <w:p w:rsidRPr="00190597" w:rsidR="009718F0" w:rsidP="00D1232E" w:rsidRDefault="009718F0" w14:paraId="5EA0F603" w14:textId="5BD75C32">
      <w:pPr>
        <w:widowControl w:val="0"/>
        <w:numPr>
          <w:ilvl w:val="0"/>
          <w:numId w:val="24"/>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The Health and Safety Committee are to</w:t>
      </w:r>
      <w:r w:rsidRPr="00190597" w:rsidR="002E23A9">
        <w:rPr>
          <w:rFonts w:eastAsia="Times New Roman" w:cs="Arial"/>
          <w:lang w:eastAsia="en-GB"/>
        </w:rPr>
        <w:t xml:space="preserve"> meet termly, with the </w:t>
      </w:r>
      <w:r w:rsidRPr="00190597" w:rsidR="002238DB">
        <w:rPr>
          <w:rFonts w:eastAsia="Times New Roman" w:cs="Arial"/>
          <w:lang w:eastAsia="en-GB"/>
        </w:rPr>
        <w:t xml:space="preserve">Health &amp; </w:t>
      </w:r>
      <w:r w:rsidR="00F56D7D">
        <w:rPr>
          <w:rFonts w:eastAsia="Times New Roman" w:cs="Arial"/>
          <w:lang w:eastAsia="en-GB"/>
        </w:rPr>
        <w:t>S</w:t>
      </w:r>
      <w:r w:rsidRPr="00190597" w:rsidR="002238DB">
        <w:rPr>
          <w:rFonts w:eastAsia="Times New Roman" w:cs="Arial"/>
          <w:lang w:eastAsia="en-GB"/>
        </w:rPr>
        <w:t xml:space="preserve">afety </w:t>
      </w:r>
      <w:r w:rsidRPr="00190597" w:rsidR="00E659EF">
        <w:rPr>
          <w:rFonts w:eastAsia="Times New Roman" w:cs="Arial"/>
          <w:lang w:eastAsia="en-GB"/>
        </w:rPr>
        <w:t>Office</w:t>
      </w:r>
      <w:r w:rsidRPr="00190597" w:rsidR="002238DB">
        <w:rPr>
          <w:rFonts w:eastAsia="Times New Roman" w:cs="Arial"/>
          <w:lang w:eastAsia="en-GB"/>
        </w:rPr>
        <w:t xml:space="preserve">r </w:t>
      </w:r>
      <w:r w:rsidRPr="00D1232E" w:rsidR="00F56D7D">
        <w:rPr>
          <w:rFonts w:eastAsia="Times New Roman" w:cs="Arial"/>
          <w:i/>
          <w:iCs/>
          <w:lang w:eastAsia="en-GB"/>
        </w:rPr>
        <w:t xml:space="preserve">(or equivalent) </w:t>
      </w:r>
      <w:r w:rsidRPr="00190597">
        <w:rPr>
          <w:rFonts w:eastAsia="Times New Roman" w:cs="Arial"/>
          <w:lang w:eastAsia="en-GB"/>
        </w:rPr>
        <w:t xml:space="preserve">to identify </w:t>
      </w:r>
      <w:r w:rsidR="00F56D7D">
        <w:rPr>
          <w:rFonts w:eastAsia="Times New Roman" w:cs="Arial"/>
          <w:lang w:eastAsia="en-GB"/>
        </w:rPr>
        <w:t>h</w:t>
      </w:r>
      <w:r w:rsidRPr="00190597">
        <w:rPr>
          <w:rFonts w:eastAsia="Times New Roman" w:cs="Arial"/>
          <w:lang w:eastAsia="en-GB"/>
        </w:rPr>
        <w:t xml:space="preserve">ealth and </w:t>
      </w:r>
      <w:r w:rsidR="00F56D7D">
        <w:rPr>
          <w:rFonts w:eastAsia="Times New Roman" w:cs="Arial"/>
          <w:lang w:eastAsia="en-GB"/>
        </w:rPr>
        <w:t>s</w:t>
      </w:r>
      <w:r w:rsidRPr="00190597">
        <w:rPr>
          <w:rFonts w:eastAsia="Times New Roman" w:cs="Arial"/>
          <w:lang w:eastAsia="en-GB"/>
        </w:rPr>
        <w:t>afety issues and areas for improvement. This meeting is to include a review of items from the lower level meetings, a review of the school Health and Safety policy, and recent inspection reports. These meetings are minuted.</w:t>
      </w:r>
    </w:p>
    <w:p w:rsidRPr="00190597" w:rsidR="002238DB" w:rsidP="00D1232E" w:rsidRDefault="009718F0" w14:paraId="147D1BF0" w14:textId="40E84DCE">
      <w:pPr>
        <w:widowControl w:val="0"/>
        <w:numPr>
          <w:ilvl w:val="0"/>
          <w:numId w:val="24"/>
        </w:numPr>
        <w:overflowPunct w:val="0"/>
        <w:autoSpaceDE w:val="0"/>
        <w:autoSpaceDN w:val="0"/>
        <w:adjustRightInd w:val="0"/>
        <w:spacing w:after="0" w:line="276" w:lineRule="auto"/>
        <w:ind w:left="360"/>
        <w:jc w:val="both"/>
        <w:textAlignment w:val="baseline"/>
        <w:rPr>
          <w:rFonts w:eastAsia="Times New Roman" w:cs="Arial"/>
          <w:lang w:eastAsia="en-GB"/>
        </w:rPr>
      </w:pPr>
      <w:r w:rsidRPr="00190597">
        <w:rPr>
          <w:rFonts w:eastAsia="Times New Roman" w:cs="Arial"/>
          <w:lang w:eastAsia="en-GB"/>
        </w:rPr>
        <w:t xml:space="preserve">The </w:t>
      </w:r>
      <w:r w:rsidRPr="00190597" w:rsidR="00F95BE2">
        <w:rPr>
          <w:rFonts w:eastAsia="Times New Roman" w:cs="Arial"/>
          <w:lang w:eastAsia="en-GB"/>
        </w:rPr>
        <w:t>Head</w:t>
      </w:r>
      <w:r w:rsidRPr="00190597" w:rsidR="002238DB">
        <w:rPr>
          <w:rFonts w:eastAsia="Times New Roman" w:cs="Arial"/>
          <w:lang w:eastAsia="en-GB"/>
        </w:rPr>
        <w:t xml:space="preserve"> </w:t>
      </w:r>
      <w:r w:rsidRPr="00190597" w:rsidR="00F95BE2">
        <w:rPr>
          <w:rFonts w:eastAsia="Times New Roman" w:cs="Arial"/>
          <w:lang w:eastAsia="en-GB"/>
        </w:rPr>
        <w:t xml:space="preserve">is to </w:t>
      </w:r>
      <w:r w:rsidRPr="00190597" w:rsidR="002238DB">
        <w:rPr>
          <w:rFonts w:eastAsia="Times New Roman" w:cs="Arial"/>
          <w:lang w:eastAsia="en-GB"/>
        </w:rPr>
        <w:t>arrange</w:t>
      </w:r>
      <w:r w:rsidRPr="00190597" w:rsidR="00F95BE2">
        <w:rPr>
          <w:rFonts w:eastAsia="Times New Roman" w:cs="Arial"/>
          <w:lang w:eastAsia="en-GB"/>
        </w:rPr>
        <w:t xml:space="preserve"> a termly</w:t>
      </w:r>
      <w:r w:rsidRPr="00190597">
        <w:rPr>
          <w:rFonts w:eastAsia="Times New Roman" w:cs="Arial"/>
          <w:lang w:eastAsia="en-GB"/>
        </w:rPr>
        <w:t xml:space="preserve"> Health and Safety meeting with </w:t>
      </w:r>
      <w:r w:rsidRPr="00190597" w:rsidR="00E659EF">
        <w:rPr>
          <w:rFonts w:eastAsia="Times New Roman" w:cs="Arial"/>
          <w:lang w:eastAsia="en-GB"/>
        </w:rPr>
        <w:t>Governors</w:t>
      </w:r>
      <w:r w:rsidRPr="00190597">
        <w:rPr>
          <w:rFonts w:eastAsia="Times New Roman" w:cs="Arial"/>
          <w:lang w:eastAsia="en-GB"/>
        </w:rPr>
        <w:t xml:space="preserve"> and the Health and Safety </w:t>
      </w:r>
      <w:r w:rsidRPr="00190597" w:rsidR="00E659EF">
        <w:rPr>
          <w:rFonts w:eastAsia="Times New Roman" w:cs="Arial"/>
          <w:lang w:eastAsia="en-GB"/>
        </w:rPr>
        <w:t>Office</w:t>
      </w:r>
      <w:r w:rsidRPr="00190597">
        <w:rPr>
          <w:rFonts w:eastAsia="Times New Roman" w:cs="Arial"/>
          <w:lang w:eastAsia="en-GB"/>
        </w:rPr>
        <w:t xml:space="preserve">r </w:t>
      </w:r>
      <w:r w:rsidRPr="00D1232E" w:rsidR="00CD3F05">
        <w:rPr>
          <w:rFonts w:eastAsia="Times New Roman" w:cs="Arial"/>
          <w:i/>
          <w:iCs/>
          <w:lang w:eastAsia="en-GB"/>
        </w:rPr>
        <w:t>(or equivalent)</w:t>
      </w:r>
      <w:r w:rsidR="00CD3F05">
        <w:rPr>
          <w:rFonts w:eastAsia="Times New Roman" w:cs="Arial"/>
          <w:lang w:eastAsia="en-GB"/>
        </w:rPr>
        <w:t xml:space="preserve"> </w:t>
      </w:r>
      <w:r w:rsidRPr="00190597">
        <w:rPr>
          <w:rFonts w:eastAsia="Times New Roman" w:cs="Arial"/>
          <w:lang w:eastAsia="en-GB"/>
        </w:rPr>
        <w:t xml:space="preserve">to identify </w:t>
      </w:r>
      <w:r w:rsidR="00CD3F05">
        <w:rPr>
          <w:rFonts w:eastAsia="Times New Roman" w:cs="Arial"/>
          <w:lang w:eastAsia="en-GB"/>
        </w:rPr>
        <w:t>h</w:t>
      </w:r>
      <w:r w:rsidRPr="00190597">
        <w:rPr>
          <w:rFonts w:eastAsia="Times New Roman" w:cs="Arial"/>
          <w:lang w:eastAsia="en-GB"/>
        </w:rPr>
        <w:t xml:space="preserve">ealth and </w:t>
      </w:r>
      <w:r w:rsidR="00CD3F05">
        <w:rPr>
          <w:rFonts w:eastAsia="Times New Roman" w:cs="Arial"/>
          <w:lang w:eastAsia="en-GB"/>
        </w:rPr>
        <w:t>s</w:t>
      </w:r>
      <w:r w:rsidRPr="00190597">
        <w:rPr>
          <w:rFonts w:eastAsia="Times New Roman" w:cs="Arial"/>
          <w:lang w:eastAsia="en-GB"/>
        </w:rPr>
        <w:t xml:space="preserve">afety issues (including training levels and accident reports) and areas for improvement. These meetings are to include a review of the School’s Health and Safety arrangements. </w:t>
      </w:r>
      <w:r w:rsidRPr="00D1232E" w:rsidR="002238DB">
        <w:rPr>
          <w:rFonts w:eastAsia="Times New Roman" w:cs="Arial"/>
          <w:iCs/>
          <w:lang w:eastAsia="en-GB"/>
        </w:rPr>
        <w:t>These meetings are minuted.</w:t>
      </w:r>
    </w:p>
    <w:p w:rsidRPr="00190597" w:rsidR="009718F0" w:rsidP="00D1232E" w:rsidRDefault="009718F0" w14:paraId="4E27D5B2"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F030D9" w14:paraId="693DEA46" w14:textId="75E6E035">
      <w:pPr>
        <w:widowControl w:val="0"/>
        <w:overflowPunct w:val="0"/>
        <w:autoSpaceDE w:val="0"/>
        <w:autoSpaceDN w:val="0"/>
        <w:adjustRightInd w:val="0"/>
        <w:spacing w:after="0" w:line="276" w:lineRule="auto"/>
        <w:jc w:val="both"/>
        <w:textAlignment w:val="baseline"/>
        <w:rPr>
          <w:rFonts w:eastAsia="Times New Roman" w:cs="Arial"/>
          <w:b/>
          <w:lang w:eastAsia="en-GB"/>
        </w:rPr>
      </w:pPr>
      <w:r>
        <w:rPr>
          <w:rFonts w:eastAsia="Times New Roman" w:cs="Arial"/>
          <w:b/>
          <w:lang w:eastAsia="en-GB"/>
        </w:rPr>
        <w:t xml:space="preserve">3.46 </w:t>
      </w:r>
      <w:r w:rsidRPr="00190597" w:rsidR="009718F0">
        <w:rPr>
          <w:rFonts w:eastAsia="Times New Roman" w:cs="Arial"/>
          <w:b/>
          <w:lang w:eastAsia="en-GB"/>
        </w:rPr>
        <w:t>Critical Incidents</w:t>
      </w:r>
    </w:p>
    <w:p w:rsidRPr="00190597" w:rsidR="009718F0" w:rsidP="00D1232E" w:rsidRDefault="009718F0" w14:paraId="07516CC1" w14:textId="77777777">
      <w:pPr>
        <w:widowControl w:val="0"/>
        <w:overflowPunct w:val="0"/>
        <w:autoSpaceDE w:val="0"/>
        <w:autoSpaceDN w:val="0"/>
        <w:adjustRightInd w:val="0"/>
        <w:spacing w:after="0" w:line="276" w:lineRule="auto"/>
        <w:ind w:firstLine="238"/>
        <w:jc w:val="both"/>
        <w:textAlignment w:val="baseline"/>
        <w:rPr>
          <w:rFonts w:eastAsia="Times New Roman" w:cs="Arial"/>
          <w:b/>
          <w:lang w:eastAsia="en-GB"/>
        </w:rPr>
      </w:pPr>
    </w:p>
    <w:p w:rsidRPr="00190597" w:rsidR="009718F0" w:rsidP="00D1232E" w:rsidRDefault="009718F0" w14:paraId="59C5DC1D"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Critical incidents are considered to be major emergency situations. These emergencies could develop slowly from minor incidents, with staff interacting where appropriate, or they may escalate very quickly before coming to anyone’s notice (the difference being such as the difference between an intruder who gradually turns violent and a bomb that explodes without warning). They may also occur at predictable times or when the most appropriate member of staff to deal with them is absent.</w:t>
      </w:r>
    </w:p>
    <w:p w:rsidRPr="00190597" w:rsidR="009718F0" w:rsidP="00D1232E" w:rsidRDefault="009718F0" w14:paraId="169A20A0"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31E256AB"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A Critical Incident Policy has been developed under a separate cover to assist staff with dealing effectively with such emergencies.</w:t>
      </w:r>
    </w:p>
    <w:p w:rsidRPr="00190597" w:rsidR="009718F0" w:rsidP="00D1232E" w:rsidRDefault="009718F0" w14:paraId="5323AEF8"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1AFC3990"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There is little point in waiting for an incident to occur before becoming familiar with the contents of this document, as time (or someone else to take responsibility) may not then be available. Staff should therefore familiarise themselves with it during the induction process, and act accordingly when the need arises.</w:t>
      </w:r>
    </w:p>
    <w:p w:rsidRPr="00190597" w:rsidR="009718F0" w:rsidP="00D1232E" w:rsidRDefault="009718F0" w14:paraId="5938F824"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79946B12"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 xml:space="preserve">A Critical Incident Policy has been </w:t>
      </w:r>
      <w:r w:rsidRPr="00190597" w:rsidR="0011191C">
        <w:rPr>
          <w:rFonts w:eastAsia="Times New Roman" w:cs="Arial"/>
          <w:lang w:eastAsia="en-GB"/>
        </w:rPr>
        <w:t xml:space="preserve">compiled </w:t>
      </w:r>
      <w:r w:rsidRPr="00190597">
        <w:rPr>
          <w:rFonts w:eastAsia="Times New Roman" w:cs="Arial"/>
          <w:lang w:eastAsia="en-GB"/>
        </w:rPr>
        <w:t>and arrangements for dealing with reasonably foreseeable incidents are documented. Key personnel have been nominated to perform specific roles during incidents, appropriate resources provided, and contact details documented.</w:t>
      </w:r>
    </w:p>
    <w:p w:rsidRPr="00190597" w:rsidR="009718F0" w:rsidP="00D1232E" w:rsidRDefault="009718F0" w14:paraId="4DDC8441" w14:textId="77777777">
      <w:pPr>
        <w:widowControl w:val="0"/>
        <w:overflowPunct w:val="0"/>
        <w:autoSpaceDE w:val="0"/>
        <w:autoSpaceDN w:val="0"/>
        <w:adjustRightInd w:val="0"/>
        <w:spacing w:after="0" w:line="276" w:lineRule="auto"/>
        <w:jc w:val="both"/>
        <w:textAlignment w:val="baseline"/>
        <w:rPr>
          <w:rFonts w:eastAsia="Times New Roman" w:cs="Arial"/>
          <w:lang w:eastAsia="en-GB"/>
        </w:rPr>
      </w:pPr>
    </w:p>
    <w:p w:rsidRPr="00190597" w:rsidR="009718F0" w:rsidP="00D1232E" w:rsidRDefault="009718F0" w14:paraId="1FCA8F0D" w14:textId="2C1249A4">
      <w:pPr>
        <w:widowControl w:val="0"/>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 xml:space="preserve">Comply with the Critical Incident </w:t>
      </w:r>
      <w:r w:rsidRPr="00190597" w:rsidR="00D5193C">
        <w:rPr>
          <w:rFonts w:eastAsia="Times New Roman" w:cs="Arial"/>
          <w:lang w:eastAsia="en-GB"/>
        </w:rPr>
        <w:t xml:space="preserve">&amp; Business Continuity </w:t>
      </w:r>
      <w:r w:rsidRPr="00190597">
        <w:rPr>
          <w:rFonts w:eastAsia="Times New Roman" w:cs="Arial"/>
          <w:lang w:eastAsia="en-GB"/>
        </w:rPr>
        <w:t>Policy.</w:t>
      </w:r>
    </w:p>
    <w:p w:rsidRPr="00190597" w:rsidR="009B6FFB" w:rsidP="009718F0" w:rsidRDefault="009B6FFB" w14:paraId="65A9BC05" w14:textId="77777777">
      <w:pPr>
        <w:widowControl w:val="0"/>
        <w:overflowPunct w:val="0"/>
        <w:autoSpaceDE w:val="0"/>
        <w:autoSpaceDN w:val="0"/>
        <w:adjustRightInd w:val="0"/>
        <w:spacing w:after="0" w:line="240" w:lineRule="auto"/>
        <w:jc w:val="both"/>
        <w:textAlignment w:val="baseline"/>
        <w:rPr>
          <w:rFonts w:eastAsia="Times New Roman" w:cs="Arial"/>
          <w:lang w:eastAsia="en-GB"/>
        </w:rPr>
      </w:pPr>
    </w:p>
    <w:p w:rsidRPr="00190597" w:rsidR="009718F0" w:rsidP="00D1232E" w:rsidRDefault="00F030D9" w14:paraId="519089B4" w14:textId="4499A20F">
      <w:pPr>
        <w:widowControl w:val="0"/>
        <w:overflowPunct w:val="0"/>
        <w:autoSpaceDE w:val="0"/>
        <w:autoSpaceDN w:val="0"/>
        <w:adjustRightInd w:val="0"/>
        <w:spacing w:after="0" w:line="276" w:lineRule="auto"/>
        <w:jc w:val="both"/>
        <w:textAlignment w:val="baseline"/>
        <w:rPr>
          <w:rFonts w:eastAsia="Times New Roman" w:cs="Arial"/>
          <w:b/>
          <w:lang w:eastAsia="en-GB"/>
        </w:rPr>
      </w:pPr>
      <w:r>
        <w:rPr>
          <w:rFonts w:eastAsia="Times New Roman" w:cs="Arial"/>
          <w:b/>
          <w:lang w:eastAsia="en-GB"/>
        </w:rPr>
        <w:t xml:space="preserve">3.47 </w:t>
      </w:r>
      <w:r w:rsidRPr="00190597" w:rsidR="009718F0">
        <w:rPr>
          <w:rFonts w:eastAsia="Times New Roman" w:cs="Arial"/>
          <w:b/>
          <w:lang w:eastAsia="en-GB"/>
        </w:rPr>
        <w:t>Lettings</w:t>
      </w:r>
    </w:p>
    <w:p w:rsidRPr="00190597" w:rsidR="009718F0" w:rsidP="00D1232E" w:rsidRDefault="009718F0" w14:paraId="30FF9E9A" w14:textId="77777777">
      <w:pPr>
        <w:widowControl w:val="0"/>
        <w:overflowPunct w:val="0"/>
        <w:autoSpaceDE w:val="0"/>
        <w:autoSpaceDN w:val="0"/>
        <w:adjustRightInd w:val="0"/>
        <w:spacing w:after="0" w:line="276" w:lineRule="auto"/>
        <w:ind w:firstLine="238"/>
        <w:jc w:val="both"/>
        <w:textAlignment w:val="baseline"/>
        <w:rPr>
          <w:rFonts w:eastAsia="Times New Roman" w:cs="Arial"/>
          <w:b/>
          <w:lang w:eastAsia="en-GB"/>
        </w:rPr>
      </w:pPr>
    </w:p>
    <w:p w:rsidRPr="00190597" w:rsidR="009718F0" w:rsidP="00D1232E" w:rsidRDefault="009718F0" w14:paraId="5974361D" w14:textId="77777777">
      <w:pPr>
        <w:widowControl w:val="0"/>
        <w:tabs>
          <w:tab w:val="left" w:pos="540"/>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Any hirers of the premises have the responsibility to ensure that they use it safely. The Board of Governors recognises its duties as the controller of premises, and requires that the letting policy and contractual agreements be complied with to ensure that:</w:t>
      </w:r>
    </w:p>
    <w:p w:rsidRPr="00190597" w:rsidR="009718F0" w:rsidP="00D1232E" w:rsidRDefault="009718F0" w14:paraId="4F10EDFD" w14:textId="77777777">
      <w:pPr>
        <w:widowControl w:val="0"/>
        <w:numPr>
          <w:ilvl w:val="0"/>
          <w:numId w:val="25"/>
        </w:numPr>
        <w:tabs>
          <w:tab w:val="left" w:pos="540"/>
        </w:tabs>
        <w:overflowPunct w:val="0"/>
        <w:autoSpaceDE w:val="0"/>
        <w:autoSpaceDN w:val="0"/>
        <w:adjustRightInd w:val="0"/>
        <w:spacing w:after="0" w:line="276" w:lineRule="auto"/>
        <w:ind w:left="426" w:hanging="426"/>
        <w:jc w:val="both"/>
        <w:textAlignment w:val="baseline"/>
        <w:rPr>
          <w:rFonts w:eastAsia="Times New Roman" w:cs="Arial"/>
          <w:lang w:eastAsia="en-GB"/>
        </w:rPr>
      </w:pPr>
      <w:r w:rsidRPr="00190597">
        <w:rPr>
          <w:rFonts w:eastAsia="Times New Roman" w:cs="Arial"/>
          <w:lang w:eastAsia="en-GB"/>
        </w:rPr>
        <w:t>premises hired are in a safe condition for the purpose of use;</w:t>
      </w:r>
    </w:p>
    <w:p w:rsidRPr="00190597" w:rsidR="009718F0" w:rsidP="00D1232E" w:rsidRDefault="009718F0" w14:paraId="5786D63B" w14:textId="77777777">
      <w:pPr>
        <w:widowControl w:val="0"/>
        <w:numPr>
          <w:ilvl w:val="0"/>
          <w:numId w:val="25"/>
        </w:numPr>
        <w:tabs>
          <w:tab w:val="left" w:pos="540"/>
        </w:tabs>
        <w:overflowPunct w:val="0"/>
        <w:autoSpaceDE w:val="0"/>
        <w:autoSpaceDN w:val="0"/>
        <w:adjustRightInd w:val="0"/>
        <w:spacing w:after="0" w:line="276" w:lineRule="auto"/>
        <w:ind w:left="426" w:hanging="426"/>
        <w:jc w:val="both"/>
        <w:textAlignment w:val="baseline"/>
        <w:rPr>
          <w:rFonts w:eastAsia="Times New Roman" w:cs="Arial"/>
          <w:lang w:eastAsia="en-GB"/>
        </w:rPr>
      </w:pPr>
      <w:r w:rsidRPr="00190597">
        <w:rPr>
          <w:rFonts w:eastAsia="Times New Roman" w:cs="Arial"/>
          <w:lang w:eastAsia="en-GB"/>
        </w:rPr>
        <w:t>arrangements for emergency evacuation are adequate;</w:t>
      </w:r>
    </w:p>
    <w:p w:rsidRPr="00190597" w:rsidR="009718F0" w:rsidP="00D1232E" w:rsidRDefault="009718F0" w14:paraId="6AD56EAC" w14:textId="77777777">
      <w:pPr>
        <w:widowControl w:val="0"/>
        <w:numPr>
          <w:ilvl w:val="0"/>
          <w:numId w:val="25"/>
        </w:numPr>
        <w:tabs>
          <w:tab w:val="left" w:pos="540"/>
        </w:tabs>
        <w:overflowPunct w:val="0"/>
        <w:autoSpaceDE w:val="0"/>
        <w:autoSpaceDN w:val="0"/>
        <w:adjustRightInd w:val="0"/>
        <w:spacing w:after="0" w:line="276" w:lineRule="auto"/>
        <w:ind w:left="426" w:hanging="426"/>
        <w:jc w:val="both"/>
        <w:textAlignment w:val="baseline"/>
        <w:rPr>
          <w:rFonts w:eastAsia="Times New Roman" w:cs="Arial"/>
          <w:lang w:eastAsia="en-GB"/>
        </w:rPr>
      </w:pPr>
      <w:r w:rsidRPr="00190597">
        <w:rPr>
          <w:rFonts w:eastAsia="Times New Roman" w:cs="Arial"/>
          <w:lang w:eastAsia="en-GB"/>
        </w:rPr>
        <w:t>firefighting equipment is in place and operational;</w:t>
      </w:r>
    </w:p>
    <w:p w:rsidRPr="00190597" w:rsidR="009718F0" w:rsidP="00D1232E" w:rsidRDefault="009718F0" w14:paraId="1903A324" w14:textId="77777777">
      <w:pPr>
        <w:widowControl w:val="0"/>
        <w:numPr>
          <w:ilvl w:val="0"/>
          <w:numId w:val="25"/>
        </w:numPr>
        <w:tabs>
          <w:tab w:val="left" w:pos="540"/>
        </w:tabs>
        <w:overflowPunct w:val="0"/>
        <w:autoSpaceDE w:val="0"/>
        <w:autoSpaceDN w:val="0"/>
        <w:adjustRightInd w:val="0"/>
        <w:spacing w:after="0" w:line="276" w:lineRule="auto"/>
        <w:ind w:left="426" w:hanging="426"/>
        <w:jc w:val="both"/>
        <w:textAlignment w:val="baseline"/>
        <w:rPr>
          <w:rFonts w:eastAsia="Times New Roman" w:cs="Arial"/>
          <w:lang w:eastAsia="en-GB"/>
        </w:rPr>
      </w:pPr>
      <w:r w:rsidRPr="00190597">
        <w:rPr>
          <w:rFonts w:eastAsia="Times New Roman" w:cs="Arial"/>
          <w:lang w:eastAsia="en-GB"/>
        </w:rPr>
        <w:t>relevant insurance requirements have been met;</w:t>
      </w:r>
    </w:p>
    <w:p w:rsidRPr="00190597" w:rsidR="009718F0" w:rsidP="00D1232E" w:rsidRDefault="009718F0" w14:paraId="3B9649DC" w14:textId="2323B74A">
      <w:pPr>
        <w:widowControl w:val="0"/>
        <w:numPr>
          <w:ilvl w:val="0"/>
          <w:numId w:val="25"/>
        </w:numPr>
        <w:overflowPunct w:val="0"/>
        <w:autoSpaceDE w:val="0"/>
        <w:autoSpaceDN w:val="0"/>
        <w:adjustRightInd w:val="0"/>
        <w:spacing w:after="0" w:line="276" w:lineRule="auto"/>
        <w:ind w:left="426" w:hanging="426"/>
        <w:jc w:val="both"/>
        <w:textAlignment w:val="baseline"/>
        <w:rPr>
          <w:rFonts w:eastAsia="Times New Roman" w:cs="Arial"/>
          <w:lang w:eastAsia="en-GB"/>
        </w:rPr>
      </w:pPr>
      <w:r w:rsidRPr="00190597">
        <w:rPr>
          <w:rFonts w:eastAsia="Times New Roman" w:cs="Arial"/>
          <w:lang w:eastAsia="en-GB"/>
        </w:rPr>
        <w:t xml:space="preserve">contractual arrangements are drawn up to clearly delineate and specify responsibilities and arrangements for </w:t>
      </w:r>
      <w:r w:rsidR="00D353F8">
        <w:rPr>
          <w:rFonts w:eastAsia="Times New Roman" w:cs="Arial"/>
          <w:lang w:eastAsia="en-GB"/>
        </w:rPr>
        <w:t>h</w:t>
      </w:r>
      <w:r w:rsidRPr="00190597">
        <w:rPr>
          <w:rFonts w:eastAsia="Times New Roman" w:cs="Arial"/>
          <w:lang w:eastAsia="en-GB"/>
        </w:rPr>
        <w:t xml:space="preserve">ealth and </w:t>
      </w:r>
      <w:r w:rsidR="00D353F8">
        <w:rPr>
          <w:rFonts w:eastAsia="Times New Roman" w:cs="Arial"/>
          <w:lang w:eastAsia="en-GB"/>
        </w:rPr>
        <w:t>s</w:t>
      </w:r>
      <w:r w:rsidRPr="00190597">
        <w:rPr>
          <w:rFonts w:eastAsia="Times New Roman" w:cs="Arial"/>
          <w:lang w:eastAsia="en-GB"/>
        </w:rPr>
        <w:t>afety (i.e. telephone communications, first aid provision, fire procedures, Child Protection Policy, Designated Senior Person etc);</w:t>
      </w:r>
    </w:p>
    <w:p w:rsidRPr="00190597" w:rsidR="009718F0" w:rsidP="00D1232E" w:rsidRDefault="009718F0" w14:paraId="0F9C5617" w14:textId="77777777">
      <w:pPr>
        <w:widowControl w:val="0"/>
        <w:numPr>
          <w:ilvl w:val="0"/>
          <w:numId w:val="25"/>
        </w:numPr>
        <w:tabs>
          <w:tab w:val="left" w:pos="426"/>
        </w:tabs>
        <w:overflowPunct w:val="0"/>
        <w:autoSpaceDE w:val="0"/>
        <w:autoSpaceDN w:val="0"/>
        <w:adjustRightInd w:val="0"/>
        <w:spacing w:after="0" w:line="276" w:lineRule="auto"/>
        <w:ind w:left="567" w:hanging="567"/>
        <w:jc w:val="both"/>
        <w:textAlignment w:val="baseline"/>
        <w:rPr>
          <w:rFonts w:eastAsia="Times New Roman" w:cs="Arial"/>
          <w:lang w:eastAsia="en-GB"/>
        </w:rPr>
      </w:pPr>
      <w:r w:rsidRPr="00190597">
        <w:rPr>
          <w:rFonts w:eastAsia="Times New Roman" w:cs="Arial"/>
          <w:lang w:eastAsia="en-GB"/>
        </w:rPr>
        <w:t>the relevant area is inspected both prior to and after each letting to ensure that it is in a</w:t>
      </w:r>
    </w:p>
    <w:p w:rsidRPr="00190597" w:rsidR="009718F0" w:rsidP="00D1232E" w:rsidRDefault="009718F0" w14:paraId="7B9F69AC" w14:textId="77777777">
      <w:pPr>
        <w:widowControl w:val="0"/>
        <w:tabs>
          <w:tab w:val="left" w:pos="426"/>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ab/>
      </w:r>
      <w:r w:rsidRPr="00190597">
        <w:rPr>
          <w:rFonts w:eastAsia="Times New Roman" w:cs="Arial"/>
          <w:lang w:eastAsia="en-GB"/>
        </w:rPr>
        <w:t>safe condition for subsequent use. Records are kept of these and hand-over/return checks.</w:t>
      </w:r>
    </w:p>
    <w:p w:rsidRPr="00190597" w:rsidR="009718F0" w:rsidP="00D1232E" w:rsidRDefault="009718F0" w14:paraId="2DA5E9F7" w14:textId="77777777">
      <w:pPr>
        <w:widowControl w:val="0"/>
        <w:tabs>
          <w:tab w:val="left" w:pos="567"/>
        </w:tabs>
        <w:overflowPunct w:val="0"/>
        <w:autoSpaceDE w:val="0"/>
        <w:autoSpaceDN w:val="0"/>
        <w:adjustRightInd w:val="0"/>
        <w:spacing w:after="0" w:line="276" w:lineRule="auto"/>
        <w:ind w:firstLine="238"/>
        <w:jc w:val="both"/>
        <w:textAlignment w:val="baseline"/>
        <w:rPr>
          <w:rFonts w:eastAsia="Times New Roman" w:cs="Arial"/>
          <w:lang w:eastAsia="en-GB"/>
        </w:rPr>
      </w:pPr>
    </w:p>
    <w:p w:rsidRPr="00190597" w:rsidR="009718F0" w:rsidP="00D1232E" w:rsidRDefault="009718F0" w14:paraId="510D7395" w14:textId="77777777">
      <w:pPr>
        <w:widowControl w:val="0"/>
        <w:tabs>
          <w:tab w:val="left" w:pos="567"/>
        </w:tabs>
        <w:overflowPunct w:val="0"/>
        <w:autoSpaceDE w:val="0"/>
        <w:autoSpaceDN w:val="0"/>
        <w:adjustRightInd w:val="0"/>
        <w:spacing w:after="0" w:line="276" w:lineRule="auto"/>
        <w:jc w:val="both"/>
        <w:textAlignment w:val="baseline"/>
        <w:rPr>
          <w:rFonts w:eastAsia="Times New Roman" w:cs="Arial"/>
          <w:lang w:eastAsia="en-GB"/>
        </w:rPr>
      </w:pPr>
      <w:r w:rsidRPr="00190597">
        <w:rPr>
          <w:rFonts w:eastAsia="Times New Roman" w:cs="Arial"/>
          <w:lang w:eastAsia="en-GB"/>
        </w:rPr>
        <w:t>Comply with the school Letting Policy and Contract.</w:t>
      </w:r>
    </w:p>
    <w:p w:rsidRPr="00190597" w:rsidR="009718F0" w:rsidP="009718F0" w:rsidRDefault="009718F0" w14:paraId="10C12161" w14:textId="77777777">
      <w:pPr>
        <w:widowControl w:val="0"/>
        <w:tabs>
          <w:tab w:val="left" w:pos="567"/>
        </w:tabs>
        <w:overflowPunct w:val="0"/>
        <w:autoSpaceDE w:val="0"/>
        <w:autoSpaceDN w:val="0"/>
        <w:adjustRightInd w:val="0"/>
        <w:spacing w:after="0" w:line="240" w:lineRule="auto"/>
        <w:jc w:val="both"/>
        <w:textAlignment w:val="baseline"/>
        <w:rPr>
          <w:rFonts w:eastAsia="Times New Roman" w:cs="Arial"/>
          <w:b/>
          <w:lang w:eastAsia="en-GB"/>
        </w:rPr>
      </w:pPr>
    </w:p>
    <w:p w:rsidRPr="00190597" w:rsidR="009718F0" w:rsidP="00D1232E" w:rsidRDefault="00E4692C" w14:paraId="5C2A2FE6" w14:textId="1E6FB180">
      <w:pPr>
        <w:widowControl w:val="0"/>
        <w:tabs>
          <w:tab w:val="left" w:pos="567"/>
        </w:tabs>
        <w:overflowPunct w:val="0"/>
        <w:autoSpaceDE w:val="0"/>
        <w:autoSpaceDN w:val="0"/>
        <w:adjustRightInd w:val="0"/>
        <w:spacing w:after="0" w:line="276" w:lineRule="auto"/>
        <w:jc w:val="both"/>
        <w:textAlignment w:val="baseline"/>
        <w:rPr>
          <w:rFonts w:eastAsia="Times New Roman" w:cs="Arial"/>
          <w:b/>
          <w:lang w:eastAsia="en-GB"/>
        </w:rPr>
      </w:pPr>
      <w:r w:rsidRPr="00190597">
        <w:rPr>
          <w:rFonts w:eastAsia="Times New Roman" w:cs="Arial"/>
          <w:b/>
          <w:lang w:eastAsia="en-GB"/>
        </w:rPr>
        <w:t>3.4</w:t>
      </w:r>
      <w:r w:rsidR="00F030D9">
        <w:rPr>
          <w:rFonts w:eastAsia="Times New Roman" w:cs="Arial"/>
          <w:b/>
          <w:lang w:eastAsia="en-GB"/>
        </w:rPr>
        <w:t>8</w:t>
      </w:r>
      <w:r w:rsidRPr="00190597">
        <w:rPr>
          <w:rFonts w:eastAsia="Times New Roman" w:cs="Arial"/>
          <w:b/>
          <w:lang w:eastAsia="en-GB"/>
        </w:rPr>
        <w:t xml:space="preserve"> Disabilities</w:t>
      </w:r>
      <w:r w:rsidRPr="00190597" w:rsidR="009718F0">
        <w:rPr>
          <w:rFonts w:eastAsia="Times New Roman" w:cs="Arial"/>
          <w:b/>
          <w:lang w:eastAsia="en-GB"/>
        </w:rPr>
        <w:t xml:space="preserve"> </w:t>
      </w:r>
    </w:p>
    <w:p w:rsidRPr="00190597" w:rsidR="009718F0" w:rsidP="00D1232E" w:rsidRDefault="009718F0" w14:paraId="597C6418" w14:textId="77777777">
      <w:pPr>
        <w:numPr>
          <w:ilvl w:val="12"/>
          <w:numId w:val="0"/>
        </w:numPr>
        <w:spacing w:after="0" w:line="276" w:lineRule="auto"/>
        <w:ind w:left="360" w:hanging="360"/>
        <w:jc w:val="both"/>
        <w:rPr>
          <w:rFonts w:eastAsia="Times New Roman" w:cs="Arial"/>
        </w:rPr>
      </w:pPr>
    </w:p>
    <w:p w:rsidRPr="00190597" w:rsidR="009718F0" w:rsidP="00D1232E" w:rsidRDefault="009718F0" w14:paraId="1418C8E2"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The school recognises its duties with regards to providing reasonable access to the school and its facilities for disabled persons. Due to the widely differing circumstances of each disabled person, there can be no single set of provisions which will cater for all disabilities.</w:t>
      </w:r>
    </w:p>
    <w:p w:rsidRPr="00190597" w:rsidR="009718F0" w:rsidP="00D1232E" w:rsidRDefault="009718F0" w14:paraId="15DF499D" w14:textId="77777777">
      <w:pPr>
        <w:tabs>
          <w:tab w:val="left" w:pos="0"/>
        </w:tabs>
        <w:spacing w:after="0" w:line="276" w:lineRule="auto"/>
        <w:jc w:val="both"/>
        <w:rPr>
          <w:rFonts w:eastAsia="Times New Roman" w:cs="Arial"/>
          <w:lang w:eastAsia="en-GB"/>
        </w:rPr>
      </w:pPr>
    </w:p>
    <w:p w:rsidRPr="00190597" w:rsidR="009718F0" w:rsidP="00D1232E" w:rsidRDefault="009718F0" w14:paraId="3217D8C3"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The requirements of each disabled person for access to the school and its facilities will be assessed individually, and reasonable adjustments made to cater for them.</w:t>
      </w:r>
    </w:p>
    <w:p w:rsidRPr="00190597" w:rsidR="009718F0" w:rsidP="00D1232E" w:rsidRDefault="009718F0" w14:paraId="57E38AAD" w14:textId="77777777">
      <w:pPr>
        <w:tabs>
          <w:tab w:val="left" w:pos="0"/>
        </w:tabs>
        <w:spacing w:after="0" w:line="276" w:lineRule="auto"/>
        <w:jc w:val="both"/>
        <w:rPr>
          <w:rFonts w:eastAsia="Times New Roman" w:cs="Arial"/>
          <w:lang w:eastAsia="en-GB"/>
        </w:rPr>
      </w:pPr>
    </w:p>
    <w:p w:rsidRPr="00190597" w:rsidR="009718F0" w:rsidP="00D1232E" w:rsidRDefault="009718F0" w14:paraId="4F4C06E2" w14:textId="77777777">
      <w:pPr>
        <w:numPr>
          <w:ilvl w:val="0"/>
          <w:numId w:val="26"/>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Lifts in new buildings have been provided and maintained, for disabled persons to gain access to different floor levels.</w:t>
      </w:r>
    </w:p>
    <w:p w:rsidRPr="00190597" w:rsidR="009718F0" w:rsidP="00D1232E" w:rsidRDefault="009718F0" w14:paraId="32B0E57E" w14:textId="77777777">
      <w:pPr>
        <w:numPr>
          <w:ilvl w:val="0"/>
          <w:numId w:val="26"/>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Disabled toilet facilities have been provided.</w:t>
      </w:r>
    </w:p>
    <w:p w:rsidRPr="00190597" w:rsidR="009718F0" w:rsidP="00D1232E" w:rsidRDefault="009718F0" w14:paraId="4760E100" w14:textId="77777777">
      <w:pPr>
        <w:numPr>
          <w:ilvl w:val="0"/>
          <w:numId w:val="26"/>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Facilities for disabled persons use are appropriately maintained (i.e. testing of WC alarm call facilities).</w:t>
      </w:r>
    </w:p>
    <w:p w:rsidRPr="00190597" w:rsidR="009718F0" w:rsidP="00D1232E" w:rsidRDefault="009718F0" w14:paraId="6AA488C0" w14:textId="77777777">
      <w:pPr>
        <w:numPr>
          <w:ilvl w:val="0"/>
          <w:numId w:val="26"/>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Emergency arrangements have been reviewed in light of the disabled persons likely to be present, and where appropriate Personal Emergency Evacuation Plans (PEEP’s) have been documented.</w:t>
      </w:r>
    </w:p>
    <w:p w:rsidRPr="00190597" w:rsidR="00D313C7" w:rsidP="00D1232E" w:rsidRDefault="00D313C7" w14:paraId="32FBFD0F" w14:textId="77777777">
      <w:pPr>
        <w:tabs>
          <w:tab w:val="left" w:pos="0"/>
        </w:tabs>
        <w:spacing w:after="0" w:line="276" w:lineRule="auto"/>
        <w:jc w:val="both"/>
        <w:rPr>
          <w:rFonts w:eastAsia="Times New Roman" w:cs="Arial"/>
          <w:lang w:eastAsia="en-GB"/>
        </w:rPr>
      </w:pPr>
    </w:p>
    <w:p w:rsidR="007C1BCF" w:rsidP="00D1232E" w:rsidRDefault="007C1BCF" w14:paraId="2230E57B" w14:textId="77777777">
      <w:pPr>
        <w:tabs>
          <w:tab w:val="left" w:pos="567"/>
        </w:tabs>
        <w:spacing w:after="0" w:line="276" w:lineRule="auto"/>
        <w:ind w:left="567" w:hanging="567"/>
        <w:jc w:val="both"/>
        <w:rPr>
          <w:rFonts w:eastAsia="Times New Roman" w:cs="Arial"/>
          <w:b/>
          <w:lang w:eastAsia="en-GB"/>
        </w:rPr>
      </w:pPr>
    </w:p>
    <w:p w:rsidR="007C1BCF" w:rsidP="00D1232E" w:rsidRDefault="007C1BCF" w14:paraId="63D15BCF" w14:textId="77777777">
      <w:pPr>
        <w:tabs>
          <w:tab w:val="left" w:pos="567"/>
        </w:tabs>
        <w:spacing w:after="0" w:line="276" w:lineRule="auto"/>
        <w:ind w:left="567" w:hanging="567"/>
        <w:jc w:val="both"/>
        <w:rPr>
          <w:rFonts w:eastAsia="Times New Roman" w:cs="Arial"/>
          <w:b/>
          <w:lang w:eastAsia="en-GB"/>
        </w:rPr>
      </w:pPr>
    </w:p>
    <w:p w:rsidRPr="00190597" w:rsidR="009718F0" w:rsidP="00D1232E" w:rsidRDefault="00B52ECB" w14:paraId="561EF33D" w14:textId="48E066B7">
      <w:pPr>
        <w:tabs>
          <w:tab w:val="left" w:pos="567"/>
        </w:tabs>
        <w:spacing w:after="0" w:line="276" w:lineRule="auto"/>
        <w:ind w:left="567" w:hanging="567"/>
        <w:jc w:val="both"/>
        <w:rPr>
          <w:rFonts w:eastAsia="Times New Roman" w:cs="Arial"/>
          <w:b/>
          <w:lang w:eastAsia="en-GB"/>
        </w:rPr>
      </w:pPr>
      <w:r w:rsidRPr="00190597">
        <w:rPr>
          <w:rFonts w:eastAsia="Times New Roman" w:cs="Arial"/>
          <w:b/>
          <w:lang w:eastAsia="en-GB"/>
        </w:rPr>
        <w:t>3.4</w:t>
      </w:r>
      <w:r w:rsidR="00F030D9">
        <w:rPr>
          <w:rFonts w:eastAsia="Times New Roman" w:cs="Arial"/>
          <w:b/>
          <w:lang w:eastAsia="en-GB"/>
        </w:rPr>
        <w:t>9</w:t>
      </w:r>
      <w:r w:rsidRPr="00190597" w:rsidR="009718F0">
        <w:rPr>
          <w:rFonts w:eastAsia="Times New Roman" w:cs="Arial"/>
          <w:b/>
          <w:lang w:eastAsia="en-GB"/>
        </w:rPr>
        <w:t xml:space="preserve"> Boiler Room</w:t>
      </w:r>
    </w:p>
    <w:p w:rsidRPr="00190597" w:rsidR="009718F0" w:rsidP="00D1232E" w:rsidRDefault="009718F0" w14:paraId="7C663FAD" w14:textId="77777777">
      <w:pPr>
        <w:tabs>
          <w:tab w:val="left" w:pos="0"/>
        </w:tabs>
        <w:spacing w:after="0" w:line="276" w:lineRule="auto"/>
        <w:jc w:val="both"/>
        <w:rPr>
          <w:rFonts w:eastAsia="Times New Roman" w:cs="Arial"/>
          <w:lang w:eastAsia="en-GB"/>
        </w:rPr>
      </w:pPr>
    </w:p>
    <w:p w:rsidRPr="00190597" w:rsidR="009718F0" w:rsidP="00D1232E" w:rsidRDefault="009718F0" w14:paraId="79A5CBDA"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Boiler Rooms are considered to be potentially hazardous environments, and the following control measures have been adopted to reduce the risks.</w:t>
      </w:r>
    </w:p>
    <w:p w:rsidRPr="00190597" w:rsidR="009718F0" w:rsidP="00D1232E" w:rsidRDefault="009718F0" w14:paraId="688A5BB6" w14:textId="77777777">
      <w:pPr>
        <w:tabs>
          <w:tab w:val="left" w:pos="0"/>
        </w:tabs>
        <w:spacing w:after="0" w:line="276" w:lineRule="auto"/>
        <w:jc w:val="both"/>
        <w:rPr>
          <w:rFonts w:eastAsia="Times New Roman" w:cs="Arial"/>
          <w:lang w:eastAsia="en-GB"/>
        </w:rPr>
      </w:pPr>
    </w:p>
    <w:p w:rsidRPr="00190597" w:rsidR="009718F0" w:rsidP="00D1232E" w:rsidRDefault="009718F0" w14:paraId="1EED3627" w14:textId="77777777">
      <w:pPr>
        <w:numPr>
          <w:ilvl w:val="0"/>
          <w:numId w:val="27"/>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The boilers are maintained annually by competent specialist contractors.</w:t>
      </w:r>
    </w:p>
    <w:p w:rsidRPr="00190597" w:rsidR="009718F0" w:rsidP="00D1232E" w:rsidRDefault="009718F0" w14:paraId="0D433244" w14:textId="77777777">
      <w:pPr>
        <w:numPr>
          <w:ilvl w:val="0"/>
          <w:numId w:val="27"/>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Appropriate fire extinguishers are provided in the Boiler Room.</w:t>
      </w:r>
    </w:p>
    <w:p w:rsidRPr="00190597" w:rsidR="009718F0" w:rsidP="00D1232E" w:rsidRDefault="009718F0" w14:paraId="65EC01BD" w14:textId="77777777">
      <w:pPr>
        <w:numPr>
          <w:ilvl w:val="0"/>
          <w:numId w:val="27"/>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Emergency isolation controls are provided in the Boiler Room.</w:t>
      </w:r>
    </w:p>
    <w:p w:rsidRPr="00190597" w:rsidR="009718F0" w:rsidP="00D1232E" w:rsidRDefault="009718F0" w14:paraId="2A0BA1DA" w14:textId="77777777">
      <w:pPr>
        <w:numPr>
          <w:ilvl w:val="0"/>
          <w:numId w:val="27"/>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The Boiler Room is kept secure to prevent unauthorised access.</w:t>
      </w:r>
    </w:p>
    <w:p w:rsidRPr="00190597" w:rsidR="009718F0" w:rsidP="00D1232E" w:rsidRDefault="009718F0" w14:paraId="1B4CFB25" w14:textId="77777777">
      <w:pPr>
        <w:numPr>
          <w:ilvl w:val="0"/>
          <w:numId w:val="27"/>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Combustible materials are not stored in the Boiler Room.</w:t>
      </w:r>
    </w:p>
    <w:p w:rsidRPr="00190597" w:rsidR="009718F0" w:rsidP="00D1232E" w:rsidRDefault="009718F0" w14:paraId="734B70D6" w14:textId="77777777">
      <w:pPr>
        <w:numPr>
          <w:ilvl w:val="0"/>
          <w:numId w:val="27"/>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Adequate ventilation is provided in the Boiler Room.</w:t>
      </w:r>
    </w:p>
    <w:p w:rsidRPr="00190597" w:rsidR="009718F0" w:rsidP="00D1232E" w:rsidRDefault="009718F0" w14:paraId="3034BD00" w14:textId="77777777">
      <w:pPr>
        <w:numPr>
          <w:ilvl w:val="0"/>
          <w:numId w:val="27"/>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Emergency exit routes from the Boiler Room are kept free from obstructions.</w:t>
      </w:r>
    </w:p>
    <w:p w:rsidRPr="00190597" w:rsidR="009718F0" w:rsidP="00D1232E" w:rsidRDefault="009718F0" w14:paraId="21DA10F9" w14:textId="77777777">
      <w:pPr>
        <w:tabs>
          <w:tab w:val="left" w:pos="426"/>
        </w:tabs>
        <w:spacing w:after="0" w:line="276" w:lineRule="auto"/>
        <w:jc w:val="both"/>
        <w:rPr>
          <w:rFonts w:eastAsia="Times New Roman" w:cs="Arial"/>
          <w:strike/>
          <w:lang w:eastAsia="en-GB"/>
        </w:rPr>
      </w:pPr>
    </w:p>
    <w:p w:rsidRPr="00190597" w:rsidR="009718F0" w:rsidP="00D1232E" w:rsidRDefault="009718F0" w14:paraId="45C9D1D6" w14:textId="77777777">
      <w:pPr>
        <w:numPr>
          <w:ilvl w:val="1"/>
          <w:numId w:val="39"/>
        </w:numPr>
        <w:tabs>
          <w:tab w:val="left" w:pos="426"/>
        </w:tabs>
        <w:spacing w:after="0" w:line="276" w:lineRule="auto"/>
        <w:jc w:val="both"/>
        <w:rPr>
          <w:rFonts w:eastAsia="Times New Roman" w:cs="Arial"/>
          <w:b/>
          <w:lang w:eastAsia="en-GB"/>
        </w:rPr>
      </w:pPr>
      <w:r w:rsidRPr="00190597">
        <w:rPr>
          <w:rFonts w:eastAsia="Times New Roman" w:cs="Arial"/>
          <w:b/>
          <w:lang w:eastAsia="en-GB"/>
        </w:rPr>
        <w:t>Managing Sickness Absence and Return to Work</w:t>
      </w:r>
    </w:p>
    <w:p w:rsidRPr="00190597" w:rsidR="009718F0" w:rsidP="00D1232E" w:rsidRDefault="009718F0" w14:paraId="6A83CD1D" w14:textId="77777777">
      <w:pPr>
        <w:tabs>
          <w:tab w:val="left" w:pos="426"/>
        </w:tabs>
        <w:spacing w:after="0" w:line="276" w:lineRule="auto"/>
        <w:jc w:val="both"/>
        <w:rPr>
          <w:rFonts w:eastAsia="Times New Roman" w:cs="Arial"/>
          <w:b/>
          <w:lang w:eastAsia="en-GB"/>
        </w:rPr>
      </w:pPr>
    </w:p>
    <w:p w:rsidRPr="00190597" w:rsidR="009718F0" w:rsidP="00D1232E" w:rsidRDefault="009718F0" w14:paraId="5D60D196" w14:textId="77777777">
      <w:pPr>
        <w:tabs>
          <w:tab w:val="left" w:pos="426"/>
        </w:tabs>
        <w:spacing w:after="0" w:line="276" w:lineRule="auto"/>
        <w:jc w:val="both"/>
        <w:rPr>
          <w:rFonts w:eastAsia="Times New Roman" w:cs="Arial"/>
          <w:lang w:eastAsia="en-GB"/>
        </w:rPr>
      </w:pPr>
      <w:r w:rsidRPr="00190597">
        <w:rPr>
          <w:rFonts w:eastAsia="Times New Roman" w:cs="Arial"/>
          <w:lang w:eastAsia="en-GB"/>
        </w:rPr>
        <w:t>Please refer to the schools Arrangements for Managing Absence due to Ill Health Policy.</w:t>
      </w:r>
    </w:p>
    <w:p w:rsidRPr="00190597" w:rsidR="009718F0" w:rsidP="00D1232E" w:rsidRDefault="009718F0" w14:paraId="66555197" w14:textId="77777777">
      <w:pPr>
        <w:tabs>
          <w:tab w:val="left" w:pos="426"/>
        </w:tabs>
        <w:spacing w:after="0" w:line="276" w:lineRule="auto"/>
        <w:jc w:val="both"/>
        <w:rPr>
          <w:rFonts w:eastAsia="Times New Roman" w:cs="Arial"/>
          <w:lang w:eastAsia="en-GB"/>
        </w:rPr>
      </w:pPr>
    </w:p>
    <w:p w:rsidRPr="00190597" w:rsidR="009718F0" w:rsidP="00D1232E" w:rsidRDefault="00377AE5" w14:paraId="1684B1C5" w14:textId="05AFB567">
      <w:pPr>
        <w:numPr>
          <w:ilvl w:val="1"/>
          <w:numId w:val="39"/>
        </w:numPr>
        <w:tabs>
          <w:tab w:val="left" w:pos="426"/>
        </w:tabs>
        <w:spacing w:after="0" w:line="276" w:lineRule="auto"/>
        <w:jc w:val="both"/>
        <w:rPr>
          <w:rFonts w:eastAsia="Times New Roman" w:cs="Arial"/>
          <w:b/>
          <w:lang w:eastAsia="en-GB"/>
        </w:rPr>
      </w:pPr>
      <w:r>
        <w:rPr>
          <w:rFonts w:eastAsia="Times New Roman" w:cs="Arial"/>
          <w:b/>
          <w:lang w:eastAsia="en-GB"/>
        </w:rPr>
        <w:t xml:space="preserve"> </w:t>
      </w:r>
      <w:r w:rsidRPr="00190597" w:rsidR="009718F0">
        <w:rPr>
          <w:rFonts w:eastAsia="Times New Roman" w:cs="Arial"/>
          <w:b/>
          <w:lang w:eastAsia="en-GB"/>
        </w:rPr>
        <w:t>Vibration</w:t>
      </w:r>
    </w:p>
    <w:p w:rsidRPr="00190597" w:rsidR="009718F0" w:rsidP="00D1232E" w:rsidRDefault="009718F0" w14:paraId="7BA48597" w14:textId="77777777">
      <w:pPr>
        <w:tabs>
          <w:tab w:val="left" w:pos="426"/>
        </w:tabs>
        <w:spacing w:after="0" w:line="276" w:lineRule="auto"/>
        <w:jc w:val="both"/>
        <w:rPr>
          <w:rFonts w:eastAsia="Times New Roman" w:cs="Arial"/>
          <w:b/>
          <w:lang w:eastAsia="en-GB"/>
        </w:rPr>
      </w:pPr>
    </w:p>
    <w:p w:rsidRPr="00190597" w:rsidR="009718F0" w:rsidP="00D1232E" w:rsidRDefault="009718F0" w14:paraId="71A5E671" w14:textId="77777777">
      <w:pPr>
        <w:tabs>
          <w:tab w:val="left" w:pos="426"/>
        </w:tabs>
        <w:spacing w:after="0" w:line="276" w:lineRule="auto"/>
        <w:jc w:val="both"/>
        <w:rPr>
          <w:rFonts w:eastAsia="Times New Roman" w:cs="Arial"/>
          <w:lang w:eastAsia="en-GB"/>
        </w:rPr>
      </w:pPr>
      <w:r w:rsidRPr="00190597">
        <w:rPr>
          <w:rFonts w:eastAsia="Times New Roman" w:cs="Arial"/>
          <w:lang w:eastAsia="en-GB"/>
        </w:rPr>
        <w:t>School activities are not considered to include significant vibration risks. A basic understanding of the hazards, symptoms and controls are of use in maintaining this situation, and assuaging employee concern.</w:t>
      </w:r>
    </w:p>
    <w:p w:rsidRPr="00190597" w:rsidR="009718F0" w:rsidP="00D1232E" w:rsidRDefault="009718F0" w14:paraId="04866F2C" w14:textId="77777777">
      <w:pPr>
        <w:tabs>
          <w:tab w:val="left" w:pos="426"/>
        </w:tabs>
        <w:spacing w:after="0" w:line="276" w:lineRule="auto"/>
        <w:ind w:left="420"/>
        <w:jc w:val="both"/>
        <w:rPr>
          <w:rFonts w:eastAsia="Times New Roman" w:cs="Arial"/>
          <w:b/>
          <w:lang w:eastAsia="en-GB"/>
        </w:rPr>
      </w:pPr>
    </w:p>
    <w:p w:rsidRPr="00190597" w:rsidR="009718F0" w:rsidP="00D1232E" w:rsidRDefault="009718F0" w14:paraId="346390AD"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Although regular and frequent exposure to Hand Arm Vibration (HAV) can lead to potential health effects, occasional exposure is unlikely to cause ill health.</w:t>
      </w:r>
    </w:p>
    <w:p w:rsidRPr="00190597" w:rsidR="009718F0" w:rsidP="00D1232E" w:rsidRDefault="009718F0" w14:paraId="6AB1FE55" w14:textId="77777777">
      <w:pPr>
        <w:tabs>
          <w:tab w:val="left" w:pos="0"/>
        </w:tabs>
        <w:spacing w:after="0" w:line="276" w:lineRule="auto"/>
        <w:jc w:val="both"/>
        <w:rPr>
          <w:rFonts w:eastAsia="Times New Roman" w:cs="Arial"/>
          <w:lang w:eastAsia="en-GB"/>
        </w:rPr>
      </w:pPr>
    </w:p>
    <w:p w:rsidRPr="00190597" w:rsidR="009718F0" w:rsidP="00D1232E" w:rsidRDefault="009718F0" w14:paraId="4976F9A4"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Early symptoms of HAV are:</w:t>
      </w:r>
    </w:p>
    <w:p w:rsidRPr="00190597" w:rsidR="009718F0" w:rsidP="00D1232E" w:rsidRDefault="009718F0" w14:paraId="7453DE98" w14:textId="77777777">
      <w:pPr>
        <w:numPr>
          <w:ilvl w:val="0"/>
          <w:numId w:val="28"/>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tingling and numbness in fingers;</w:t>
      </w:r>
    </w:p>
    <w:p w:rsidRPr="00190597" w:rsidR="009718F0" w:rsidP="00D1232E" w:rsidRDefault="009718F0" w14:paraId="508F5B23" w14:textId="77777777">
      <w:pPr>
        <w:numPr>
          <w:ilvl w:val="0"/>
          <w:numId w:val="28"/>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not being able to feel things properly;</w:t>
      </w:r>
    </w:p>
    <w:p w:rsidRPr="00190597" w:rsidR="009718F0" w:rsidP="00D1232E" w:rsidRDefault="009718F0" w14:paraId="26A8398A" w14:textId="77777777">
      <w:pPr>
        <w:numPr>
          <w:ilvl w:val="0"/>
          <w:numId w:val="28"/>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loss of strength in hands;</w:t>
      </w:r>
    </w:p>
    <w:p w:rsidRPr="00190597" w:rsidR="009718F0" w:rsidP="00D1232E" w:rsidRDefault="009718F0" w14:paraId="1EB42539" w14:textId="77777777">
      <w:pPr>
        <w:numPr>
          <w:ilvl w:val="0"/>
          <w:numId w:val="28"/>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fingers going white or blanched, and becoming red or painful on recovery.</w:t>
      </w:r>
    </w:p>
    <w:p w:rsidRPr="00190597" w:rsidR="009718F0" w:rsidP="00D1232E" w:rsidRDefault="009718F0" w14:paraId="0004B721" w14:textId="77777777">
      <w:pPr>
        <w:tabs>
          <w:tab w:val="left" w:pos="0"/>
        </w:tabs>
        <w:spacing w:after="0" w:line="276" w:lineRule="auto"/>
        <w:ind w:left="426"/>
        <w:jc w:val="both"/>
        <w:rPr>
          <w:rFonts w:eastAsia="Times New Roman" w:cs="Arial"/>
          <w:lang w:eastAsia="en-GB"/>
        </w:rPr>
      </w:pPr>
    </w:p>
    <w:p w:rsidRPr="00190597" w:rsidR="009718F0" w:rsidP="00D1232E" w:rsidRDefault="009718F0" w14:paraId="4FF22209"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This can lead to effects such as:</w:t>
      </w:r>
    </w:p>
    <w:p w:rsidRPr="00190597" w:rsidR="009718F0" w:rsidP="00D1232E" w:rsidRDefault="009718F0" w14:paraId="1710A431" w14:textId="77777777">
      <w:pPr>
        <w:numPr>
          <w:ilvl w:val="0"/>
          <w:numId w:val="29"/>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pain, distress and sleep disturbance;</w:t>
      </w:r>
    </w:p>
    <w:p w:rsidRPr="00190597" w:rsidR="009718F0" w:rsidP="00D1232E" w:rsidRDefault="009718F0" w14:paraId="7477A2DF" w14:textId="77777777">
      <w:pPr>
        <w:numPr>
          <w:ilvl w:val="0"/>
          <w:numId w:val="29"/>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inability to do fine work, or perform everyday tasks;</w:t>
      </w:r>
    </w:p>
    <w:p w:rsidRPr="00190597" w:rsidR="009718F0" w:rsidP="00D1232E" w:rsidRDefault="009718F0" w14:paraId="2CB03242" w14:textId="77777777">
      <w:pPr>
        <w:numPr>
          <w:ilvl w:val="0"/>
          <w:numId w:val="29"/>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reduce ability to work in damp or cold conditions;</w:t>
      </w:r>
    </w:p>
    <w:p w:rsidRPr="00190597" w:rsidR="009718F0" w:rsidP="00D1232E" w:rsidRDefault="009718F0" w14:paraId="7E84E185" w14:textId="77777777">
      <w:pPr>
        <w:numPr>
          <w:ilvl w:val="0"/>
          <w:numId w:val="29"/>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reduced grip strength;</w:t>
      </w:r>
    </w:p>
    <w:p w:rsidRPr="00190597" w:rsidR="009718F0" w:rsidP="00D1232E" w:rsidRDefault="009718F0" w14:paraId="4ACC9976" w14:textId="77777777">
      <w:pPr>
        <w:numPr>
          <w:ilvl w:val="0"/>
          <w:numId w:val="29"/>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limiting the ability to do certain jobs, or affecting family or social activities.</w:t>
      </w:r>
    </w:p>
    <w:p w:rsidRPr="00190597" w:rsidR="009718F0" w:rsidP="00D1232E" w:rsidRDefault="009718F0" w14:paraId="26281E4F" w14:textId="77777777">
      <w:pPr>
        <w:tabs>
          <w:tab w:val="left" w:pos="0"/>
        </w:tabs>
        <w:spacing w:after="0" w:line="276" w:lineRule="auto"/>
        <w:jc w:val="both"/>
        <w:rPr>
          <w:rFonts w:eastAsia="Times New Roman" w:cs="Arial"/>
          <w:lang w:eastAsia="en-GB"/>
        </w:rPr>
      </w:pPr>
    </w:p>
    <w:p w:rsidRPr="00190597" w:rsidR="009718F0" w:rsidP="00D1232E" w:rsidRDefault="009718F0" w14:paraId="6C1F7964"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Jobs requiring the frequent use of vibrating tools and equipment, and handling of vibrating materials are the main cause of this condition, and the equipment concerned could include chainsaws, hammer drills, pedestal grinders, powered sanders and powered lawn mowers.</w:t>
      </w:r>
    </w:p>
    <w:p w:rsidRPr="00190597" w:rsidR="009718F0" w:rsidP="00D1232E" w:rsidRDefault="009718F0" w14:paraId="0E80D01E" w14:textId="77777777">
      <w:pPr>
        <w:tabs>
          <w:tab w:val="left" w:pos="0"/>
        </w:tabs>
        <w:spacing w:after="0" w:line="276" w:lineRule="auto"/>
        <w:jc w:val="both"/>
        <w:rPr>
          <w:rFonts w:eastAsia="Times New Roman" w:cs="Arial"/>
          <w:lang w:eastAsia="en-GB"/>
        </w:rPr>
      </w:pPr>
    </w:p>
    <w:p w:rsidRPr="00190597" w:rsidR="009718F0" w:rsidP="00D1232E" w:rsidRDefault="009718F0" w14:paraId="7EBCB9D4" w14:textId="5C368FE2">
      <w:pPr>
        <w:tabs>
          <w:tab w:val="left" w:pos="0"/>
        </w:tabs>
        <w:spacing w:after="0" w:line="276" w:lineRule="auto"/>
        <w:jc w:val="both"/>
        <w:rPr>
          <w:rFonts w:eastAsia="Times New Roman" w:cs="Arial"/>
          <w:lang w:eastAsia="en-GB"/>
        </w:rPr>
      </w:pPr>
      <w:r w:rsidRPr="00190597">
        <w:rPr>
          <w:rFonts w:eastAsia="Times New Roman" w:cs="Arial"/>
          <w:lang w:eastAsia="en-GB"/>
        </w:rPr>
        <w:t xml:space="preserve">The daily amount of vibration exposure above which actions are required to control exposure is 2.5m/squared averaged over an </w:t>
      </w:r>
      <w:r w:rsidRPr="00190597" w:rsidR="00D313C7">
        <w:rPr>
          <w:rFonts w:eastAsia="Times New Roman" w:cs="Arial"/>
          <w:lang w:eastAsia="en-GB"/>
        </w:rPr>
        <w:t>8-hour</w:t>
      </w:r>
      <w:r w:rsidRPr="00190597">
        <w:rPr>
          <w:rFonts w:eastAsia="Times New Roman" w:cs="Arial"/>
          <w:lang w:eastAsia="en-GB"/>
        </w:rPr>
        <w:t xml:space="preserve"> working day (and employees must not be exposed to a vibration amount of 5m/squared averaged over an 8</w:t>
      </w:r>
      <w:r w:rsidR="00D313C7">
        <w:rPr>
          <w:rFonts w:eastAsia="Times New Roman" w:cs="Arial"/>
          <w:lang w:eastAsia="en-GB"/>
        </w:rPr>
        <w:t>-</w:t>
      </w:r>
      <w:r w:rsidRPr="00190597">
        <w:rPr>
          <w:rFonts w:eastAsia="Times New Roman" w:cs="Arial"/>
          <w:lang w:eastAsia="en-GB"/>
        </w:rPr>
        <w:t>hour working day).</w:t>
      </w:r>
    </w:p>
    <w:p w:rsidRPr="00190597" w:rsidR="009718F0" w:rsidP="00D1232E" w:rsidRDefault="009718F0" w14:paraId="2931FD4B" w14:textId="77777777">
      <w:pPr>
        <w:tabs>
          <w:tab w:val="left" w:pos="0"/>
        </w:tabs>
        <w:spacing w:after="0" w:line="276" w:lineRule="auto"/>
        <w:jc w:val="both"/>
        <w:rPr>
          <w:rFonts w:eastAsia="Times New Roman" w:cs="Arial"/>
          <w:lang w:eastAsia="en-GB"/>
        </w:rPr>
      </w:pPr>
    </w:p>
    <w:p w:rsidRPr="00190597" w:rsidR="009718F0" w:rsidP="00D1232E" w:rsidRDefault="009718F0" w14:paraId="7DCEE2B6"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Although this is difficult to measure without specialist equipment, it is stressed once again that school employees are extremely unlikely to receive vibration exposures approaching these levels.</w:t>
      </w:r>
    </w:p>
    <w:p w:rsidRPr="00190597" w:rsidR="009718F0" w:rsidP="00D1232E" w:rsidRDefault="009718F0" w14:paraId="04DC505D" w14:textId="77777777">
      <w:pPr>
        <w:tabs>
          <w:tab w:val="left" w:pos="0"/>
        </w:tabs>
        <w:spacing w:after="0" w:line="276" w:lineRule="auto"/>
        <w:jc w:val="both"/>
        <w:rPr>
          <w:rFonts w:eastAsia="Times New Roman" w:cs="Arial"/>
          <w:lang w:eastAsia="en-GB"/>
        </w:rPr>
      </w:pPr>
    </w:p>
    <w:p w:rsidRPr="00190597" w:rsidR="009718F0" w:rsidP="00D1232E" w:rsidRDefault="009718F0" w14:paraId="1303B729"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 risk assessment has been carried out to assess the vibration risks in the most likely exposure areas, and vibration exposure is not considered to pose a significant risk to employee health.</w:t>
      </w:r>
    </w:p>
    <w:p w:rsidRPr="00190597" w:rsidR="009718F0" w:rsidP="00D1232E" w:rsidRDefault="009718F0" w14:paraId="10965C4A" w14:textId="77777777">
      <w:pPr>
        <w:tabs>
          <w:tab w:val="left" w:pos="0"/>
        </w:tabs>
        <w:spacing w:after="0" w:line="276" w:lineRule="auto"/>
        <w:jc w:val="both"/>
        <w:rPr>
          <w:rFonts w:eastAsia="Times New Roman" w:cs="Arial"/>
          <w:lang w:eastAsia="en-GB"/>
        </w:rPr>
      </w:pPr>
    </w:p>
    <w:p w:rsidRPr="00190597" w:rsidR="009718F0" w:rsidP="00D1232E" w:rsidRDefault="009718F0" w14:paraId="735F45CA"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The vibration controls currently employed by the school:</w:t>
      </w:r>
    </w:p>
    <w:p w:rsidRPr="00190597" w:rsidR="009718F0" w:rsidP="00D1232E" w:rsidRDefault="009718F0" w14:paraId="29055E74" w14:textId="77777777">
      <w:pPr>
        <w:numPr>
          <w:ilvl w:val="0"/>
          <w:numId w:val="30"/>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equipment is purchased and maintained to keep vibration exposures as low as reasonably practicable;</w:t>
      </w:r>
    </w:p>
    <w:p w:rsidRPr="00190597" w:rsidR="009718F0" w:rsidP="00D1232E" w:rsidRDefault="009718F0" w14:paraId="4E055C96" w14:textId="77777777">
      <w:pPr>
        <w:numPr>
          <w:ilvl w:val="0"/>
          <w:numId w:val="30"/>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work methods and patterns are such that extended exposures to vibration are minimised;</w:t>
      </w:r>
    </w:p>
    <w:p w:rsidRPr="00190597" w:rsidR="009718F0" w:rsidP="00D1232E" w:rsidRDefault="009718F0" w14:paraId="3EBDB52B" w14:textId="77777777">
      <w:pPr>
        <w:numPr>
          <w:ilvl w:val="0"/>
          <w:numId w:val="30"/>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employees are informed regarding the hazards, symptoms and controls employed by the school.</w:t>
      </w:r>
    </w:p>
    <w:p w:rsidRPr="00190597" w:rsidR="009718F0" w:rsidP="00D1232E" w:rsidRDefault="009718F0" w14:paraId="0EDC01D3" w14:textId="77777777">
      <w:pPr>
        <w:tabs>
          <w:tab w:val="left" w:pos="0"/>
        </w:tabs>
        <w:spacing w:after="0" w:line="276" w:lineRule="auto"/>
        <w:ind w:left="426"/>
        <w:jc w:val="both"/>
        <w:rPr>
          <w:rFonts w:eastAsia="Times New Roman" w:cs="Arial"/>
          <w:lang w:eastAsia="en-GB"/>
        </w:rPr>
      </w:pPr>
    </w:p>
    <w:p w:rsidRPr="00190597" w:rsidR="009718F0" w:rsidP="00D1232E" w:rsidRDefault="009718F0" w14:paraId="293EAEE8"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Any employees who remain concerned, or have any reason to suspect that they are suffering the symptoms of vibration exposure, are to seek advice through their Head of Department or HR Manager without delay.</w:t>
      </w:r>
    </w:p>
    <w:p w:rsidR="009718F0" w:rsidP="00D1232E" w:rsidRDefault="009718F0" w14:paraId="64C8B70C" w14:textId="77777777">
      <w:pPr>
        <w:tabs>
          <w:tab w:val="left" w:pos="0"/>
        </w:tabs>
        <w:spacing w:after="0" w:line="276" w:lineRule="auto"/>
        <w:jc w:val="both"/>
        <w:rPr>
          <w:rFonts w:eastAsia="Times New Roman" w:cs="Arial"/>
          <w:lang w:eastAsia="en-GB"/>
        </w:rPr>
      </w:pPr>
    </w:p>
    <w:p w:rsidRPr="00190597" w:rsidR="009718F0" w:rsidP="00D1232E" w:rsidRDefault="0039010B" w14:paraId="03232D1E" w14:textId="77777777">
      <w:pPr>
        <w:tabs>
          <w:tab w:val="left" w:pos="0"/>
        </w:tabs>
        <w:spacing w:after="0" w:line="276" w:lineRule="auto"/>
        <w:jc w:val="both"/>
        <w:rPr>
          <w:rFonts w:eastAsia="Times New Roman" w:cs="Arial"/>
          <w:b/>
          <w:lang w:eastAsia="en-GB"/>
        </w:rPr>
      </w:pPr>
      <w:r w:rsidRPr="00190597">
        <w:rPr>
          <w:rFonts w:eastAsia="Times New Roman" w:cs="Arial"/>
          <w:b/>
          <w:lang w:eastAsia="en-GB"/>
        </w:rPr>
        <w:t>3.51</w:t>
      </w:r>
      <w:r w:rsidRPr="00190597" w:rsidR="009718F0">
        <w:rPr>
          <w:rFonts w:eastAsia="Times New Roman" w:cs="Arial"/>
          <w:b/>
          <w:lang w:eastAsia="en-GB"/>
        </w:rPr>
        <w:t xml:space="preserve"> Noise</w:t>
      </w:r>
    </w:p>
    <w:p w:rsidRPr="00190597" w:rsidR="009718F0" w:rsidP="00D1232E" w:rsidRDefault="009718F0" w14:paraId="77867EA2" w14:textId="77777777">
      <w:pPr>
        <w:tabs>
          <w:tab w:val="left" w:pos="0"/>
        </w:tabs>
        <w:spacing w:after="0" w:line="276" w:lineRule="auto"/>
        <w:jc w:val="both"/>
        <w:rPr>
          <w:rFonts w:eastAsia="Times New Roman" w:cs="Arial"/>
          <w:lang w:eastAsia="en-GB"/>
        </w:rPr>
      </w:pPr>
    </w:p>
    <w:p w:rsidRPr="00190597" w:rsidR="009718F0" w:rsidP="00D1232E" w:rsidRDefault="009718F0" w14:paraId="7DB50988"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Exposure to high levels of noise can cause permanent damage to human hearing, in the form of noise induced hearing loss (which may be frequently dependent) or tinnitus (a ringing noise in the ears).</w:t>
      </w:r>
    </w:p>
    <w:p w:rsidRPr="00190597" w:rsidR="009718F0" w:rsidP="00D1232E" w:rsidRDefault="009718F0" w14:paraId="253BA0EA" w14:textId="77777777">
      <w:pPr>
        <w:tabs>
          <w:tab w:val="left" w:pos="0"/>
        </w:tabs>
        <w:spacing w:after="0" w:line="276" w:lineRule="auto"/>
        <w:jc w:val="both"/>
        <w:rPr>
          <w:rFonts w:eastAsia="Times New Roman" w:cs="Arial"/>
          <w:lang w:eastAsia="en-GB"/>
        </w:rPr>
      </w:pPr>
    </w:p>
    <w:p w:rsidRPr="00190597" w:rsidR="009718F0" w:rsidP="00D1232E" w:rsidRDefault="009718F0" w14:paraId="7B990A3E" w14:textId="1A7CE17A">
      <w:pPr>
        <w:tabs>
          <w:tab w:val="left" w:pos="0"/>
        </w:tabs>
        <w:spacing w:after="0" w:line="276" w:lineRule="auto"/>
        <w:jc w:val="both"/>
        <w:rPr>
          <w:rFonts w:eastAsia="Times New Roman" w:cs="Arial"/>
          <w:lang w:eastAsia="en-GB"/>
        </w:rPr>
      </w:pPr>
      <w:r w:rsidRPr="00190597">
        <w:rPr>
          <w:rFonts w:eastAsia="Times New Roman" w:cs="Arial"/>
          <w:lang w:eastAsia="en-GB"/>
        </w:rPr>
        <w:t xml:space="preserve">Noise is measured in decibels, on a logarithmic scale. Therefore any increase of 3 decibels would be a doubling of the sound intensity, a difference which you would not even notice. dB(A) is an average of the noise level received, usually averaged over an </w:t>
      </w:r>
      <w:r w:rsidRPr="00190597" w:rsidR="00D313C7">
        <w:rPr>
          <w:rFonts w:eastAsia="Times New Roman" w:cs="Arial"/>
          <w:lang w:eastAsia="en-GB"/>
        </w:rPr>
        <w:t>8-hour</w:t>
      </w:r>
      <w:r w:rsidRPr="00190597">
        <w:rPr>
          <w:rFonts w:eastAsia="Times New Roman" w:cs="Arial"/>
          <w:lang w:eastAsia="en-GB"/>
        </w:rPr>
        <w:t xml:space="preserve"> working day.</w:t>
      </w:r>
    </w:p>
    <w:p w:rsidRPr="00190597" w:rsidR="009718F0" w:rsidP="00D1232E" w:rsidRDefault="009718F0" w14:paraId="392AF98A" w14:textId="77777777">
      <w:pPr>
        <w:tabs>
          <w:tab w:val="left" w:pos="0"/>
        </w:tabs>
        <w:spacing w:after="0" w:line="276" w:lineRule="auto"/>
        <w:jc w:val="both"/>
        <w:rPr>
          <w:rFonts w:eastAsia="Times New Roman" w:cs="Arial"/>
          <w:lang w:eastAsia="en-GB"/>
        </w:rPr>
      </w:pPr>
    </w:p>
    <w:p w:rsidRPr="00190597" w:rsidR="009718F0" w:rsidP="00D1232E" w:rsidRDefault="009718F0" w14:paraId="40B3F747"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Noise exposure is normally averaged over a single working day, but largely varying or intermittent exposures, a weekly average may be taken.</w:t>
      </w:r>
    </w:p>
    <w:p w:rsidRPr="00190597" w:rsidR="009718F0" w:rsidP="00D1232E" w:rsidRDefault="009718F0" w14:paraId="532237F5" w14:textId="77777777">
      <w:pPr>
        <w:tabs>
          <w:tab w:val="left" w:pos="0"/>
        </w:tabs>
        <w:spacing w:after="0" w:line="276" w:lineRule="auto"/>
        <w:jc w:val="both"/>
        <w:rPr>
          <w:rFonts w:eastAsia="Times New Roman" w:cs="Arial"/>
          <w:lang w:eastAsia="en-GB"/>
        </w:rPr>
      </w:pPr>
    </w:p>
    <w:p w:rsidRPr="00190597" w:rsidR="009718F0" w:rsidP="00D1232E" w:rsidRDefault="009718F0" w14:paraId="62C991AF"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In order to control exposure to normal harmful noise doses, Exposure Action Values have been set at which differing levels of control are implemented.</w:t>
      </w:r>
    </w:p>
    <w:p w:rsidRPr="00190597" w:rsidR="009718F0" w:rsidP="00D1232E" w:rsidRDefault="009718F0" w14:paraId="69E6E50D" w14:textId="77777777">
      <w:pPr>
        <w:tabs>
          <w:tab w:val="left" w:pos="0"/>
        </w:tabs>
        <w:spacing w:after="0" w:line="276" w:lineRule="auto"/>
        <w:jc w:val="both"/>
        <w:rPr>
          <w:rFonts w:eastAsia="Times New Roman" w:cs="Arial"/>
          <w:lang w:eastAsia="en-GB"/>
        </w:rPr>
      </w:pPr>
    </w:p>
    <w:p w:rsidRPr="00190597" w:rsidR="009718F0" w:rsidP="00D1232E" w:rsidRDefault="009718F0" w14:paraId="59EE14F0"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These Exposure Action Values are:</w:t>
      </w:r>
    </w:p>
    <w:p w:rsidRPr="00190597" w:rsidR="009718F0" w:rsidP="00D1232E" w:rsidRDefault="009718F0" w14:paraId="1DA626A3" w14:textId="77777777">
      <w:pPr>
        <w:numPr>
          <w:ilvl w:val="0"/>
          <w:numId w:val="31"/>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Lower Exposure Action Value = 80dB(A) with a peak sound pressure of 135dB.</w:t>
      </w:r>
    </w:p>
    <w:p w:rsidRPr="00190597" w:rsidR="009718F0" w:rsidP="00D1232E" w:rsidRDefault="009718F0" w14:paraId="0A2500D4" w14:textId="77777777">
      <w:pPr>
        <w:numPr>
          <w:ilvl w:val="0"/>
          <w:numId w:val="31"/>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Upper Exposure Action Value = 85dB(A) with a peak sound pressure of 137dB.</w:t>
      </w:r>
    </w:p>
    <w:p w:rsidRPr="00190597" w:rsidR="009718F0" w:rsidP="00D1232E" w:rsidRDefault="009718F0" w14:paraId="489D6EAD" w14:textId="77777777">
      <w:pPr>
        <w:tabs>
          <w:tab w:val="left" w:pos="0"/>
        </w:tabs>
        <w:spacing w:after="0" w:line="276" w:lineRule="auto"/>
        <w:jc w:val="both"/>
        <w:rPr>
          <w:rFonts w:eastAsia="Times New Roman" w:cs="Arial"/>
          <w:lang w:eastAsia="en-GB"/>
        </w:rPr>
      </w:pPr>
    </w:p>
    <w:p w:rsidRPr="00190597" w:rsidR="009718F0" w:rsidP="00D1232E" w:rsidRDefault="009718F0" w14:paraId="5AABBC63"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There are also Noise Levels that must not be exceeded, and these are:</w:t>
      </w:r>
    </w:p>
    <w:p w:rsidRPr="00190597" w:rsidR="009718F0" w:rsidP="00D1232E" w:rsidRDefault="009718F0" w14:paraId="0966FE21" w14:textId="77777777">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a daily or weekly exposure of 87dB(A) or a peak sound pressure of 140dB.</w:t>
      </w:r>
    </w:p>
    <w:p w:rsidRPr="00190597" w:rsidR="009718F0" w:rsidP="00D1232E" w:rsidRDefault="009718F0" w14:paraId="4F2FFB80" w14:textId="77777777">
      <w:pPr>
        <w:tabs>
          <w:tab w:val="left" w:pos="0"/>
        </w:tabs>
        <w:spacing w:after="0" w:line="276" w:lineRule="auto"/>
        <w:jc w:val="both"/>
        <w:rPr>
          <w:rFonts w:eastAsia="Times New Roman" w:cs="Arial"/>
          <w:lang w:eastAsia="en-GB"/>
        </w:rPr>
      </w:pPr>
    </w:p>
    <w:p w:rsidRPr="00190597" w:rsidR="009718F0" w:rsidP="00D1232E" w:rsidRDefault="009718F0" w14:paraId="7ED02A39"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It is the school policy to reduce noise at source, by the purchase and maintenance of equipment to keep the noise level generated as low as possible. Work scheduling and careful timing of activities is also used to reduce individual noise exposures to as low as is reasonably practicable. Only where the above measures are sufficient or inappropriate is personal ear protection resorted to.</w:t>
      </w:r>
    </w:p>
    <w:p w:rsidRPr="00190597" w:rsidR="009718F0" w:rsidP="00D1232E" w:rsidRDefault="009718F0" w14:paraId="12F0CCEA" w14:textId="77777777">
      <w:pPr>
        <w:tabs>
          <w:tab w:val="left" w:pos="0"/>
        </w:tabs>
        <w:spacing w:after="0" w:line="276" w:lineRule="auto"/>
        <w:jc w:val="both"/>
        <w:rPr>
          <w:rFonts w:eastAsia="Times New Roman" w:cs="Arial"/>
          <w:lang w:eastAsia="en-GB"/>
        </w:rPr>
      </w:pPr>
    </w:p>
    <w:p w:rsidRPr="00190597" w:rsidR="009718F0" w:rsidP="00D1232E" w:rsidRDefault="009718F0" w14:paraId="3AF1D864"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Additionally, practices are adopted, such as switching off unused equipment etc, in order to eliminate or reduce noise levels to as low as is reasonably practicable. Risk assessments have been carried out to determine areas of activities where persons could be exposed to hazardous noise levels.</w:t>
      </w:r>
    </w:p>
    <w:p w:rsidRPr="00190597" w:rsidR="009718F0" w:rsidP="00D1232E" w:rsidRDefault="009718F0" w14:paraId="6B0754AF" w14:textId="77777777">
      <w:pPr>
        <w:tabs>
          <w:tab w:val="left" w:pos="0"/>
        </w:tabs>
        <w:spacing w:after="0" w:line="276" w:lineRule="auto"/>
        <w:jc w:val="both"/>
        <w:rPr>
          <w:rFonts w:eastAsia="Times New Roman" w:cs="Arial"/>
          <w:lang w:eastAsia="en-GB"/>
        </w:rPr>
      </w:pPr>
    </w:p>
    <w:p w:rsidRPr="00190597" w:rsidR="009718F0" w:rsidP="00D1232E" w:rsidRDefault="009718F0" w14:paraId="1348AE0B"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Training is provided in the care and use of ear protection.</w:t>
      </w:r>
    </w:p>
    <w:p w:rsidRPr="00190597" w:rsidR="009718F0" w:rsidP="00D1232E" w:rsidRDefault="009718F0" w14:paraId="6649A832" w14:textId="77777777">
      <w:pPr>
        <w:tabs>
          <w:tab w:val="left" w:pos="0"/>
        </w:tabs>
        <w:spacing w:after="0" w:line="276" w:lineRule="auto"/>
        <w:jc w:val="both"/>
        <w:rPr>
          <w:rFonts w:eastAsia="Times New Roman" w:cs="Arial"/>
          <w:lang w:eastAsia="en-GB"/>
        </w:rPr>
      </w:pPr>
    </w:p>
    <w:p w:rsidRPr="00190597" w:rsidR="009718F0" w:rsidP="00D1232E" w:rsidRDefault="009718F0" w14:paraId="32C67BF4"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Storage containers are maintained for ear protectors at all appropriate locations.</w:t>
      </w:r>
    </w:p>
    <w:p w:rsidRPr="00190597" w:rsidR="009718F0" w:rsidP="00D1232E" w:rsidRDefault="009718F0" w14:paraId="038E07CD" w14:textId="77777777">
      <w:pPr>
        <w:tabs>
          <w:tab w:val="left" w:pos="0"/>
        </w:tabs>
        <w:spacing w:after="0" w:line="276" w:lineRule="auto"/>
        <w:jc w:val="both"/>
        <w:rPr>
          <w:rFonts w:eastAsia="Times New Roman" w:cs="Arial"/>
          <w:lang w:eastAsia="en-GB"/>
        </w:rPr>
      </w:pPr>
    </w:p>
    <w:p w:rsidRPr="00190597" w:rsidR="009718F0" w:rsidP="00D1232E" w:rsidRDefault="009718F0" w14:paraId="7ACDF3E0" w14:textId="77777777">
      <w:pPr>
        <w:tabs>
          <w:tab w:val="left" w:pos="0"/>
        </w:tabs>
        <w:spacing w:after="0" w:line="276" w:lineRule="auto"/>
        <w:jc w:val="both"/>
        <w:rPr>
          <w:rFonts w:eastAsia="Times New Roman" w:cs="Arial"/>
          <w:b/>
          <w:lang w:eastAsia="en-GB"/>
        </w:rPr>
      </w:pPr>
      <w:r w:rsidRPr="00190597">
        <w:rPr>
          <w:rFonts w:eastAsia="Times New Roman" w:cs="Arial"/>
          <w:b/>
          <w:lang w:eastAsia="en-GB"/>
        </w:rPr>
        <w:t>Guidance</w:t>
      </w:r>
    </w:p>
    <w:p w:rsidRPr="00190597" w:rsidR="009718F0" w:rsidP="00D1232E" w:rsidRDefault="009718F0" w14:paraId="4A11BF40" w14:textId="7ED98703">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Faintest audible sounds – </w:t>
      </w:r>
      <w:r w:rsidRPr="00190597" w:rsidR="007D53B8">
        <w:rPr>
          <w:rFonts w:eastAsia="Times New Roman" w:cs="Arial"/>
          <w:lang w:eastAsia="en-GB"/>
        </w:rPr>
        <w:t>approx.</w:t>
      </w:r>
      <w:r w:rsidRPr="00190597">
        <w:rPr>
          <w:rFonts w:eastAsia="Times New Roman" w:cs="Arial"/>
          <w:lang w:eastAsia="en-GB"/>
        </w:rPr>
        <w:t xml:space="preserve"> 0dB</w:t>
      </w:r>
    </w:p>
    <w:p w:rsidRPr="00190597" w:rsidR="009718F0" w:rsidP="00D1232E" w:rsidRDefault="009718F0" w14:paraId="25E2E33A" w14:textId="15CFEBE9">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Quiet Library – </w:t>
      </w:r>
      <w:r w:rsidRPr="00190597" w:rsidR="007D53B8">
        <w:rPr>
          <w:rFonts w:eastAsia="Times New Roman" w:cs="Arial"/>
          <w:lang w:eastAsia="en-GB"/>
        </w:rPr>
        <w:t>approx.</w:t>
      </w:r>
      <w:r w:rsidRPr="00190597">
        <w:rPr>
          <w:rFonts w:eastAsia="Times New Roman" w:cs="Arial"/>
          <w:lang w:eastAsia="en-GB"/>
        </w:rPr>
        <w:t xml:space="preserve"> 20 – 30dB</w:t>
      </w:r>
    </w:p>
    <w:p w:rsidRPr="00190597" w:rsidR="009718F0" w:rsidP="00D1232E" w:rsidRDefault="009718F0" w14:paraId="0C33EDE8" w14:textId="3ED28C31">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Quiet Office – </w:t>
      </w:r>
      <w:r w:rsidRPr="00190597" w:rsidR="007D53B8">
        <w:rPr>
          <w:rFonts w:eastAsia="Times New Roman" w:cs="Arial"/>
          <w:lang w:eastAsia="en-GB"/>
        </w:rPr>
        <w:t>approx.</w:t>
      </w:r>
      <w:r w:rsidRPr="00190597">
        <w:rPr>
          <w:rFonts w:eastAsia="Times New Roman" w:cs="Arial"/>
          <w:lang w:eastAsia="en-GB"/>
        </w:rPr>
        <w:t xml:space="preserve"> 40 – 50dB</w:t>
      </w:r>
    </w:p>
    <w:p w:rsidRPr="00190597" w:rsidR="009718F0" w:rsidP="00D1232E" w:rsidRDefault="009718F0" w14:paraId="3F3A9BD9" w14:textId="69E1E20F">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Conversation – </w:t>
      </w:r>
      <w:r w:rsidRPr="00190597" w:rsidR="007D53B8">
        <w:rPr>
          <w:rFonts w:eastAsia="Times New Roman" w:cs="Arial"/>
          <w:lang w:eastAsia="en-GB"/>
        </w:rPr>
        <w:t>approx.</w:t>
      </w:r>
      <w:r w:rsidRPr="00190597">
        <w:rPr>
          <w:rFonts w:eastAsia="Times New Roman" w:cs="Arial"/>
          <w:lang w:eastAsia="en-GB"/>
        </w:rPr>
        <w:t xml:space="preserve"> 50 – 60dB</w:t>
      </w:r>
    </w:p>
    <w:p w:rsidRPr="00190597" w:rsidR="009718F0" w:rsidP="00D1232E" w:rsidRDefault="009718F0" w14:paraId="4679A102" w14:textId="47A346B0">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Loud Radio – </w:t>
      </w:r>
      <w:r w:rsidRPr="00190597" w:rsidR="007D53B8">
        <w:rPr>
          <w:rFonts w:eastAsia="Times New Roman" w:cs="Arial"/>
          <w:lang w:eastAsia="en-GB"/>
        </w:rPr>
        <w:t>approx.</w:t>
      </w:r>
      <w:r w:rsidRPr="00190597">
        <w:rPr>
          <w:rFonts w:eastAsia="Times New Roman" w:cs="Arial"/>
          <w:lang w:eastAsia="en-GB"/>
        </w:rPr>
        <w:t xml:space="preserve"> 65 – 75dB</w:t>
      </w:r>
    </w:p>
    <w:p w:rsidRPr="00190597" w:rsidR="009718F0" w:rsidP="00D1232E" w:rsidRDefault="009718F0" w14:paraId="4322A703" w14:textId="50C353B5">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Tractor Cab – </w:t>
      </w:r>
      <w:r w:rsidRPr="00190597" w:rsidR="007D53B8">
        <w:rPr>
          <w:rFonts w:eastAsia="Times New Roman" w:cs="Arial"/>
          <w:lang w:eastAsia="en-GB"/>
        </w:rPr>
        <w:t>approx.</w:t>
      </w:r>
      <w:r w:rsidRPr="00190597">
        <w:rPr>
          <w:rFonts w:eastAsia="Times New Roman" w:cs="Arial"/>
          <w:lang w:eastAsia="en-GB"/>
        </w:rPr>
        <w:t xml:space="preserve"> 80 – 85dB</w:t>
      </w:r>
    </w:p>
    <w:p w:rsidRPr="00190597" w:rsidR="009718F0" w:rsidP="00D1232E" w:rsidRDefault="009718F0" w14:paraId="236DFD67" w14:textId="761155F3">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Arc Welding – </w:t>
      </w:r>
      <w:r w:rsidRPr="00190597" w:rsidR="007D53B8">
        <w:rPr>
          <w:rFonts w:eastAsia="Times New Roman" w:cs="Arial"/>
          <w:lang w:eastAsia="en-GB"/>
        </w:rPr>
        <w:t>approx.</w:t>
      </w:r>
      <w:r w:rsidRPr="00190597">
        <w:rPr>
          <w:rFonts w:eastAsia="Times New Roman" w:cs="Arial"/>
          <w:lang w:eastAsia="en-GB"/>
        </w:rPr>
        <w:t xml:space="preserve"> 87 – 97dB</w:t>
      </w:r>
    </w:p>
    <w:p w:rsidRPr="00190597" w:rsidR="009718F0" w:rsidP="00D1232E" w:rsidRDefault="009718F0" w14:paraId="4D9F0DB1" w14:textId="5D69D752">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Power Drill – </w:t>
      </w:r>
      <w:r w:rsidRPr="00190597" w:rsidR="007D53B8">
        <w:rPr>
          <w:rFonts w:eastAsia="Times New Roman" w:cs="Arial"/>
          <w:lang w:eastAsia="en-GB"/>
        </w:rPr>
        <w:t>approx.</w:t>
      </w:r>
      <w:r w:rsidRPr="00190597">
        <w:rPr>
          <w:rFonts w:eastAsia="Times New Roman" w:cs="Arial"/>
          <w:lang w:eastAsia="en-GB"/>
        </w:rPr>
        <w:t xml:space="preserve"> 87 – 97dB</w:t>
      </w:r>
    </w:p>
    <w:p w:rsidRPr="00190597" w:rsidR="009718F0" w:rsidP="00D1232E" w:rsidRDefault="009718F0" w14:paraId="69DD1EC2" w14:textId="437105AB">
      <w:pPr>
        <w:numPr>
          <w:ilvl w:val="0"/>
          <w:numId w:val="32"/>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 xml:space="preserve">Chainsaw – </w:t>
      </w:r>
      <w:r w:rsidRPr="00190597" w:rsidR="007D53B8">
        <w:rPr>
          <w:rFonts w:eastAsia="Times New Roman" w:cs="Arial"/>
          <w:lang w:eastAsia="en-GB"/>
        </w:rPr>
        <w:t>approx.</w:t>
      </w:r>
      <w:r w:rsidRPr="00190597">
        <w:rPr>
          <w:rFonts w:eastAsia="Times New Roman" w:cs="Arial"/>
          <w:lang w:eastAsia="en-GB"/>
        </w:rPr>
        <w:t xml:space="preserve"> 103 – 110dB</w:t>
      </w:r>
    </w:p>
    <w:p w:rsidRPr="00190597" w:rsidR="009718F0" w:rsidP="00D1232E" w:rsidRDefault="009718F0" w14:paraId="62F1E20C" w14:textId="77777777">
      <w:pPr>
        <w:tabs>
          <w:tab w:val="left" w:pos="0"/>
        </w:tabs>
        <w:spacing w:after="0" w:line="276" w:lineRule="auto"/>
        <w:jc w:val="both"/>
        <w:rPr>
          <w:rFonts w:eastAsia="Times New Roman" w:cs="Arial"/>
          <w:lang w:eastAsia="en-GB"/>
        </w:rPr>
      </w:pPr>
    </w:p>
    <w:p w:rsidRPr="00190597" w:rsidR="009718F0" w:rsidP="00D1232E" w:rsidRDefault="009718F0" w14:paraId="7479E3F0"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As a rule of thumb; if a person has to raise their voice to be heard by another person standing 2m away (with normal hearing), then they are probably in a hazardous noise environment.</w:t>
      </w:r>
    </w:p>
    <w:p w:rsidRPr="00190597" w:rsidR="009718F0" w:rsidP="00D1232E" w:rsidRDefault="009718F0" w14:paraId="032A5884" w14:textId="77777777">
      <w:pPr>
        <w:tabs>
          <w:tab w:val="left" w:pos="0"/>
        </w:tabs>
        <w:spacing w:after="0" w:line="276" w:lineRule="auto"/>
        <w:jc w:val="both"/>
        <w:rPr>
          <w:rFonts w:eastAsia="Times New Roman" w:cs="Arial"/>
          <w:lang w:eastAsia="en-GB"/>
        </w:rPr>
      </w:pPr>
    </w:p>
    <w:p w:rsidRPr="00190597" w:rsidR="009718F0" w:rsidP="00D1232E" w:rsidRDefault="009718F0" w14:paraId="0A9269D7"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Instances where an individual’s noise exposure reaches the Noise Limit will prompt immediate investigation into reasons for this exposure, and the activity concerned will cease until the noise exposure is brought down below the limit values.</w:t>
      </w:r>
    </w:p>
    <w:p w:rsidR="009718F0" w:rsidP="00D1232E" w:rsidRDefault="009718F0" w14:paraId="2DF32531" w14:textId="77777777">
      <w:pPr>
        <w:tabs>
          <w:tab w:val="left" w:pos="0"/>
        </w:tabs>
        <w:spacing w:after="0" w:line="276" w:lineRule="auto"/>
        <w:jc w:val="both"/>
        <w:rPr>
          <w:rFonts w:eastAsia="Times New Roman" w:cs="Arial"/>
          <w:lang w:eastAsia="en-GB"/>
        </w:rPr>
      </w:pPr>
    </w:p>
    <w:p w:rsidRPr="00D1232E" w:rsidR="009718F0" w:rsidP="00D1232E" w:rsidRDefault="00F030D9" w14:paraId="63E6893A" w14:textId="0F9898D9">
      <w:pPr>
        <w:tabs>
          <w:tab w:val="left" w:pos="0"/>
        </w:tabs>
        <w:spacing w:line="276" w:lineRule="auto"/>
        <w:jc w:val="both"/>
        <w:rPr>
          <w:rFonts w:cs="Arial"/>
          <w:b/>
          <w:lang w:eastAsia="en-GB"/>
        </w:rPr>
      </w:pPr>
      <w:r>
        <w:rPr>
          <w:rFonts w:cs="Arial"/>
          <w:b/>
          <w:lang w:eastAsia="en-GB"/>
        </w:rPr>
        <w:t xml:space="preserve">3.53 </w:t>
      </w:r>
      <w:r w:rsidRPr="00D1232E" w:rsidR="009718F0">
        <w:rPr>
          <w:rFonts w:cs="Arial"/>
          <w:b/>
          <w:lang w:eastAsia="en-GB"/>
        </w:rPr>
        <w:t>Environmental Conditions</w:t>
      </w:r>
    </w:p>
    <w:p w:rsidRPr="00190597" w:rsidR="009718F0" w:rsidP="00D1232E" w:rsidRDefault="009718F0" w14:paraId="1E2B6F1F" w14:textId="77777777">
      <w:pPr>
        <w:tabs>
          <w:tab w:val="left" w:pos="0"/>
        </w:tabs>
        <w:spacing w:after="0" w:line="276" w:lineRule="auto"/>
        <w:jc w:val="both"/>
        <w:rPr>
          <w:rFonts w:eastAsia="Times New Roman" w:cs="Arial"/>
          <w:b/>
          <w:lang w:eastAsia="en-GB"/>
        </w:rPr>
      </w:pPr>
    </w:p>
    <w:p w:rsidRPr="00190597" w:rsidR="009718F0" w:rsidP="00D1232E" w:rsidRDefault="009718F0" w14:paraId="0352A96B" w14:textId="77777777">
      <w:pPr>
        <w:tabs>
          <w:tab w:val="left" w:pos="0"/>
        </w:tabs>
        <w:spacing w:after="0" w:line="276" w:lineRule="auto"/>
        <w:jc w:val="both"/>
        <w:rPr>
          <w:rFonts w:eastAsia="Times New Roman" w:cs="Arial"/>
          <w:b/>
          <w:lang w:eastAsia="en-GB"/>
        </w:rPr>
      </w:pPr>
      <w:r w:rsidRPr="00190597">
        <w:rPr>
          <w:rFonts w:eastAsia="Times New Roman" w:cs="Arial"/>
          <w:b/>
          <w:lang w:eastAsia="en-GB"/>
        </w:rPr>
        <w:t>Sun Exposure</w:t>
      </w:r>
    </w:p>
    <w:p w:rsidRPr="00190597" w:rsidR="009718F0" w:rsidP="00D1232E" w:rsidRDefault="009718F0" w14:paraId="153A2758" w14:textId="77777777">
      <w:pPr>
        <w:numPr>
          <w:ilvl w:val="0"/>
          <w:numId w:val="33"/>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During hot sunny weather adequate drinking water is available, and a shaded area is provided in the grounds.</w:t>
      </w:r>
    </w:p>
    <w:p w:rsidRPr="00190597" w:rsidR="009718F0" w:rsidP="00D1232E" w:rsidRDefault="009718F0" w14:paraId="73041AA8" w14:textId="77777777">
      <w:pPr>
        <w:numPr>
          <w:ilvl w:val="0"/>
          <w:numId w:val="33"/>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Supervisory staff and pupils are encouraged to wear sun hats, and sun-block.</w:t>
      </w:r>
    </w:p>
    <w:p w:rsidRPr="00190597" w:rsidR="009718F0" w:rsidP="00D1232E" w:rsidRDefault="009718F0" w14:paraId="7F7F9F01" w14:textId="77777777">
      <w:pPr>
        <w:numPr>
          <w:ilvl w:val="0"/>
          <w:numId w:val="33"/>
        </w:numPr>
        <w:tabs>
          <w:tab w:val="left" w:pos="0"/>
        </w:tabs>
        <w:spacing w:after="0" w:line="276" w:lineRule="auto"/>
        <w:ind w:left="426" w:hanging="426"/>
        <w:jc w:val="both"/>
        <w:rPr>
          <w:rFonts w:eastAsia="Times New Roman" w:cs="Arial"/>
          <w:lang w:eastAsia="en-GB"/>
        </w:rPr>
      </w:pPr>
      <w:r w:rsidRPr="00190597">
        <w:rPr>
          <w:rFonts w:eastAsia="Times New Roman" w:cs="Arial"/>
          <w:lang w:eastAsia="en-GB"/>
        </w:rPr>
        <w:t>Staff rotation ensures that no single member of staff is overly exposed to sun/heat.</w:t>
      </w:r>
    </w:p>
    <w:p w:rsidRPr="00190597" w:rsidR="009718F0" w:rsidP="00D1232E" w:rsidRDefault="009718F0" w14:paraId="5E03F2DB" w14:textId="77777777">
      <w:pPr>
        <w:tabs>
          <w:tab w:val="left" w:pos="0"/>
        </w:tabs>
        <w:spacing w:after="0" w:line="276" w:lineRule="auto"/>
        <w:ind w:left="426"/>
        <w:jc w:val="both"/>
        <w:rPr>
          <w:rFonts w:eastAsia="Times New Roman" w:cs="Arial"/>
          <w:lang w:eastAsia="en-GB"/>
        </w:rPr>
      </w:pPr>
    </w:p>
    <w:p w:rsidRPr="00190597" w:rsidR="009718F0" w:rsidP="00D1232E" w:rsidRDefault="009718F0" w14:paraId="5888A163" w14:textId="77777777">
      <w:pPr>
        <w:tabs>
          <w:tab w:val="left" w:pos="0"/>
        </w:tabs>
        <w:spacing w:after="0" w:line="276" w:lineRule="auto"/>
        <w:ind w:left="426" w:hanging="426"/>
        <w:jc w:val="both"/>
        <w:rPr>
          <w:rFonts w:eastAsia="Times New Roman" w:cs="Arial"/>
          <w:b/>
          <w:lang w:eastAsia="en-GB"/>
        </w:rPr>
      </w:pPr>
      <w:r w:rsidRPr="00190597">
        <w:rPr>
          <w:rFonts w:eastAsia="Times New Roman" w:cs="Arial"/>
          <w:b/>
          <w:lang w:eastAsia="en-GB"/>
        </w:rPr>
        <w:t>Radon Gas</w:t>
      </w:r>
    </w:p>
    <w:p w:rsidRPr="00190597" w:rsidR="009718F0" w:rsidP="00D1232E" w:rsidRDefault="009718F0" w14:paraId="0CA4270A"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 whole school Radon Risk Assessment has been carried out and is reviewed routinely. Radon gas monitoring has been undertaken to confirm the actual Radon gas exposure levels within the school building. From results of this monitoring, remedial work has been carried out as necessary to bring the exposure levels to below the Health Protection Agency (HPA) Target level.</w:t>
      </w:r>
    </w:p>
    <w:p w:rsidRPr="00190597" w:rsidR="009718F0" w:rsidP="00D1232E" w:rsidRDefault="009718F0" w14:paraId="107A5678" w14:textId="77777777">
      <w:pPr>
        <w:tabs>
          <w:tab w:val="left" w:pos="0"/>
        </w:tabs>
        <w:spacing w:after="0" w:line="276" w:lineRule="auto"/>
        <w:jc w:val="both"/>
        <w:rPr>
          <w:rFonts w:eastAsia="Times New Roman" w:cs="Arial"/>
          <w:b/>
          <w:lang w:eastAsia="en-GB"/>
        </w:rPr>
      </w:pPr>
    </w:p>
    <w:p w:rsidR="007C1BCF" w:rsidP="00D1232E" w:rsidRDefault="007C1BCF" w14:paraId="571FA852" w14:textId="77777777">
      <w:pPr>
        <w:tabs>
          <w:tab w:val="left" w:pos="0"/>
        </w:tabs>
        <w:spacing w:after="0" w:line="276" w:lineRule="auto"/>
        <w:jc w:val="both"/>
        <w:rPr>
          <w:rFonts w:eastAsia="Times New Roman" w:cs="Arial"/>
          <w:b/>
          <w:lang w:eastAsia="en-GB"/>
        </w:rPr>
      </w:pPr>
    </w:p>
    <w:p w:rsidRPr="00190597" w:rsidR="009718F0" w:rsidP="00D1232E" w:rsidRDefault="009718F0" w14:paraId="4053F709" w14:textId="71BC1287">
      <w:pPr>
        <w:tabs>
          <w:tab w:val="left" w:pos="0"/>
        </w:tabs>
        <w:spacing w:after="0" w:line="276" w:lineRule="auto"/>
        <w:jc w:val="both"/>
        <w:rPr>
          <w:rFonts w:eastAsia="Times New Roman" w:cs="Arial"/>
          <w:b/>
          <w:lang w:eastAsia="en-GB"/>
        </w:rPr>
      </w:pPr>
      <w:r w:rsidRPr="00190597">
        <w:rPr>
          <w:rFonts w:eastAsia="Times New Roman" w:cs="Arial"/>
          <w:b/>
          <w:lang w:eastAsia="en-GB"/>
        </w:rPr>
        <w:t>Snow and Ice</w:t>
      </w:r>
    </w:p>
    <w:p w:rsidRPr="00190597" w:rsidR="009718F0" w:rsidP="00D1232E" w:rsidRDefault="009718F0" w14:paraId="7038EC02" w14:textId="6C2C666A">
      <w:pPr>
        <w:tabs>
          <w:tab w:val="left" w:pos="0"/>
        </w:tabs>
        <w:spacing w:after="0" w:line="276" w:lineRule="auto"/>
        <w:jc w:val="both"/>
        <w:rPr>
          <w:rFonts w:eastAsia="Times New Roman" w:cs="Arial"/>
          <w:lang w:eastAsia="en-GB"/>
        </w:rPr>
      </w:pPr>
      <w:r w:rsidRPr="00190597">
        <w:rPr>
          <w:rFonts w:eastAsia="Times New Roman" w:cs="Arial"/>
          <w:lang w:eastAsia="en-GB"/>
        </w:rPr>
        <w:t>Stocks of rock-salt are kept on-site. The Si</w:t>
      </w:r>
      <w:r w:rsidR="00B65992">
        <w:rPr>
          <w:rFonts w:eastAsia="Times New Roman" w:cs="Arial"/>
          <w:lang w:eastAsia="en-GB"/>
        </w:rPr>
        <w:t>te Facilities</w:t>
      </w:r>
      <w:r w:rsidRPr="00190597">
        <w:rPr>
          <w:rFonts w:eastAsia="Times New Roman" w:cs="Arial"/>
          <w:lang w:eastAsia="en-GB"/>
        </w:rPr>
        <w:t xml:space="preserve"> Team monitors the forecasts for snow/ice conditions, and during winter checks the site at least 1.5hours before school opening times. A plan is devised detailing the priorities for clearing pathways and playgrounds. </w:t>
      </w:r>
    </w:p>
    <w:p w:rsidRPr="00190597" w:rsidR="009718F0" w:rsidP="00D1232E" w:rsidRDefault="009718F0" w14:paraId="52C2FD77" w14:textId="77777777">
      <w:pPr>
        <w:tabs>
          <w:tab w:val="left" w:pos="0"/>
        </w:tabs>
        <w:spacing w:after="0" w:line="276" w:lineRule="auto"/>
        <w:jc w:val="both"/>
        <w:rPr>
          <w:rFonts w:eastAsia="Times New Roman" w:cs="Arial"/>
          <w:lang w:eastAsia="en-GB"/>
        </w:rPr>
      </w:pPr>
    </w:p>
    <w:p w:rsidRPr="00190597" w:rsidR="009718F0" w:rsidP="00D1232E" w:rsidRDefault="009718F0" w14:paraId="1D829812"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A salt spreader, shovels and warm clothing are provided. The Site Staff clear pathways and playgrounds according to the time available and the severity of the conditions, in order to maintain at the minimum, clear access to the school building.</w:t>
      </w:r>
    </w:p>
    <w:p w:rsidRPr="00190597" w:rsidR="009718F0" w:rsidP="00D1232E" w:rsidRDefault="009718F0" w14:paraId="3610BC36" w14:textId="77777777">
      <w:pPr>
        <w:tabs>
          <w:tab w:val="left" w:pos="0"/>
        </w:tabs>
        <w:spacing w:after="0" w:line="276" w:lineRule="auto"/>
        <w:jc w:val="both"/>
        <w:rPr>
          <w:rFonts w:eastAsia="Times New Roman" w:cs="Arial"/>
          <w:lang w:eastAsia="en-GB"/>
        </w:rPr>
      </w:pPr>
    </w:p>
    <w:p w:rsidRPr="00190597" w:rsidR="009718F0" w:rsidP="00D1232E" w:rsidRDefault="009718F0" w14:paraId="3B113D02" w14:textId="7E61E970">
      <w:pPr>
        <w:tabs>
          <w:tab w:val="left" w:pos="0"/>
        </w:tabs>
        <w:spacing w:after="0" w:line="276" w:lineRule="auto"/>
        <w:jc w:val="both"/>
        <w:rPr>
          <w:rFonts w:eastAsia="Times New Roman" w:cs="Arial"/>
          <w:lang w:eastAsia="en-GB"/>
        </w:rPr>
      </w:pPr>
      <w:r w:rsidRPr="00190597">
        <w:rPr>
          <w:rFonts w:eastAsia="Times New Roman" w:cs="Arial"/>
          <w:lang w:eastAsia="en-GB"/>
        </w:rPr>
        <w:t>The condition of the pathways and hard surfaces is regularly monitored by the Site</w:t>
      </w:r>
      <w:r w:rsidR="009D42AF">
        <w:rPr>
          <w:rFonts w:eastAsia="Times New Roman" w:cs="Arial"/>
          <w:lang w:eastAsia="en-GB"/>
        </w:rPr>
        <w:t xml:space="preserve"> Facilities</w:t>
      </w:r>
      <w:r w:rsidRPr="00190597">
        <w:rPr>
          <w:rFonts w:eastAsia="Times New Roman" w:cs="Arial"/>
          <w:lang w:eastAsia="en-GB"/>
        </w:rPr>
        <w:t xml:space="preserve"> Team, and appropriate clearance measures taken, with slippery areas cordoned off as necessary. The decision as to whether the weather conditions prevent the school from opening lies with the </w:t>
      </w:r>
      <w:r w:rsidRPr="00181285" w:rsidR="00742359">
        <w:rPr>
          <w:rFonts w:eastAsia="Times New Roman" w:cs="Arial"/>
          <w:lang w:eastAsia="en-GB"/>
        </w:rPr>
        <w:t>Head</w:t>
      </w:r>
      <w:r w:rsidRPr="00181285">
        <w:rPr>
          <w:rFonts w:eastAsia="Times New Roman" w:cs="Arial"/>
          <w:lang w:eastAsia="en-GB"/>
        </w:rPr>
        <w:t>.</w:t>
      </w:r>
    </w:p>
    <w:p w:rsidRPr="00190597" w:rsidR="009718F0" w:rsidP="00D1232E" w:rsidRDefault="009718F0" w14:paraId="1F5E43F4" w14:textId="77777777">
      <w:pPr>
        <w:tabs>
          <w:tab w:val="left" w:pos="0"/>
        </w:tabs>
        <w:spacing w:after="0" w:line="276" w:lineRule="auto"/>
        <w:jc w:val="both"/>
        <w:rPr>
          <w:rFonts w:eastAsia="Times New Roman" w:cs="Arial"/>
          <w:lang w:eastAsia="en-GB"/>
        </w:rPr>
      </w:pPr>
    </w:p>
    <w:p w:rsidRPr="00190597" w:rsidR="009718F0" w:rsidP="00D1232E" w:rsidRDefault="009718F0" w14:paraId="7E61B364" w14:textId="77777777">
      <w:pPr>
        <w:tabs>
          <w:tab w:val="left" w:pos="0"/>
        </w:tabs>
        <w:spacing w:after="0" w:line="276" w:lineRule="auto"/>
        <w:jc w:val="both"/>
        <w:rPr>
          <w:rFonts w:eastAsia="Times New Roman" w:cs="Arial"/>
          <w:b/>
          <w:lang w:eastAsia="en-GB"/>
        </w:rPr>
      </w:pPr>
      <w:r w:rsidRPr="00190597">
        <w:rPr>
          <w:rFonts w:eastAsia="Times New Roman" w:cs="Arial"/>
          <w:b/>
          <w:lang w:eastAsia="en-GB"/>
        </w:rPr>
        <w:t>High Winds</w:t>
      </w:r>
    </w:p>
    <w:p w:rsidRPr="00190597" w:rsidR="009718F0" w:rsidP="00D1232E" w:rsidRDefault="009718F0" w14:paraId="052BF5AC" w14:textId="0D45747D">
      <w:pPr>
        <w:tabs>
          <w:tab w:val="left" w:pos="0"/>
        </w:tabs>
        <w:spacing w:after="0" w:line="276" w:lineRule="auto"/>
        <w:jc w:val="both"/>
        <w:rPr>
          <w:rFonts w:eastAsia="Times New Roman" w:cs="Arial"/>
          <w:lang w:eastAsia="en-GB"/>
        </w:rPr>
      </w:pPr>
      <w:r w:rsidRPr="00190597">
        <w:rPr>
          <w:rFonts w:eastAsia="Times New Roman" w:cs="Arial"/>
          <w:lang w:eastAsia="en-GB"/>
        </w:rPr>
        <w:t>The</w:t>
      </w:r>
      <w:r w:rsidR="009D42AF">
        <w:rPr>
          <w:rFonts w:eastAsia="Times New Roman" w:cs="Arial"/>
          <w:lang w:eastAsia="en-GB"/>
        </w:rPr>
        <w:t xml:space="preserve"> Estates/Site Manager</w:t>
      </w:r>
      <w:r w:rsidRPr="00190597">
        <w:rPr>
          <w:rFonts w:eastAsia="Times New Roman" w:cs="Arial"/>
          <w:lang w:eastAsia="en-GB"/>
        </w:rPr>
        <w:t xml:space="preserve"> inspects the school after high winds, heavy snow etc to identify any tree branches or parts of the building etc left in a hazardous condition, such that appropriate action can be initiated.</w:t>
      </w:r>
    </w:p>
    <w:p w:rsidRPr="00190597" w:rsidR="009718F0" w:rsidP="00D1232E" w:rsidRDefault="009718F0" w14:paraId="027C8228" w14:textId="77777777">
      <w:pPr>
        <w:tabs>
          <w:tab w:val="left" w:pos="0"/>
        </w:tabs>
        <w:spacing w:after="0" w:line="276" w:lineRule="auto"/>
        <w:jc w:val="both"/>
        <w:rPr>
          <w:rFonts w:eastAsia="Times New Roman" w:cs="Arial"/>
          <w:b/>
          <w:lang w:eastAsia="en-GB"/>
        </w:rPr>
      </w:pPr>
    </w:p>
    <w:p w:rsidRPr="00190597" w:rsidR="009718F0" w:rsidP="00D1232E" w:rsidRDefault="009718F0" w14:paraId="7D99F49F" w14:textId="77777777">
      <w:pPr>
        <w:tabs>
          <w:tab w:val="left" w:pos="0"/>
        </w:tabs>
        <w:spacing w:after="0" w:line="276" w:lineRule="auto"/>
        <w:jc w:val="both"/>
        <w:rPr>
          <w:rFonts w:eastAsia="Times New Roman" w:cs="Arial"/>
          <w:b/>
          <w:lang w:eastAsia="en-GB"/>
        </w:rPr>
      </w:pPr>
      <w:r w:rsidRPr="00190597">
        <w:rPr>
          <w:rFonts w:eastAsia="Times New Roman" w:cs="Arial"/>
          <w:b/>
          <w:lang w:eastAsia="en-GB"/>
        </w:rPr>
        <w:t>Rain</w:t>
      </w:r>
    </w:p>
    <w:p w:rsidRPr="00190597" w:rsidR="009718F0" w:rsidP="00D1232E" w:rsidRDefault="009718F0" w14:paraId="164A6B88" w14:textId="77777777">
      <w:pPr>
        <w:tabs>
          <w:tab w:val="left" w:pos="0"/>
        </w:tabs>
        <w:spacing w:after="0" w:line="276" w:lineRule="auto"/>
        <w:jc w:val="both"/>
        <w:rPr>
          <w:rFonts w:eastAsia="Times New Roman" w:cs="Arial"/>
          <w:lang w:eastAsia="en-GB"/>
        </w:rPr>
      </w:pPr>
      <w:r w:rsidRPr="00190597">
        <w:rPr>
          <w:rFonts w:eastAsia="Times New Roman" w:cs="Arial"/>
          <w:lang w:eastAsia="en-GB"/>
        </w:rPr>
        <w:t>Suitable dry areas and supervision are provided for pupils when it is raining during non-teaching time. All hazardous areas are cordoned off, and reported for immediate remedial action. A supply of cordon material and signage is kept for this purpose.</w:t>
      </w:r>
    </w:p>
    <w:p w:rsidR="005143F5" w:rsidP="00D1232E" w:rsidRDefault="005143F5" w14:paraId="6E72615A" w14:textId="350DAE96">
      <w:pPr>
        <w:tabs>
          <w:tab w:val="left" w:pos="0"/>
        </w:tabs>
        <w:spacing w:after="0" w:line="276" w:lineRule="auto"/>
        <w:jc w:val="both"/>
        <w:rPr>
          <w:rFonts w:eastAsia="Times New Roman" w:cs="Arial"/>
          <w:lang w:eastAsia="en-GB"/>
        </w:rPr>
      </w:pPr>
    </w:p>
    <w:p w:rsidRPr="00190597" w:rsidR="005143F5" w:rsidP="00D1232E" w:rsidRDefault="00F030D9" w14:paraId="038D179B" w14:textId="3E501A83">
      <w:pPr>
        <w:tabs>
          <w:tab w:val="left" w:pos="0"/>
        </w:tabs>
        <w:spacing w:after="0" w:line="240" w:lineRule="auto"/>
        <w:jc w:val="both"/>
        <w:rPr>
          <w:rFonts w:eastAsia="Times New Roman" w:cs="Arial"/>
          <w:b/>
          <w:bCs/>
          <w:lang w:eastAsia="en-GB"/>
        </w:rPr>
      </w:pPr>
      <w:r w:rsidRPr="00D1232E">
        <w:rPr>
          <w:rFonts w:eastAsia="Times New Roman" w:cs="Arial"/>
          <w:b/>
          <w:bCs/>
          <w:lang w:eastAsia="en-GB"/>
        </w:rPr>
        <w:t xml:space="preserve">3.54 </w:t>
      </w:r>
      <w:r w:rsidRPr="00190597" w:rsidR="005143F5">
        <w:rPr>
          <w:rFonts w:eastAsia="Times New Roman" w:cs="Arial"/>
          <w:b/>
          <w:bCs/>
          <w:lang w:eastAsia="en-GB"/>
        </w:rPr>
        <w:t xml:space="preserve">COVID Risk Assessments &amp; Controls </w:t>
      </w:r>
    </w:p>
    <w:p w:rsidRPr="00190597" w:rsidR="005143F5" w:rsidP="005143F5" w:rsidRDefault="005143F5" w14:paraId="5BF63258" w14:textId="77777777">
      <w:pPr>
        <w:tabs>
          <w:tab w:val="left" w:pos="0"/>
        </w:tabs>
        <w:spacing w:after="0" w:line="240" w:lineRule="auto"/>
        <w:ind w:left="465"/>
        <w:jc w:val="both"/>
        <w:rPr>
          <w:rFonts w:eastAsia="Times New Roman" w:cs="Arial"/>
          <w:b/>
          <w:bCs/>
          <w:lang w:eastAsia="en-GB"/>
        </w:rPr>
      </w:pPr>
    </w:p>
    <w:p w:rsidRPr="00190597" w:rsidR="001A44F1" w:rsidP="001A44F1" w:rsidRDefault="001A44F1" w14:paraId="2B7C12B2" w14:textId="583DC2BA">
      <w:r w:rsidRPr="00190597">
        <w:t xml:space="preserve">Covid-19 is no longer regarded as an enhanced incident and will now be managed in the same way as any other health protection issue (i.e., “business-as-usual", BAU) </w:t>
      </w:r>
      <w:r w:rsidRPr="00190597" w:rsidR="0020702C">
        <w:t>from September 2022</w:t>
      </w:r>
      <w:r w:rsidRPr="00190597">
        <w:t xml:space="preserve"> </w:t>
      </w:r>
    </w:p>
    <w:p w:rsidRPr="00190597" w:rsidR="001A44F1" w:rsidP="001A44F1" w:rsidRDefault="001A44F1" w14:paraId="7DEF51C1" w14:textId="11F3FFA2">
      <w:r w:rsidRPr="00190597">
        <w:t>If support is needed to manage outbreaks</w:t>
      </w:r>
      <w:r w:rsidRPr="00190597" w:rsidR="00155596">
        <w:t xml:space="preserve"> U</w:t>
      </w:r>
      <w:r w:rsidRPr="00190597">
        <w:t>KHSA</w:t>
      </w:r>
      <w:r w:rsidRPr="00190597" w:rsidR="00155596">
        <w:t xml:space="preserve"> will be contacted</w:t>
      </w:r>
      <w:r w:rsidRPr="00190597" w:rsidR="00A40DA5">
        <w:t xml:space="preserve"> </w:t>
      </w:r>
      <w:r w:rsidRPr="00190597" w:rsidR="00155596">
        <w:t>(</w:t>
      </w:r>
      <w:r w:rsidRPr="00190597">
        <w:t>westmidlands.arc@ukhsa.gov.uk or call 0344 225 3560</w:t>
      </w:r>
      <w:r w:rsidRPr="00190597" w:rsidR="006316D5">
        <w:t>).</w:t>
      </w:r>
    </w:p>
    <w:p w:rsidRPr="00190597" w:rsidR="001A44F1" w:rsidP="001A44F1" w:rsidRDefault="001A44F1" w14:paraId="7B7105AB" w14:textId="58A2A6B1">
      <w:r w:rsidRPr="00190597">
        <w:t xml:space="preserve">If UKHSA advises, it may be necessary to implement certain control measures </w:t>
      </w:r>
      <w:r w:rsidRPr="00190597" w:rsidR="00AF0D50">
        <w:t>t</w:t>
      </w:r>
      <w:r w:rsidRPr="00190597">
        <w:t xml:space="preserve">o help manage a COVID-19 outbreak within the school /setting. </w:t>
      </w:r>
    </w:p>
    <w:p w:rsidR="00377AE5" w:rsidP="001A44F1" w:rsidRDefault="001A44F1" w14:paraId="5CDE504B" w14:textId="77777777">
      <w:r w:rsidRPr="00190597">
        <w:t xml:space="preserve">Outbreaks would be 2 or more linked cases in a setting. </w:t>
      </w:r>
    </w:p>
    <w:p w:rsidRPr="000D3019" w:rsidR="001A44F1" w:rsidP="001A44F1" w:rsidRDefault="0035104A" w14:paraId="12FF2F40" w14:textId="40CEE970">
      <w:pPr>
        <w:rPr>
          <w:color w:val="FF0000"/>
        </w:rPr>
      </w:pPr>
      <w:r w:rsidRPr="00190597">
        <w:t>T</w:t>
      </w:r>
      <w:r w:rsidRPr="00190597" w:rsidR="001A44F1">
        <w:t xml:space="preserve">here are no thresholds in schools, any concerns </w:t>
      </w:r>
      <w:r w:rsidRPr="00190597" w:rsidR="00AD565A">
        <w:t xml:space="preserve">will </w:t>
      </w:r>
      <w:r w:rsidRPr="00190597" w:rsidR="001A44F1">
        <w:t>be reported to UKHSA for advice.</w:t>
      </w:r>
    </w:p>
    <w:sectPr w:rsidRPr="000D3019" w:rsidR="001A44F1" w:rsidSect="00997F17">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01E" w:rsidRDefault="0082701E" w14:paraId="08151B14" w14:textId="77777777">
      <w:pPr>
        <w:spacing w:after="0" w:line="240" w:lineRule="auto"/>
      </w:pPr>
      <w:r>
        <w:separator/>
      </w:r>
    </w:p>
  </w:endnote>
  <w:endnote w:type="continuationSeparator" w:id="0">
    <w:p w:rsidR="0082701E" w:rsidRDefault="0082701E" w14:paraId="55239AB5" w14:textId="77777777">
      <w:pPr>
        <w:spacing w:after="0" w:line="240" w:lineRule="auto"/>
      </w:pPr>
      <w:r>
        <w:continuationSeparator/>
      </w:r>
    </w:p>
  </w:endnote>
  <w:endnote w:type="continuationNotice" w:id="1">
    <w:p w:rsidR="0082701E" w:rsidRDefault="0082701E" w14:paraId="6E00268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01E" w:rsidRDefault="0082701E" w14:paraId="03FDDCA6" w14:textId="77777777">
      <w:pPr>
        <w:spacing w:after="0" w:line="240" w:lineRule="auto"/>
      </w:pPr>
      <w:r>
        <w:separator/>
      </w:r>
    </w:p>
  </w:footnote>
  <w:footnote w:type="continuationSeparator" w:id="0">
    <w:p w:rsidR="0082701E" w:rsidRDefault="0082701E" w14:paraId="3ED69C84" w14:textId="77777777">
      <w:pPr>
        <w:spacing w:after="0" w:line="240" w:lineRule="auto"/>
      </w:pPr>
      <w:r>
        <w:continuationSeparator/>
      </w:r>
    </w:p>
  </w:footnote>
  <w:footnote w:type="continuationNotice" w:id="1">
    <w:p w:rsidR="0082701E" w:rsidRDefault="0082701E" w14:paraId="79BAB4D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2012BA"/>
    <w:lvl w:ilvl="0">
      <w:numFmt w:val="bullet"/>
      <w:lvlText w:val="*"/>
      <w:lvlJc w:val="left"/>
    </w:lvl>
  </w:abstractNum>
  <w:abstractNum w:abstractNumId="1" w15:restartNumberingAfterBreak="0">
    <w:nsid w:val="0795186C"/>
    <w:multiLevelType w:val="multilevel"/>
    <w:tmpl w:val="0888AFBA"/>
    <w:lvl w:ilvl="0">
      <w:start w:val="3"/>
      <w:numFmt w:val="decimal"/>
      <w:lvlText w:val="%1."/>
      <w:lvlJc w:val="left"/>
      <w:pPr>
        <w:tabs>
          <w:tab w:val="num" w:pos="930"/>
        </w:tabs>
        <w:ind w:left="930" w:hanging="570"/>
      </w:pPr>
      <w:rPr>
        <w:rFonts w:hint="default"/>
      </w:rPr>
    </w:lvl>
    <w:lvl w:ilvl="1">
      <w:start w:val="42"/>
      <w:numFmt w:val="decimal"/>
      <w:isLgl/>
      <w:lvlText w:val="%1.%2"/>
      <w:lvlJc w:val="left"/>
      <w:pPr>
        <w:tabs>
          <w:tab w:val="num" w:pos="900"/>
        </w:tabs>
        <w:ind w:left="900" w:hanging="540"/>
      </w:pPr>
      <w:rPr>
        <w:rFonts w:hint="default"/>
        <w:b/>
        <w:bCs/>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 w15:restartNumberingAfterBreak="0">
    <w:nsid w:val="0962296C"/>
    <w:multiLevelType w:val="hybridMultilevel"/>
    <w:tmpl w:val="84344B4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4A3543"/>
    <w:multiLevelType w:val="hybridMultilevel"/>
    <w:tmpl w:val="F88CC0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405875"/>
    <w:multiLevelType w:val="hybridMultilevel"/>
    <w:tmpl w:val="742E66E2"/>
    <w:lvl w:ilvl="0" w:tplc="80A4785A">
      <w:start w:val="1"/>
      <w:numFmt w:val="bullet"/>
      <w:lvlText w:val=""/>
      <w:lvlJc w:val="left"/>
      <w:pPr>
        <w:ind w:left="720" w:hanging="360"/>
      </w:pPr>
      <w:rPr>
        <w:rFonts w:hint="default" w:ascii="Symbol" w:hAnsi="Symbol"/>
      </w:rPr>
    </w:lvl>
    <w:lvl w:ilvl="1" w:tplc="9FAE6142">
      <w:start w:val="1"/>
      <w:numFmt w:val="bullet"/>
      <w:lvlText w:val="o"/>
      <w:lvlJc w:val="left"/>
      <w:pPr>
        <w:ind w:left="1440" w:hanging="360"/>
      </w:pPr>
      <w:rPr>
        <w:rFonts w:hint="default" w:ascii="Courier New" w:hAnsi="Courier New"/>
      </w:rPr>
    </w:lvl>
    <w:lvl w:ilvl="2" w:tplc="9B2EE34E">
      <w:start w:val="1"/>
      <w:numFmt w:val="bullet"/>
      <w:lvlText w:val=""/>
      <w:lvlJc w:val="left"/>
      <w:pPr>
        <w:ind w:left="2160" w:hanging="360"/>
      </w:pPr>
      <w:rPr>
        <w:rFonts w:hint="default" w:ascii="Wingdings" w:hAnsi="Wingdings"/>
      </w:rPr>
    </w:lvl>
    <w:lvl w:ilvl="3" w:tplc="BD9A65D6">
      <w:start w:val="1"/>
      <w:numFmt w:val="bullet"/>
      <w:lvlText w:val=""/>
      <w:lvlJc w:val="left"/>
      <w:pPr>
        <w:ind w:left="2880" w:hanging="360"/>
      </w:pPr>
      <w:rPr>
        <w:rFonts w:hint="default" w:ascii="Symbol" w:hAnsi="Symbol"/>
      </w:rPr>
    </w:lvl>
    <w:lvl w:ilvl="4" w:tplc="62B2B11E">
      <w:start w:val="1"/>
      <w:numFmt w:val="bullet"/>
      <w:lvlText w:val="o"/>
      <w:lvlJc w:val="left"/>
      <w:pPr>
        <w:ind w:left="3600" w:hanging="360"/>
      </w:pPr>
      <w:rPr>
        <w:rFonts w:hint="default" w:ascii="Courier New" w:hAnsi="Courier New"/>
      </w:rPr>
    </w:lvl>
    <w:lvl w:ilvl="5" w:tplc="528420D0">
      <w:start w:val="1"/>
      <w:numFmt w:val="bullet"/>
      <w:lvlText w:val=""/>
      <w:lvlJc w:val="left"/>
      <w:pPr>
        <w:ind w:left="4320" w:hanging="360"/>
      </w:pPr>
      <w:rPr>
        <w:rFonts w:hint="default" w:ascii="Wingdings" w:hAnsi="Wingdings"/>
      </w:rPr>
    </w:lvl>
    <w:lvl w:ilvl="6" w:tplc="1F14BED0">
      <w:start w:val="1"/>
      <w:numFmt w:val="bullet"/>
      <w:lvlText w:val=""/>
      <w:lvlJc w:val="left"/>
      <w:pPr>
        <w:ind w:left="5040" w:hanging="360"/>
      </w:pPr>
      <w:rPr>
        <w:rFonts w:hint="default" w:ascii="Symbol" w:hAnsi="Symbol"/>
      </w:rPr>
    </w:lvl>
    <w:lvl w:ilvl="7" w:tplc="C9EA8D88">
      <w:start w:val="1"/>
      <w:numFmt w:val="bullet"/>
      <w:lvlText w:val="o"/>
      <w:lvlJc w:val="left"/>
      <w:pPr>
        <w:ind w:left="5760" w:hanging="360"/>
      </w:pPr>
      <w:rPr>
        <w:rFonts w:hint="default" w:ascii="Courier New" w:hAnsi="Courier New"/>
      </w:rPr>
    </w:lvl>
    <w:lvl w:ilvl="8" w:tplc="3BD4C73A">
      <w:start w:val="1"/>
      <w:numFmt w:val="bullet"/>
      <w:lvlText w:val=""/>
      <w:lvlJc w:val="left"/>
      <w:pPr>
        <w:ind w:left="6480" w:hanging="360"/>
      </w:pPr>
      <w:rPr>
        <w:rFonts w:hint="default" w:ascii="Wingdings" w:hAnsi="Wingdings"/>
      </w:rPr>
    </w:lvl>
  </w:abstractNum>
  <w:abstractNum w:abstractNumId="5" w15:restartNumberingAfterBreak="0">
    <w:nsid w:val="0F22466A"/>
    <w:multiLevelType w:val="hybridMultilevel"/>
    <w:tmpl w:val="DDC44C3C"/>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86C57"/>
    <w:multiLevelType w:val="hybridMultilevel"/>
    <w:tmpl w:val="38E65C2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86A4DA9"/>
    <w:multiLevelType w:val="multilevel"/>
    <w:tmpl w:val="589E2ACE"/>
    <w:lvl w:ilvl="0">
      <w:start w:val="1"/>
      <w:numFmt w:val="lowerLetter"/>
      <w:lvlText w:val="%1."/>
      <w:legacy w:legacy="1" w:legacySpace="120" w:legacyIndent="360"/>
      <w:lvlJc w:val="left"/>
      <w:pPr>
        <w:ind w:left="1800" w:hanging="360"/>
      </w:pPr>
    </w:lvl>
    <w:lvl w:ilvl="1">
      <w:start w:val="7"/>
      <w:numFmt w:val="decimal"/>
      <w:lvlText w:val="%2."/>
      <w:lvlJc w:val="left"/>
      <w:pPr>
        <w:tabs>
          <w:tab w:val="num" w:pos="2016"/>
        </w:tabs>
        <w:ind w:left="2016" w:hanging="360"/>
      </w:pPr>
      <w:rPr>
        <w:rFonts w:hint="default"/>
      </w:r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8" w15:restartNumberingAfterBreak="0">
    <w:nsid w:val="1B13671B"/>
    <w:multiLevelType w:val="hybridMultilevel"/>
    <w:tmpl w:val="670CB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4C52D6"/>
    <w:multiLevelType w:val="singleLevel"/>
    <w:tmpl w:val="53BCCE96"/>
    <w:lvl w:ilvl="0">
      <w:start w:val="1"/>
      <w:numFmt w:val="decimal"/>
      <w:lvlText w:val="%1."/>
      <w:legacy w:legacy="1" w:legacySpace="120" w:legacyIndent="360"/>
      <w:lvlJc w:val="left"/>
      <w:pPr>
        <w:ind w:left="1950" w:hanging="360"/>
      </w:pPr>
    </w:lvl>
  </w:abstractNum>
  <w:abstractNum w:abstractNumId="10" w15:restartNumberingAfterBreak="0">
    <w:nsid w:val="232A2A40"/>
    <w:multiLevelType w:val="multilevel"/>
    <w:tmpl w:val="8636375A"/>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cs="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cs="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cs="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11" w15:restartNumberingAfterBreak="0">
    <w:nsid w:val="23D55666"/>
    <w:multiLevelType w:val="hybridMultilevel"/>
    <w:tmpl w:val="402E80E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93F0353"/>
    <w:multiLevelType w:val="hybridMultilevel"/>
    <w:tmpl w:val="677EE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EEA729F"/>
    <w:multiLevelType w:val="multilevel"/>
    <w:tmpl w:val="19AA1596"/>
    <w:lvl w:ilvl="0">
      <w:start w:val="3"/>
      <w:numFmt w:val="decimal"/>
      <w:lvlText w:val="%1"/>
      <w:lvlJc w:val="left"/>
      <w:pPr>
        <w:ind w:left="420" w:hanging="420"/>
      </w:pPr>
      <w:rPr>
        <w:rFonts w:hint="default"/>
      </w:rPr>
    </w:lvl>
    <w:lvl w:ilvl="1">
      <w:start w:val="5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31D9068E"/>
    <w:multiLevelType w:val="hybridMultilevel"/>
    <w:tmpl w:val="FACE484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2BB674F"/>
    <w:multiLevelType w:val="multilevel"/>
    <w:tmpl w:val="379A8508"/>
    <w:lvl w:ilvl="0">
      <w:start w:val="3"/>
      <w:numFmt w:val="decimal"/>
      <w:lvlText w:val="%1"/>
      <w:lvlJc w:val="left"/>
      <w:pPr>
        <w:ind w:left="420" w:hanging="420"/>
      </w:pPr>
      <w:rPr>
        <w:rFonts w:hint="default"/>
      </w:rPr>
    </w:lvl>
    <w:lvl w:ilvl="1">
      <w:start w:val="4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25BFF"/>
    <w:multiLevelType w:val="multilevel"/>
    <w:tmpl w:val="843A2C88"/>
    <w:lvl w:ilvl="0">
      <w:start w:val="1"/>
      <w:numFmt w:val="decimal"/>
      <w:lvlText w:val="%1"/>
      <w:lvlJc w:val="left"/>
      <w:pPr>
        <w:ind w:left="720" w:hanging="360"/>
      </w:pPr>
    </w:lvl>
    <w:lvl w:ilvl="1">
      <w:start w:val="4"/>
      <w:numFmt w:val="decimal"/>
      <w:lvlText w:val="%1.%2"/>
      <w:lvlJc w:val="left"/>
      <w:pPr>
        <w:ind w:left="720" w:hanging="360"/>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95C41A2"/>
    <w:multiLevelType w:val="multilevel"/>
    <w:tmpl w:val="18E2DC8E"/>
    <w:lvl w:ilvl="0">
      <w:start w:val="2"/>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asciiTheme="minorHAnsi" w:hAnsiTheme="minorHAnsi" w:cstheme="minorHAnsi"/>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39616BAA"/>
    <w:multiLevelType w:val="hybridMultilevel"/>
    <w:tmpl w:val="2E9C9E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AEC1FA7"/>
    <w:multiLevelType w:val="hybridMultilevel"/>
    <w:tmpl w:val="DF647D2C"/>
    <w:lvl w:ilvl="0" w:tplc="08090001">
      <w:start w:val="1"/>
      <w:numFmt w:val="bullet"/>
      <w:lvlText w:val=""/>
      <w:lvlJc w:val="left"/>
      <w:pPr>
        <w:tabs>
          <w:tab w:val="num" w:pos="720"/>
        </w:tabs>
        <w:ind w:left="720" w:hanging="360"/>
      </w:pPr>
      <w:rPr>
        <w:rFonts w:hint="default" w:ascii="Symbol" w:hAnsi="Symbol"/>
      </w:rPr>
    </w:lvl>
    <w:lvl w:ilvl="1" w:tplc="40B83CA0">
      <w:start w:val="3"/>
      <w:numFmt w:val="decimal"/>
      <w:lvlText w:val="%2."/>
      <w:lvlJc w:val="left"/>
      <w:pPr>
        <w:tabs>
          <w:tab w:val="num" w:pos="1650"/>
        </w:tabs>
        <w:ind w:left="1650" w:hanging="57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DFE00D0"/>
    <w:multiLevelType w:val="hybridMultilevel"/>
    <w:tmpl w:val="D4B0E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266101"/>
    <w:multiLevelType w:val="hybridMultilevel"/>
    <w:tmpl w:val="67B875EE"/>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50EE5"/>
    <w:multiLevelType w:val="hybridMultilevel"/>
    <w:tmpl w:val="FFD2B3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CB634B7"/>
    <w:multiLevelType w:val="hybridMultilevel"/>
    <w:tmpl w:val="DE561E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20C5929"/>
    <w:multiLevelType w:val="hybridMultilevel"/>
    <w:tmpl w:val="5DEE00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3441A5A"/>
    <w:multiLevelType w:val="hybridMultilevel"/>
    <w:tmpl w:val="5D2A9A38"/>
    <w:lvl w:ilvl="0" w:tplc="08090001">
      <w:start w:val="1"/>
      <w:numFmt w:val="bullet"/>
      <w:lvlText w:val=""/>
      <w:lvlJc w:val="left"/>
      <w:pPr>
        <w:tabs>
          <w:tab w:val="num" w:pos="1440"/>
        </w:tabs>
        <w:ind w:left="1440" w:hanging="360"/>
      </w:pPr>
      <w:rPr>
        <w:rFonts w:hint="default" w:ascii="Symbol" w:hAnsi="Symbol"/>
        <w:sz w:val="16"/>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63F73B1"/>
    <w:multiLevelType w:val="hybridMultilevel"/>
    <w:tmpl w:val="5448E3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AED03F1"/>
    <w:multiLevelType w:val="multilevel"/>
    <w:tmpl w:val="D8B090A6"/>
    <w:lvl w:ilvl="0">
      <w:start w:val="3"/>
      <w:numFmt w:val="decimal"/>
      <w:lvlText w:val="%1"/>
      <w:lvlJc w:val="left"/>
      <w:pPr>
        <w:ind w:left="465" w:hanging="465"/>
      </w:pPr>
      <w:rPr>
        <w:rFonts w:hint="default"/>
      </w:rPr>
    </w:lvl>
    <w:lvl w:ilvl="1">
      <w:start w:val="5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1D3C0D"/>
    <w:multiLevelType w:val="hybridMultilevel"/>
    <w:tmpl w:val="045214C8"/>
    <w:lvl w:ilvl="0" w:tplc="08090001">
      <w:start w:val="1"/>
      <w:numFmt w:val="bullet"/>
      <w:lvlText w:val=""/>
      <w:lvlJc w:val="left"/>
      <w:pPr>
        <w:tabs>
          <w:tab w:val="num" w:pos="1003"/>
        </w:tabs>
        <w:ind w:left="1003" w:hanging="360"/>
      </w:pPr>
      <w:rPr>
        <w:rFonts w:hint="default" w:ascii="Symbol" w:hAnsi="Symbol"/>
      </w:rPr>
    </w:lvl>
    <w:lvl w:ilvl="1" w:tplc="08090003" w:tentative="1">
      <w:start w:val="1"/>
      <w:numFmt w:val="bullet"/>
      <w:lvlText w:val="o"/>
      <w:lvlJc w:val="left"/>
      <w:pPr>
        <w:tabs>
          <w:tab w:val="num" w:pos="1723"/>
        </w:tabs>
        <w:ind w:left="1723" w:hanging="360"/>
      </w:pPr>
      <w:rPr>
        <w:rFonts w:hint="default" w:ascii="Courier New" w:hAnsi="Courier New" w:cs="Courier New"/>
      </w:rPr>
    </w:lvl>
    <w:lvl w:ilvl="2" w:tplc="08090005" w:tentative="1">
      <w:start w:val="1"/>
      <w:numFmt w:val="bullet"/>
      <w:lvlText w:val=""/>
      <w:lvlJc w:val="left"/>
      <w:pPr>
        <w:tabs>
          <w:tab w:val="num" w:pos="2443"/>
        </w:tabs>
        <w:ind w:left="2443" w:hanging="360"/>
      </w:pPr>
      <w:rPr>
        <w:rFonts w:hint="default" w:ascii="Wingdings" w:hAnsi="Wingdings"/>
      </w:rPr>
    </w:lvl>
    <w:lvl w:ilvl="3" w:tplc="08090001" w:tentative="1">
      <w:start w:val="1"/>
      <w:numFmt w:val="bullet"/>
      <w:lvlText w:val=""/>
      <w:lvlJc w:val="left"/>
      <w:pPr>
        <w:tabs>
          <w:tab w:val="num" w:pos="3163"/>
        </w:tabs>
        <w:ind w:left="3163" w:hanging="360"/>
      </w:pPr>
      <w:rPr>
        <w:rFonts w:hint="default" w:ascii="Symbol" w:hAnsi="Symbol"/>
      </w:rPr>
    </w:lvl>
    <w:lvl w:ilvl="4" w:tplc="08090003" w:tentative="1">
      <w:start w:val="1"/>
      <w:numFmt w:val="bullet"/>
      <w:lvlText w:val="o"/>
      <w:lvlJc w:val="left"/>
      <w:pPr>
        <w:tabs>
          <w:tab w:val="num" w:pos="3883"/>
        </w:tabs>
        <w:ind w:left="3883" w:hanging="360"/>
      </w:pPr>
      <w:rPr>
        <w:rFonts w:hint="default" w:ascii="Courier New" w:hAnsi="Courier New" w:cs="Courier New"/>
      </w:rPr>
    </w:lvl>
    <w:lvl w:ilvl="5" w:tplc="08090005" w:tentative="1">
      <w:start w:val="1"/>
      <w:numFmt w:val="bullet"/>
      <w:lvlText w:val=""/>
      <w:lvlJc w:val="left"/>
      <w:pPr>
        <w:tabs>
          <w:tab w:val="num" w:pos="4603"/>
        </w:tabs>
        <w:ind w:left="4603" w:hanging="360"/>
      </w:pPr>
      <w:rPr>
        <w:rFonts w:hint="default" w:ascii="Wingdings" w:hAnsi="Wingdings"/>
      </w:rPr>
    </w:lvl>
    <w:lvl w:ilvl="6" w:tplc="08090001" w:tentative="1">
      <w:start w:val="1"/>
      <w:numFmt w:val="bullet"/>
      <w:lvlText w:val=""/>
      <w:lvlJc w:val="left"/>
      <w:pPr>
        <w:tabs>
          <w:tab w:val="num" w:pos="5323"/>
        </w:tabs>
        <w:ind w:left="5323" w:hanging="360"/>
      </w:pPr>
      <w:rPr>
        <w:rFonts w:hint="default" w:ascii="Symbol" w:hAnsi="Symbol"/>
      </w:rPr>
    </w:lvl>
    <w:lvl w:ilvl="7" w:tplc="08090003" w:tentative="1">
      <w:start w:val="1"/>
      <w:numFmt w:val="bullet"/>
      <w:lvlText w:val="o"/>
      <w:lvlJc w:val="left"/>
      <w:pPr>
        <w:tabs>
          <w:tab w:val="num" w:pos="6043"/>
        </w:tabs>
        <w:ind w:left="6043" w:hanging="360"/>
      </w:pPr>
      <w:rPr>
        <w:rFonts w:hint="default" w:ascii="Courier New" w:hAnsi="Courier New" w:cs="Courier New"/>
      </w:rPr>
    </w:lvl>
    <w:lvl w:ilvl="8" w:tplc="08090005" w:tentative="1">
      <w:start w:val="1"/>
      <w:numFmt w:val="bullet"/>
      <w:lvlText w:val=""/>
      <w:lvlJc w:val="left"/>
      <w:pPr>
        <w:tabs>
          <w:tab w:val="num" w:pos="6763"/>
        </w:tabs>
        <w:ind w:left="6763" w:hanging="360"/>
      </w:pPr>
      <w:rPr>
        <w:rFonts w:hint="default" w:ascii="Wingdings" w:hAnsi="Wingdings"/>
      </w:rPr>
    </w:lvl>
  </w:abstractNum>
  <w:abstractNum w:abstractNumId="29" w15:restartNumberingAfterBreak="0">
    <w:nsid w:val="5BC00B59"/>
    <w:multiLevelType w:val="hybridMultilevel"/>
    <w:tmpl w:val="0CB01A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E6109D6"/>
    <w:multiLevelType w:val="singleLevel"/>
    <w:tmpl w:val="23446694"/>
    <w:lvl w:ilvl="0">
      <w:start w:val="1"/>
      <w:numFmt w:val="lowerLetter"/>
      <w:lvlText w:val="%1."/>
      <w:legacy w:legacy="1" w:legacySpace="120" w:legacyIndent="360"/>
      <w:lvlJc w:val="left"/>
      <w:pPr>
        <w:ind w:left="1230" w:hanging="360"/>
      </w:pPr>
    </w:lvl>
  </w:abstractNum>
  <w:abstractNum w:abstractNumId="31" w15:restartNumberingAfterBreak="0">
    <w:nsid w:val="5EE53B02"/>
    <w:multiLevelType w:val="hybridMultilevel"/>
    <w:tmpl w:val="C0A2829C"/>
    <w:lvl w:ilvl="0" w:tplc="DE447786">
      <w:start w:val="2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2" w15:restartNumberingAfterBreak="0">
    <w:nsid w:val="5FD702AB"/>
    <w:multiLevelType w:val="hybridMultilevel"/>
    <w:tmpl w:val="1B3C470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FE77E64"/>
    <w:multiLevelType w:val="hybridMultilevel"/>
    <w:tmpl w:val="A218DB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2907FB3"/>
    <w:multiLevelType w:val="singleLevel"/>
    <w:tmpl w:val="72D6DE2E"/>
    <w:lvl w:ilvl="0">
      <w:start w:val="2"/>
      <w:numFmt w:val="decimal"/>
      <w:lvlText w:val="%1."/>
      <w:legacy w:legacy="1" w:legacySpace="120" w:legacyIndent="360"/>
      <w:lvlJc w:val="left"/>
      <w:pPr>
        <w:ind w:left="927" w:hanging="360"/>
      </w:pPr>
    </w:lvl>
  </w:abstractNum>
  <w:abstractNum w:abstractNumId="35" w15:restartNumberingAfterBreak="0">
    <w:nsid w:val="630C16CA"/>
    <w:multiLevelType w:val="hybridMultilevel"/>
    <w:tmpl w:val="072C6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75F685E"/>
    <w:multiLevelType w:val="hybridMultilevel"/>
    <w:tmpl w:val="5CE42F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95A79C7"/>
    <w:multiLevelType w:val="hybridMultilevel"/>
    <w:tmpl w:val="2DB6F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B003731"/>
    <w:multiLevelType w:val="hybridMultilevel"/>
    <w:tmpl w:val="431C16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C7C2BFC"/>
    <w:multiLevelType w:val="hybridMultilevel"/>
    <w:tmpl w:val="1C7646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70C6138"/>
    <w:multiLevelType w:val="multilevel"/>
    <w:tmpl w:val="E828F5C6"/>
    <w:lvl w:ilvl="0">
      <w:start w:val="3"/>
      <w:numFmt w:val="decimal"/>
      <w:lvlText w:val="%1"/>
      <w:lvlJc w:val="left"/>
      <w:pPr>
        <w:ind w:left="375" w:hanging="375"/>
      </w:pPr>
      <w:rPr>
        <w:rFonts w:hint="default"/>
      </w:rPr>
    </w:lvl>
    <w:lvl w:ilvl="1">
      <w:start w:val="2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4D1E30"/>
    <w:multiLevelType w:val="hybridMultilevel"/>
    <w:tmpl w:val="84507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7A00ED6"/>
    <w:multiLevelType w:val="hybridMultilevel"/>
    <w:tmpl w:val="AB1250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87E5C63"/>
    <w:multiLevelType w:val="singleLevel"/>
    <w:tmpl w:val="23446694"/>
    <w:lvl w:ilvl="0">
      <w:start w:val="1"/>
      <w:numFmt w:val="lowerLetter"/>
      <w:lvlText w:val="%1."/>
      <w:legacy w:legacy="1" w:legacySpace="120" w:legacyIndent="360"/>
      <w:lvlJc w:val="left"/>
      <w:pPr>
        <w:ind w:left="1230" w:hanging="360"/>
      </w:pPr>
    </w:lvl>
  </w:abstractNum>
  <w:abstractNum w:abstractNumId="44" w15:restartNumberingAfterBreak="0">
    <w:nsid w:val="7C906923"/>
    <w:multiLevelType w:val="hybridMultilevel"/>
    <w:tmpl w:val="532073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D8E7A04"/>
    <w:multiLevelType w:val="singleLevel"/>
    <w:tmpl w:val="761ECD02"/>
    <w:lvl w:ilvl="0">
      <w:start w:val="2"/>
      <w:numFmt w:val="lowerLetter"/>
      <w:lvlText w:val="%1."/>
      <w:legacy w:legacy="1" w:legacySpace="120" w:legacyIndent="360"/>
      <w:lvlJc w:val="left"/>
      <w:pPr>
        <w:ind w:left="1440" w:hanging="360"/>
      </w:pPr>
    </w:lvl>
  </w:abstractNum>
  <w:num w:numId="1" w16cid:durableId="406806185">
    <w:abstractNumId w:val="25"/>
  </w:num>
  <w:num w:numId="2" w16cid:durableId="1413239814">
    <w:abstractNumId w:val="0"/>
    <w:lvlOverride w:ilvl="0">
      <w:lvl w:ilvl="0">
        <w:start w:val="1"/>
        <w:numFmt w:val="bullet"/>
        <w:lvlText w:val=""/>
        <w:legacy w:legacy="1" w:legacySpace="0" w:legacyIndent="283"/>
        <w:lvlJc w:val="left"/>
        <w:pPr>
          <w:ind w:left="1003" w:hanging="283"/>
        </w:pPr>
        <w:rPr>
          <w:rFonts w:hint="default" w:ascii="Symbol" w:hAnsi="Symbol"/>
        </w:rPr>
      </w:lvl>
    </w:lvlOverride>
  </w:num>
  <w:num w:numId="3" w16cid:durableId="1346126208">
    <w:abstractNumId w:val="32"/>
  </w:num>
  <w:num w:numId="4" w16cid:durableId="819493581">
    <w:abstractNumId w:val="36"/>
  </w:num>
  <w:num w:numId="5" w16cid:durableId="2139178200">
    <w:abstractNumId w:val="1"/>
  </w:num>
  <w:num w:numId="6" w16cid:durableId="1415932041">
    <w:abstractNumId w:val="10"/>
  </w:num>
  <w:num w:numId="7" w16cid:durableId="1872068127">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8" w16cid:durableId="1446192107">
    <w:abstractNumId w:val="7"/>
  </w:num>
  <w:num w:numId="9" w16cid:durableId="1535925150">
    <w:abstractNumId w:val="30"/>
  </w:num>
  <w:num w:numId="10" w16cid:durableId="276373254">
    <w:abstractNumId w:val="43"/>
  </w:num>
  <w:num w:numId="11" w16cid:durableId="2107724309">
    <w:abstractNumId w:val="39"/>
  </w:num>
  <w:num w:numId="12" w16cid:durableId="1867255632">
    <w:abstractNumId w:val="6"/>
  </w:num>
  <w:num w:numId="13" w16cid:durableId="1538198682">
    <w:abstractNumId w:val="34"/>
  </w:num>
  <w:num w:numId="14" w16cid:durableId="1013146672">
    <w:abstractNumId w:val="24"/>
  </w:num>
  <w:num w:numId="15" w16cid:durableId="1120343210">
    <w:abstractNumId w:val="9"/>
  </w:num>
  <w:num w:numId="16" w16cid:durableId="234050198">
    <w:abstractNumId w:val="28"/>
  </w:num>
  <w:num w:numId="17" w16cid:durableId="1657301705">
    <w:abstractNumId w:val="2"/>
  </w:num>
  <w:num w:numId="18" w16cid:durableId="1715499643">
    <w:abstractNumId w:val="45"/>
  </w:num>
  <w:num w:numId="19" w16cid:durableId="1319773293">
    <w:abstractNumId w:val="5"/>
  </w:num>
  <w:num w:numId="20" w16cid:durableId="466509660">
    <w:abstractNumId w:val="31"/>
  </w:num>
  <w:num w:numId="21" w16cid:durableId="810173477">
    <w:abstractNumId w:val="11"/>
  </w:num>
  <w:num w:numId="22" w16cid:durableId="1933390081">
    <w:abstractNumId w:val="33"/>
  </w:num>
  <w:num w:numId="23" w16cid:durableId="141315533">
    <w:abstractNumId w:val="19"/>
  </w:num>
  <w:num w:numId="24" w16cid:durableId="1920865986">
    <w:abstractNumId w:val="14"/>
  </w:num>
  <w:num w:numId="25" w16cid:durableId="558787207">
    <w:abstractNumId w:val="23"/>
  </w:num>
  <w:num w:numId="26" w16cid:durableId="1413895568">
    <w:abstractNumId w:val="29"/>
  </w:num>
  <w:num w:numId="27" w16cid:durableId="382415242">
    <w:abstractNumId w:val="42"/>
  </w:num>
  <w:num w:numId="28" w16cid:durableId="267007966">
    <w:abstractNumId w:val="18"/>
  </w:num>
  <w:num w:numId="29" w16cid:durableId="56323297">
    <w:abstractNumId w:val="37"/>
  </w:num>
  <w:num w:numId="30" w16cid:durableId="860162619">
    <w:abstractNumId w:val="26"/>
  </w:num>
  <w:num w:numId="31" w16cid:durableId="2103649761">
    <w:abstractNumId w:val="12"/>
  </w:num>
  <w:num w:numId="32" w16cid:durableId="1253930931">
    <w:abstractNumId w:val="3"/>
  </w:num>
  <w:num w:numId="33" w16cid:durableId="798228753">
    <w:abstractNumId w:val="22"/>
  </w:num>
  <w:num w:numId="34" w16cid:durableId="1438672838">
    <w:abstractNumId w:val="20"/>
  </w:num>
  <w:num w:numId="35" w16cid:durableId="784957195">
    <w:abstractNumId w:val="44"/>
  </w:num>
  <w:num w:numId="36" w16cid:durableId="1380208849">
    <w:abstractNumId w:val="21"/>
  </w:num>
  <w:num w:numId="37" w16cid:durableId="1996839881">
    <w:abstractNumId w:val="35"/>
  </w:num>
  <w:num w:numId="38" w16cid:durableId="314258422">
    <w:abstractNumId w:val="38"/>
  </w:num>
  <w:num w:numId="39" w16cid:durableId="1511989851">
    <w:abstractNumId w:val="15"/>
  </w:num>
  <w:num w:numId="40" w16cid:durableId="872763165">
    <w:abstractNumId w:val="40"/>
  </w:num>
  <w:num w:numId="41" w16cid:durableId="1944650212">
    <w:abstractNumId w:val="13"/>
  </w:num>
  <w:num w:numId="42" w16cid:durableId="474566531">
    <w:abstractNumId w:val="16"/>
  </w:num>
  <w:num w:numId="43" w16cid:durableId="1672565667">
    <w:abstractNumId w:val="27"/>
  </w:num>
  <w:num w:numId="44" w16cid:durableId="1136796292">
    <w:abstractNumId w:val="4"/>
  </w:num>
  <w:num w:numId="45" w16cid:durableId="1889487538">
    <w:abstractNumId w:val="17"/>
  </w:num>
  <w:num w:numId="46" w16cid:durableId="1501240465">
    <w:abstractNumId w:val="8"/>
  </w:num>
  <w:num w:numId="47" w16cid:durableId="1810171720">
    <w:abstractNumId w:val="41"/>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8F0"/>
    <w:rsid w:val="00001DD1"/>
    <w:rsid w:val="000045E5"/>
    <w:rsid w:val="00007853"/>
    <w:rsid w:val="0001619C"/>
    <w:rsid w:val="000179A9"/>
    <w:rsid w:val="00031B8F"/>
    <w:rsid w:val="00042937"/>
    <w:rsid w:val="00043FE6"/>
    <w:rsid w:val="000457EF"/>
    <w:rsid w:val="00051B25"/>
    <w:rsid w:val="00054306"/>
    <w:rsid w:val="00055C35"/>
    <w:rsid w:val="000561C4"/>
    <w:rsid w:val="000640B7"/>
    <w:rsid w:val="0006479B"/>
    <w:rsid w:val="0007134A"/>
    <w:rsid w:val="00072EDD"/>
    <w:rsid w:val="000763A7"/>
    <w:rsid w:val="00081189"/>
    <w:rsid w:val="00083808"/>
    <w:rsid w:val="00087567"/>
    <w:rsid w:val="00090FA6"/>
    <w:rsid w:val="00091CE2"/>
    <w:rsid w:val="000A45FF"/>
    <w:rsid w:val="000B144A"/>
    <w:rsid w:val="000B27F3"/>
    <w:rsid w:val="000B38BA"/>
    <w:rsid w:val="000B53E4"/>
    <w:rsid w:val="000B6EBA"/>
    <w:rsid w:val="000C462A"/>
    <w:rsid w:val="000C4FA5"/>
    <w:rsid w:val="000D27D7"/>
    <w:rsid w:val="000D3019"/>
    <w:rsid w:val="000D4459"/>
    <w:rsid w:val="000E4E64"/>
    <w:rsid w:val="000F77FA"/>
    <w:rsid w:val="00104EA7"/>
    <w:rsid w:val="0011191C"/>
    <w:rsid w:val="001162E8"/>
    <w:rsid w:val="001171FE"/>
    <w:rsid w:val="0012147A"/>
    <w:rsid w:val="001218A9"/>
    <w:rsid w:val="00131A43"/>
    <w:rsid w:val="0014635E"/>
    <w:rsid w:val="0015509B"/>
    <w:rsid w:val="0015552A"/>
    <w:rsid w:val="00155596"/>
    <w:rsid w:val="00155D32"/>
    <w:rsid w:val="00160B66"/>
    <w:rsid w:val="00163707"/>
    <w:rsid w:val="00163F07"/>
    <w:rsid w:val="001664EC"/>
    <w:rsid w:val="00172E67"/>
    <w:rsid w:val="00175848"/>
    <w:rsid w:val="00181285"/>
    <w:rsid w:val="00182064"/>
    <w:rsid w:val="00187C3A"/>
    <w:rsid w:val="00190597"/>
    <w:rsid w:val="00192866"/>
    <w:rsid w:val="00195B6D"/>
    <w:rsid w:val="001966F5"/>
    <w:rsid w:val="00196E0B"/>
    <w:rsid w:val="001A1EFB"/>
    <w:rsid w:val="001A44F1"/>
    <w:rsid w:val="001A6620"/>
    <w:rsid w:val="001C1066"/>
    <w:rsid w:val="001C60AD"/>
    <w:rsid w:val="001C7342"/>
    <w:rsid w:val="001D1EDE"/>
    <w:rsid w:val="001D3261"/>
    <w:rsid w:val="001D5655"/>
    <w:rsid w:val="001D795C"/>
    <w:rsid w:val="001E2288"/>
    <w:rsid w:val="001F2146"/>
    <w:rsid w:val="001F42A1"/>
    <w:rsid w:val="001F45EB"/>
    <w:rsid w:val="001F5046"/>
    <w:rsid w:val="00202E3C"/>
    <w:rsid w:val="00203BC8"/>
    <w:rsid w:val="0020702C"/>
    <w:rsid w:val="00210E7C"/>
    <w:rsid w:val="00214951"/>
    <w:rsid w:val="0021583A"/>
    <w:rsid w:val="002167F2"/>
    <w:rsid w:val="002238DB"/>
    <w:rsid w:val="00225F0F"/>
    <w:rsid w:val="00230F53"/>
    <w:rsid w:val="00236068"/>
    <w:rsid w:val="0023723D"/>
    <w:rsid w:val="00246122"/>
    <w:rsid w:val="00246F8B"/>
    <w:rsid w:val="0024750D"/>
    <w:rsid w:val="00254B5D"/>
    <w:rsid w:val="00255A52"/>
    <w:rsid w:val="002604DC"/>
    <w:rsid w:val="002639D1"/>
    <w:rsid w:val="00263ABF"/>
    <w:rsid w:val="002647CA"/>
    <w:rsid w:val="00272ED9"/>
    <w:rsid w:val="002824AE"/>
    <w:rsid w:val="00284202"/>
    <w:rsid w:val="00286A6F"/>
    <w:rsid w:val="002A4148"/>
    <w:rsid w:val="002A428D"/>
    <w:rsid w:val="002A792D"/>
    <w:rsid w:val="002A7B97"/>
    <w:rsid w:val="002B079F"/>
    <w:rsid w:val="002B1115"/>
    <w:rsid w:val="002C2898"/>
    <w:rsid w:val="002C4EA0"/>
    <w:rsid w:val="002C7BE7"/>
    <w:rsid w:val="002D1293"/>
    <w:rsid w:val="002D20AB"/>
    <w:rsid w:val="002D282F"/>
    <w:rsid w:val="002E16E3"/>
    <w:rsid w:val="002E1795"/>
    <w:rsid w:val="002E23A9"/>
    <w:rsid w:val="002E3DF6"/>
    <w:rsid w:val="002E4538"/>
    <w:rsid w:val="002F27F8"/>
    <w:rsid w:val="00305A65"/>
    <w:rsid w:val="00307B5A"/>
    <w:rsid w:val="00320897"/>
    <w:rsid w:val="0032471F"/>
    <w:rsid w:val="00330433"/>
    <w:rsid w:val="00343D8E"/>
    <w:rsid w:val="003508D3"/>
    <w:rsid w:val="00350D45"/>
    <w:rsid w:val="0035104A"/>
    <w:rsid w:val="0035375D"/>
    <w:rsid w:val="00377AE5"/>
    <w:rsid w:val="00380744"/>
    <w:rsid w:val="00387B94"/>
    <w:rsid w:val="0039010B"/>
    <w:rsid w:val="003A274A"/>
    <w:rsid w:val="003B22B6"/>
    <w:rsid w:val="003B4083"/>
    <w:rsid w:val="003C0625"/>
    <w:rsid w:val="003C2BCD"/>
    <w:rsid w:val="003CE737"/>
    <w:rsid w:val="003D25C1"/>
    <w:rsid w:val="003D75B6"/>
    <w:rsid w:val="00401F2D"/>
    <w:rsid w:val="00402D01"/>
    <w:rsid w:val="00416BEF"/>
    <w:rsid w:val="00425759"/>
    <w:rsid w:val="00431EDC"/>
    <w:rsid w:val="00435B1C"/>
    <w:rsid w:val="00437A23"/>
    <w:rsid w:val="0044358C"/>
    <w:rsid w:val="004436DB"/>
    <w:rsid w:val="004479D3"/>
    <w:rsid w:val="00454617"/>
    <w:rsid w:val="004547EC"/>
    <w:rsid w:val="004614DD"/>
    <w:rsid w:val="00465686"/>
    <w:rsid w:val="00471F82"/>
    <w:rsid w:val="00481481"/>
    <w:rsid w:val="00491943"/>
    <w:rsid w:val="00491E25"/>
    <w:rsid w:val="0049317C"/>
    <w:rsid w:val="004934DC"/>
    <w:rsid w:val="004961DF"/>
    <w:rsid w:val="004A6CC3"/>
    <w:rsid w:val="004B15C6"/>
    <w:rsid w:val="004C1AAF"/>
    <w:rsid w:val="004C6886"/>
    <w:rsid w:val="004D4735"/>
    <w:rsid w:val="004D526A"/>
    <w:rsid w:val="004E191E"/>
    <w:rsid w:val="004E6059"/>
    <w:rsid w:val="004F12C2"/>
    <w:rsid w:val="004F477D"/>
    <w:rsid w:val="004F4BA7"/>
    <w:rsid w:val="004F73F8"/>
    <w:rsid w:val="00506049"/>
    <w:rsid w:val="00510A89"/>
    <w:rsid w:val="00514046"/>
    <w:rsid w:val="005143F5"/>
    <w:rsid w:val="0052627B"/>
    <w:rsid w:val="0052798D"/>
    <w:rsid w:val="00531141"/>
    <w:rsid w:val="00531236"/>
    <w:rsid w:val="00532F64"/>
    <w:rsid w:val="00534D17"/>
    <w:rsid w:val="00542E6E"/>
    <w:rsid w:val="00561F88"/>
    <w:rsid w:val="00562022"/>
    <w:rsid w:val="00567E39"/>
    <w:rsid w:val="0058083C"/>
    <w:rsid w:val="00580C45"/>
    <w:rsid w:val="00583FB5"/>
    <w:rsid w:val="00584116"/>
    <w:rsid w:val="00595497"/>
    <w:rsid w:val="00596106"/>
    <w:rsid w:val="005B784E"/>
    <w:rsid w:val="005C24CE"/>
    <w:rsid w:val="005C2FBE"/>
    <w:rsid w:val="005C5033"/>
    <w:rsid w:val="005C5D7D"/>
    <w:rsid w:val="005D7CF2"/>
    <w:rsid w:val="005E7C7D"/>
    <w:rsid w:val="006020EC"/>
    <w:rsid w:val="00605F70"/>
    <w:rsid w:val="006145E8"/>
    <w:rsid w:val="00617B47"/>
    <w:rsid w:val="006316D5"/>
    <w:rsid w:val="006364E3"/>
    <w:rsid w:val="00652521"/>
    <w:rsid w:val="00663127"/>
    <w:rsid w:val="00664993"/>
    <w:rsid w:val="00665A4E"/>
    <w:rsid w:val="006660EF"/>
    <w:rsid w:val="006737C6"/>
    <w:rsid w:val="00675BD3"/>
    <w:rsid w:val="00682FF6"/>
    <w:rsid w:val="00684866"/>
    <w:rsid w:val="00687263"/>
    <w:rsid w:val="006923BE"/>
    <w:rsid w:val="0069258D"/>
    <w:rsid w:val="0069554F"/>
    <w:rsid w:val="006969E4"/>
    <w:rsid w:val="006A0B77"/>
    <w:rsid w:val="006A49EF"/>
    <w:rsid w:val="006A57BD"/>
    <w:rsid w:val="006A5DB2"/>
    <w:rsid w:val="006B0A23"/>
    <w:rsid w:val="006C10C8"/>
    <w:rsid w:val="006C4F01"/>
    <w:rsid w:val="006C7F19"/>
    <w:rsid w:val="006D2093"/>
    <w:rsid w:val="006D2FCD"/>
    <w:rsid w:val="006D71AF"/>
    <w:rsid w:val="006D7EDF"/>
    <w:rsid w:val="006E2207"/>
    <w:rsid w:val="006E56D9"/>
    <w:rsid w:val="006F0666"/>
    <w:rsid w:val="006F2721"/>
    <w:rsid w:val="006F75AB"/>
    <w:rsid w:val="00700314"/>
    <w:rsid w:val="00703D5C"/>
    <w:rsid w:val="00707D52"/>
    <w:rsid w:val="00721BFC"/>
    <w:rsid w:val="0072331C"/>
    <w:rsid w:val="007274EA"/>
    <w:rsid w:val="00727C36"/>
    <w:rsid w:val="0073747F"/>
    <w:rsid w:val="007410BE"/>
    <w:rsid w:val="00742359"/>
    <w:rsid w:val="00743274"/>
    <w:rsid w:val="00744338"/>
    <w:rsid w:val="00752525"/>
    <w:rsid w:val="00752CB6"/>
    <w:rsid w:val="0076067D"/>
    <w:rsid w:val="00760B70"/>
    <w:rsid w:val="0076295E"/>
    <w:rsid w:val="0076310E"/>
    <w:rsid w:val="00763453"/>
    <w:rsid w:val="00771665"/>
    <w:rsid w:val="00791B13"/>
    <w:rsid w:val="007A0B21"/>
    <w:rsid w:val="007A1004"/>
    <w:rsid w:val="007A6427"/>
    <w:rsid w:val="007A6ED2"/>
    <w:rsid w:val="007B6AE6"/>
    <w:rsid w:val="007C1BCF"/>
    <w:rsid w:val="007C452F"/>
    <w:rsid w:val="007D04DD"/>
    <w:rsid w:val="007D53B8"/>
    <w:rsid w:val="007D62CB"/>
    <w:rsid w:val="007F7021"/>
    <w:rsid w:val="0080545C"/>
    <w:rsid w:val="008063FD"/>
    <w:rsid w:val="008079C5"/>
    <w:rsid w:val="00813242"/>
    <w:rsid w:val="0081540E"/>
    <w:rsid w:val="00816379"/>
    <w:rsid w:val="00826954"/>
    <w:rsid w:val="0082701E"/>
    <w:rsid w:val="008322A3"/>
    <w:rsid w:val="0083421F"/>
    <w:rsid w:val="008343EE"/>
    <w:rsid w:val="0083482D"/>
    <w:rsid w:val="0083598C"/>
    <w:rsid w:val="00841D7F"/>
    <w:rsid w:val="00842F56"/>
    <w:rsid w:val="00845E2E"/>
    <w:rsid w:val="00851BA2"/>
    <w:rsid w:val="00851CBD"/>
    <w:rsid w:val="00855C63"/>
    <w:rsid w:val="0086044C"/>
    <w:rsid w:val="008617B1"/>
    <w:rsid w:val="00862B19"/>
    <w:rsid w:val="00864932"/>
    <w:rsid w:val="0086561D"/>
    <w:rsid w:val="0087051B"/>
    <w:rsid w:val="0087264D"/>
    <w:rsid w:val="00872990"/>
    <w:rsid w:val="00876FEF"/>
    <w:rsid w:val="0088018A"/>
    <w:rsid w:val="0089184F"/>
    <w:rsid w:val="008938CE"/>
    <w:rsid w:val="00897DD9"/>
    <w:rsid w:val="008A050B"/>
    <w:rsid w:val="008A0A2E"/>
    <w:rsid w:val="008A1398"/>
    <w:rsid w:val="008A5032"/>
    <w:rsid w:val="008B1348"/>
    <w:rsid w:val="008B1803"/>
    <w:rsid w:val="008B2243"/>
    <w:rsid w:val="008B2278"/>
    <w:rsid w:val="008B7651"/>
    <w:rsid w:val="008C44DD"/>
    <w:rsid w:val="008D0D32"/>
    <w:rsid w:val="008D148A"/>
    <w:rsid w:val="008D3375"/>
    <w:rsid w:val="008E01D5"/>
    <w:rsid w:val="008E034F"/>
    <w:rsid w:val="008E1B53"/>
    <w:rsid w:val="008E6DA5"/>
    <w:rsid w:val="008F0984"/>
    <w:rsid w:val="008F4450"/>
    <w:rsid w:val="008F5B86"/>
    <w:rsid w:val="00916BE9"/>
    <w:rsid w:val="00916ED7"/>
    <w:rsid w:val="00921353"/>
    <w:rsid w:val="009222DC"/>
    <w:rsid w:val="00932A56"/>
    <w:rsid w:val="00933475"/>
    <w:rsid w:val="00934C97"/>
    <w:rsid w:val="00945C4C"/>
    <w:rsid w:val="00946525"/>
    <w:rsid w:val="00946AE0"/>
    <w:rsid w:val="00946C6E"/>
    <w:rsid w:val="009525BE"/>
    <w:rsid w:val="009548F1"/>
    <w:rsid w:val="00960D91"/>
    <w:rsid w:val="00962994"/>
    <w:rsid w:val="00963C5B"/>
    <w:rsid w:val="00965FA6"/>
    <w:rsid w:val="009676CC"/>
    <w:rsid w:val="009718F0"/>
    <w:rsid w:val="009728E1"/>
    <w:rsid w:val="009731F5"/>
    <w:rsid w:val="009928EA"/>
    <w:rsid w:val="00993B96"/>
    <w:rsid w:val="00997F17"/>
    <w:rsid w:val="009A443F"/>
    <w:rsid w:val="009B1B27"/>
    <w:rsid w:val="009B3394"/>
    <w:rsid w:val="009B57F4"/>
    <w:rsid w:val="009B6FFB"/>
    <w:rsid w:val="009C1FD4"/>
    <w:rsid w:val="009C7E85"/>
    <w:rsid w:val="009D184B"/>
    <w:rsid w:val="009D42AF"/>
    <w:rsid w:val="009E0821"/>
    <w:rsid w:val="009E2704"/>
    <w:rsid w:val="009E29B1"/>
    <w:rsid w:val="009E3CDB"/>
    <w:rsid w:val="009E3D5F"/>
    <w:rsid w:val="009F7377"/>
    <w:rsid w:val="00A03B59"/>
    <w:rsid w:val="00A05E28"/>
    <w:rsid w:val="00A101B5"/>
    <w:rsid w:val="00A10F72"/>
    <w:rsid w:val="00A11364"/>
    <w:rsid w:val="00A11DF1"/>
    <w:rsid w:val="00A17CCA"/>
    <w:rsid w:val="00A21E87"/>
    <w:rsid w:val="00A36B6D"/>
    <w:rsid w:val="00A40DA5"/>
    <w:rsid w:val="00A42F2D"/>
    <w:rsid w:val="00A437EC"/>
    <w:rsid w:val="00A455C6"/>
    <w:rsid w:val="00A46DE0"/>
    <w:rsid w:val="00A51D21"/>
    <w:rsid w:val="00A5232B"/>
    <w:rsid w:val="00A552DD"/>
    <w:rsid w:val="00A60CEB"/>
    <w:rsid w:val="00A648E0"/>
    <w:rsid w:val="00A74E50"/>
    <w:rsid w:val="00A76C8D"/>
    <w:rsid w:val="00A77F88"/>
    <w:rsid w:val="00A8798F"/>
    <w:rsid w:val="00A9430F"/>
    <w:rsid w:val="00A959C6"/>
    <w:rsid w:val="00AA1042"/>
    <w:rsid w:val="00AA12DB"/>
    <w:rsid w:val="00AB23DB"/>
    <w:rsid w:val="00AC0D6E"/>
    <w:rsid w:val="00AC260C"/>
    <w:rsid w:val="00AC69FC"/>
    <w:rsid w:val="00AC6D7D"/>
    <w:rsid w:val="00AD565A"/>
    <w:rsid w:val="00AD6A04"/>
    <w:rsid w:val="00AE1810"/>
    <w:rsid w:val="00AE7895"/>
    <w:rsid w:val="00AF0D50"/>
    <w:rsid w:val="00AF4816"/>
    <w:rsid w:val="00AF7FC6"/>
    <w:rsid w:val="00B02E34"/>
    <w:rsid w:val="00B10CA4"/>
    <w:rsid w:val="00B147F2"/>
    <w:rsid w:val="00B22D9A"/>
    <w:rsid w:val="00B33F16"/>
    <w:rsid w:val="00B3445A"/>
    <w:rsid w:val="00B367F8"/>
    <w:rsid w:val="00B434F8"/>
    <w:rsid w:val="00B455BA"/>
    <w:rsid w:val="00B51C5F"/>
    <w:rsid w:val="00B52ECB"/>
    <w:rsid w:val="00B5430D"/>
    <w:rsid w:val="00B63C31"/>
    <w:rsid w:val="00B64D8B"/>
    <w:rsid w:val="00B658C9"/>
    <w:rsid w:val="00B65992"/>
    <w:rsid w:val="00B67255"/>
    <w:rsid w:val="00B67488"/>
    <w:rsid w:val="00B6799D"/>
    <w:rsid w:val="00B741B3"/>
    <w:rsid w:val="00B76B4E"/>
    <w:rsid w:val="00B81144"/>
    <w:rsid w:val="00B851EA"/>
    <w:rsid w:val="00B85D24"/>
    <w:rsid w:val="00B87E2F"/>
    <w:rsid w:val="00B92185"/>
    <w:rsid w:val="00BA4CBC"/>
    <w:rsid w:val="00BA5A1C"/>
    <w:rsid w:val="00BB30DE"/>
    <w:rsid w:val="00BB508D"/>
    <w:rsid w:val="00BB7976"/>
    <w:rsid w:val="00BC319F"/>
    <w:rsid w:val="00BC3333"/>
    <w:rsid w:val="00BC49EE"/>
    <w:rsid w:val="00BC7265"/>
    <w:rsid w:val="00BD49BE"/>
    <w:rsid w:val="00BE28EB"/>
    <w:rsid w:val="00BF1C73"/>
    <w:rsid w:val="00BF4832"/>
    <w:rsid w:val="00C03F22"/>
    <w:rsid w:val="00C11A46"/>
    <w:rsid w:val="00C11B65"/>
    <w:rsid w:val="00C151DA"/>
    <w:rsid w:val="00C1641F"/>
    <w:rsid w:val="00C23979"/>
    <w:rsid w:val="00C23F8E"/>
    <w:rsid w:val="00C24A9B"/>
    <w:rsid w:val="00C275D0"/>
    <w:rsid w:val="00C33B18"/>
    <w:rsid w:val="00C42CC6"/>
    <w:rsid w:val="00C45324"/>
    <w:rsid w:val="00C5309D"/>
    <w:rsid w:val="00C55432"/>
    <w:rsid w:val="00C55A07"/>
    <w:rsid w:val="00C56A0F"/>
    <w:rsid w:val="00C573DD"/>
    <w:rsid w:val="00C57533"/>
    <w:rsid w:val="00C576CE"/>
    <w:rsid w:val="00C6590B"/>
    <w:rsid w:val="00C702B6"/>
    <w:rsid w:val="00C70AA1"/>
    <w:rsid w:val="00C7520E"/>
    <w:rsid w:val="00C870B6"/>
    <w:rsid w:val="00C92418"/>
    <w:rsid w:val="00C93AA7"/>
    <w:rsid w:val="00CB6EFB"/>
    <w:rsid w:val="00CC0825"/>
    <w:rsid w:val="00CD26E7"/>
    <w:rsid w:val="00CD3F05"/>
    <w:rsid w:val="00CD6938"/>
    <w:rsid w:val="00CE2147"/>
    <w:rsid w:val="00CE7B20"/>
    <w:rsid w:val="00CF03BB"/>
    <w:rsid w:val="00CF08DB"/>
    <w:rsid w:val="00CF1C44"/>
    <w:rsid w:val="00CF28F3"/>
    <w:rsid w:val="00D03554"/>
    <w:rsid w:val="00D1232E"/>
    <w:rsid w:val="00D15A04"/>
    <w:rsid w:val="00D16C12"/>
    <w:rsid w:val="00D313C7"/>
    <w:rsid w:val="00D353F8"/>
    <w:rsid w:val="00D37086"/>
    <w:rsid w:val="00D5193C"/>
    <w:rsid w:val="00D65AA9"/>
    <w:rsid w:val="00D7668E"/>
    <w:rsid w:val="00D77E47"/>
    <w:rsid w:val="00D82CFC"/>
    <w:rsid w:val="00D84023"/>
    <w:rsid w:val="00D95362"/>
    <w:rsid w:val="00D96E8B"/>
    <w:rsid w:val="00D97835"/>
    <w:rsid w:val="00D97D51"/>
    <w:rsid w:val="00DA0ADC"/>
    <w:rsid w:val="00DA101B"/>
    <w:rsid w:val="00DA4D42"/>
    <w:rsid w:val="00DA74D2"/>
    <w:rsid w:val="00DB11EE"/>
    <w:rsid w:val="00DC030E"/>
    <w:rsid w:val="00DC5859"/>
    <w:rsid w:val="00DD56EF"/>
    <w:rsid w:val="00DE0DB0"/>
    <w:rsid w:val="00DE3CDF"/>
    <w:rsid w:val="00DE4493"/>
    <w:rsid w:val="00DE5E55"/>
    <w:rsid w:val="00DF58C7"/>
    <w:rsid w:val="00DF688D"/>
    <w:rsid w:val="00E05218"/>
    <w:rsid w:val="00E05461"/>
    <w:rsid w:val="00E1113E"/>
    <w:rsid w:val="00E1194D"/>
    <w:rsid w:val="00E11D2E"/>
    <w:rsid w:val="00E133E1"/>
    <w:rsid w:val="00E14961"/>
    <w:rsid w:val="00E15ED5"/>
    <w:rsid w:val="00E1643C"/>
    <w:rsid w:val="00E206B8"/>
    <w:rsid w:val="00E23F23"/>
    <w:rsid w:val="00E26B83"/>
    <w:rsid w:val="00E27241"/>
    <w:rsid w:val="00E363AE"/>
    <w:rsid w:val="00E4692C"/>
    <w:rsid w:val="00E55607"/>
    <w:rsid w:val="00E563F5"/>
    <w:rsid w:val="00E56FD7"/>
    <w:rsid w:val="00E62C88"/>
    <w:rsid w:val="00E659EF"/>
    <w:rsid w:val="00E740D2"/>
    <w:rsid w:val="00E772F8"/>
    <w:rsid w:val="00E848F0"/>
    <w:rsid w:val="00E915D9"/>
    <w:rsid w:val="00EA4377"/>
    <w:rsid w:val="00EA7493"/>
    <w:rsid w:val="00EA79D4"/>
    <w:rsid w:val="00EB3909"/>
    <w:rsid w:val="00EC118E"/>
    <w:rsid w:val="00EC1A00"/>
    <w:rsid w:val="00EC2F6B"/>
    <w:rsid w:val="00EC4F72"/>
    <w:rsid w:val="00ED3415"/>
    <w:rsid w:val="00ED7BDC"/>
    <w:rsid w:val="00EF300D"/>
    <w:rsid w:val="00EF5B13"/>
    <w:rsid w:val="00F030D9"/>
    <w:rsid w:val="00F0620E"/>
    <w:rsid w:val="00F1351E"/>
    <w:rsid w:val="00F27269"/>
    <w:rsid w:val="00F36D7F"/>
    <w:rsid w:val="00F40DC4"/>
    <w:rsid w:val="00F4167B"/>
    <w:rsid w:val="00F444CE"/>
    <w:rsid w:val="00F45F98"/>
    <w:rsid w:val="00F54729"/>
    <w:rsid w:val="00F5488B"/>
    <w:rsid w:val="00F56D7D"/>
    <w:rsid w:val="00F57927"/>
    <w:rsid w:val="00F57A9B"/>
    <w:rsid w:val="00F63777"/>
    <w:rsid w:val="00F645FB"/>
    <w:rsid w:val="00F64931"/>
    <w:rsid w:val="00F655AB"/>
    <w:rsid w:val="00F73A25"/>
    <w:rsid w:val="00F743D8"/>
    <w:rsid w:val="00F74C84"/>
    <w:rsid w:val="00F76126"/>
    <w:rsid w:val="00F878C3"/>
    <w:rsid w:val="00F93814"/>
    <w:rsid w:val="00F95BE2"/>
    <w:rsid w:val="00F96CB8"/>
    <w:rsid w:val="00FA2012"/>
    <w:rsid w:val="00FA3ADB"/>
    <w:rsid w:val="00FA4534"/>
    <w:rsid w:val="00FA50FD"/>
    <w:rsid w:val="00FB106B"/>
    <w:rsid w:val="00FB2011"/>
    <w:rsid w:val="00FB4904"/>
    <w:rsid w:val="00FC480C"/>
    <w:rsid w:val="00FD431E"/>
    <w:rsid w:val="00FD63DE"/>
    <w:rsid w:val="00FD6E6F"/>
    <w:rsid w:val="00FE04A1"/>
    <w:rsid w:val="00FF3768"/>
    <w:rsid w:val="00FF393B"/>
    <w:rsid w:val="00FF4A86"/>
    <w:rsid w:val="01A527AA"/>
    <w:rsid w:val="0334A553"/>
    <w:rsid w:val="0435B007"/>
    <w:rsid w:val="043EB3F1"/>
    <w:rsid w:val="05624756"/>
    <w:rsid w:val="0634630C"/>
    <w:rsid w:val="073861EA"/>
    <w:rsid w:val="0AC7DB8D"/>
    <w:rsid w:val="0D795761"/>
    <w:rsid w:val="107E7E73"/>
    <w:rsid w:val="15CE985D"/>
    <w:rsid w:val="16361405"/>
    <w:rsid w:val="1A9F942D"/>
    <w:rsid w:val="1D71189C"/>
    <w:rsid w:val="1E052E92"/>
    <w:rsid w:val="202C8539"/>
    <w:rsid w:val="234FA4ED"/>
    <w:rsid w:val="237B1A15"/>
    <w:rsid w:val="247E9B05"/>
    <w:rsid w:val="2E9E49AD"/>
    <w:rsid w:val="323B8203"/>
    <w:rsid w:val="33C87770"/>
    <w:rsid w:val="34377837"/>
    <w:rsid w:val="3E488730"/>
    <w:rsid w:val="43250E57"/>
    <w:rsid w:val="4339B526"/>
    <w:rsid w:val="444D6943"/>
    <w:rsid w:val="46012A45"/>
    <w:rsid w:val="4B37A599"/>
    <w:rsid w:val="4F26F83C"/>
    <w:rsid w:val="505B981E"/>
    <w:rsid w:val="51B3BA1C"/>
    <w:rsid w:val="53A4C92B"/>
    <w:rsid w:val="58428E7E"/>
    <w:rsid w:val="588A38F0"/>
    <w:rsid w:val="58AC27D0"/>
    <w:rsid w:val="59FF5404"/>
    <w:rsid w:val="5AF441AF"/>
    <w:rsid w:val="5F2FDF72"/>
    <w:rsid w:val="5F68136B"/>
    <w:rsid w:val="61416356"/>
    <w:rsid w:val="6215C81C"/>
    <w:rsid w:val="625C96B7"/>
    <w:rsid w:val="62DD33B7"/>
    <w:rsid w:val="66C62919"/>
    <w:rsid w:val="67653A2B"/>
    <w:rsid w:val="69172754"/>
    <w:rsid w:val="6FA71037"/>
    <w:rsid w:val="71AB29E6"/>
    <w:rsid w:val="71D28FF2"/>
    <w:rsid w:val="73D024AD"/>
    <w:rsid w:val="7BEB2829"/>
    <w:rsid w:val="7D74D4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5E916"/>
  <w15:chartTrackingRefBased/>
  <w15:docId w15:val="{92B08A5E-BAE3-4C16-B164-ACEB286D0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NoList1" w:customStyle="1">
    <w:name w:val="No List1"/>
    <w:next w:val="NoList"/>
    <w:uiPriority w:val="99"/>
    <w:semiHidden/>
    <w:unhideWhenUsed/>
    <w:rsid w:val="009718F0"/>
  </w:style>
  <w:style w:type="table" w:styleId="TableGrid">
    <w:name w:val="Table Grid"/>
    <w:basedOn w:val="TableNormal"/>
    <w:rsid w:val="009718F0"/>
    <w:pPr>
      <w:spacing w:after="0" w:line="240" w:lineRule="auto"/>
    </w:pPr>
    <w:rPr>
      <w:rFonts w:ascii="Times New Roman" w:hAnsi="Times New Roman" w:eastAsia="Times New Roman" w:cs="Times New Roman"/>
      <w:sz w:val="20"/>
      <w:szCs w:val="20"/>
      <w:lang w:eastAsia="en-GB"/>
    </w:rPr>
    <w:tblPr/>
  </w:style>
  <w:style w:type="paragraph" w:styleId="TxBrp3" w:customStyle="1">
    <w:name w:val="TxBr_p3"/>
    <w:basedOn w:val="Normal"/>
    <w:rsid w:val="009718F0"/>
    <w:pPr>
      <w:widowControl w:val="0"/>
      <w:tabs>
        <w:tab w:val="left" w:pos="204"/>
      </w:tabs>
      <w:overflowPunct w:val="0"/>
      <w:autoSpaceDE w:val="0"/>
      <w:autoSpaceDN w:val="0"/>
      <w:adjustRightInd w:val="0"/>
      <w:spacing w:after="0" w:line="289" w:lineRule="auto"/>
      <w:textAlignment w:val="baseline"/>
    </w:pPr>
    <w:rPr>
      <w:rFonts w:ascii="LinePrinter" w:hAnsi="LinePrinter" w:eastAsia="Times New Roman" w:cs="Times New Roman"/>
      <w:sz w:val="24"/>
      <w:szCs w:val="20"/>
      <w:lang w:eastAsia="en-GB"/>
    </w:rPr>
  </w:style>
  <w:style w:type="paragraph" w:styleId="BodyText21" w:customStyle="1">
    <w:name w:val="Body Text 21"/>
    <w:basedOn w:val="Normal"/>
    <w:rsid w:val="009718F0"/>
    <w:pPr>
      <w:widowControl w:val="0"/>
      <w:tabs>
        <w:tab w:val="left" w:pos="567"/>
        <w:tab w:val="left" w:pos="1134"/>
        <w:tab w:val="left" w:pos="1701"/>
        <w:tab w:val="left" w:pos="2268"/>
        <w:tab w:val="left" w:pos="2835"/>
        <w:tab w:val="left" w:pos="3402"/>
      </w:tabs>
      <w:overflowPunct w:val="0"/>
      <w:autoSpaceDE w:val="0"/>
      <w:autoSpaceDN w:val="0"/>
      <w:adjustRightInd w:val="0"/>
      <w:spacing w:after="0" w:line="240" w:lineRule="auto"/>
      <w:ind w:left="1134" w:hanging="1134"/>
      <w:jc w:val="both"/>
      <w:textAlignment w:val="baseline"/>
    </w:pPr>
    <w:rPr>
      <w:rFonts w:ascii="LinePrinter" w:hAnsi="LinePrinter" w:eastAsia="Times New Roman" w:cs="Times New Roman"/>
      <w:noProof/>
      <w:sz w:val="24"/>
      <w:szCs w:val="20"/>
      <w:lang w:eastAsia="en-GB"/>
    </w:rPr>
  </w:style>
  <w:style w:type="paragraph" w:styleId="BodyText">
    <w:name w:val="Body Text"/>
    <w:basedOn w:val="Normal"/>
    <w:link w:val="BodyTextChar"/>
    <w:rsid w:val="009718F0"/>
    <w:pPr>
      <w:widowControl w:val="0"/>
      <w:tabs>
        <w:tab w:val="left" w:pos="567"/>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40" w:lineRule="auto"/>
      <w:ind w:left="720" w:hanging="360"/>
      <w:textAlignment w:val="baseline"/>
    </w:pPr>
    <w:rPr>
      <w:rFonts w:ascii="LinePrinter" w:hAnsi="LinePrinter" w:eastAsia="Times New Roman" w:cs="Times New Roman"/>
      <w:sz w:val="24"/>
      <w:szCs w:val="20"/>
      <w:lang w:eastAsia="en-GB"/>
    </w:rPr>
  </w:style>
  <w:style w:type="character" w:styleId="BodyTextChar" w:customStyle="1">
    <w:name w:val="Body Text Char"/>
    <w:basedOn w:val="DefaultParagraphFont"/>
    <w:link w:val="BodyText"/>
    <w:rsid w:val="009718F0"/>
    <w:rPr>
      <w:rFonts w:ascii="LinePrinter" w:hAnsi="LinePrinter" w:eastAsia="Times New Roman" w:cs="Times New Roman"/>
      <w:sz w:val="24"/>
      <w:szCs w:val="20"/>
      <w:lang w:eastAsia="en-GB"/>
    </w:rPr>
  </w:style>
  <w:style w:type="paragraph" w:styleId="Style1" w:customStyle="1">
    <w:name w:val="Style1"/>
    <w:basedOn w:val="Normal"/>
    <w:rsid w:val="009718F0"/>
    <w:pPr>
      <w:widowControl w:val="0"/>
      <w:tabs>
        <w:tab w:val="right" w:pos="567"/>
        <w:tab w:val="left" w:pos="1134"/>
        <w:tab w:val="left" w:pos="1701"/>
        <w:tab w:val="left" w:pos="2268"/>
        <w:tab w:val="left" w:pos="2835"/>
      </w:tabs>
      <w:overflowPunct w:val="0"/>
      <w:autoSpaceDE w:val="0"/>
      <w:autoSpaceDN w:val="0"/>
      <w:adjustRightInd w:val="0"/>
      <w:spacing w:after="0" w:line="240" w:lineRule="auto"/>
      <w:jc w:val="both"/>
      <w:textAlignment w:val="baseline"/>
    </w:pPr>
    <w:rPr>
      <w:rFonts w:ascii="LinePrinter" w:hAnsi="LinePrinter" w:eastAsia="Times New Roman" w:cs="Times New Roman"/>
      <w:b/>
      <w:smallCaps/>
      <w:sz w:val="24"/>
      <w:szCs w:val="20"/>
      <w:lang w:eastAsia="en-GB"/>
    </w:rPr>
  </w:style>
  <w:style w:type="character" w:styleId="Hyperlink">
    <w:name w:val="Hyperlink"/>
    <w:rsid w:val="009718F0"/>
    <w:rPr>
      <w:color w:val="0000FF"/>
      <w:u w:val="single"/>
    </w:rPr>
  </w:style>
  <w:style w:type="paragraph" w:styleId="BodyText22" w:customStyle="1">
    <w:name w:val="Body Text 22"/>
    <w:basedOn w:val="Normal"/>
    <w:rsid w:val="009718F0"/>
    <w:pPr>
      <w:widowControl w:val="0"/>
      <w:tabs>
        <w:tab w:val="left" w:pos="567"/>
        <w:tab w:val="left" w:pos="1134"/>
        <w:tab w:val="left" w:pos="1701"/>
        <w:tab w:val="left" w:pos="2268"/>
        <w:tab w:val="left" w:pos="2835"/>
        <w:tab w:val="left" w:pos="3402"/>
      </w:tabs>
      <w:overflowPunct w:val="0"/>
      <w:autoSpaceDE w:val="0"/>
      <w:autoSpaceDN w:val="0"/>
      <w:adjustRightInd w:val="0"/>
      <w:spacing w:after="0" w:line="230" w:lineRule="auto"/>
      <w:jc w:val="both"/>
      <w:textAlignment w:val="baseline"/>
    </w:pPr>
    <w:rPr>
      <w:rFonts w:ascii="LinePrinter" w:hAnsi="LinePrinter" w:eastAsia="Times New Roman" w:cs="Times New Roman"/>
      <w:noProof/>
      <w:sz w:val="24"/>
      <w:szCs w:val="20"/>
      <w:lang w:eastAsia="en-GB"/>
    </w:rPr>
  </w:style>
  <w:style w:type="paragraph" w:styleId="TxBr2p2" w:customStyle="1">
    <w:name w:val="TxBr_2p2"/>
    <w:basedOn w:val="Normal"/>
    <w:rsid w:val="009718F0"/>
    <w:pPr>
      <w:widowControl w:val="0"/>
      <w:tabs>
        <w:tab w:val="left" w:pos="238"/>
      </w:tabs>
      <w:overflowPunct w:val="0"/>
      <w:autoSpaceDE w:val="0"/>
      <w:autoSpaceDN w:val="0"/>
      <w:adjustRightInd w:val="0"/>
      <w:spacing w:after="0" w:line="391" w:lineRule="auto"/>
      <w:ind w:firstLine="238"/>
      <w:jc w:val="both"/>
      <w:textAlignment w:val="baseline"/>
    </w:pPr>
    <w:rPr>
      <w:rFonts w:ascii="LinePrinter" w:hAnsi="LinePrinter" w:eastAsia="Times New Roman" w:cs="Times New Roman"/>
      <w:sz w:val="24"/>
      <w:szCs w:val="20"/>
      <w:lang w:eastAsia="en-GB"/>
    </w:rPr>
  </w:style>
  <w:style w:type="paragraph" w:styleId="Title">
    <w:name w:val="Title"/>
    <w:basedOn w:val="Normal"/>
    <w:link w:val="TitleChar"/>
    <w:qFormat/>
    <w:rsid w:val="009718F0"/>
    <w:pPr>
      <w:overflowPunct w:val="0"/>
      <w:autoSpaceDE w:val="0"/>
      <w:autoSpaceDN w:val="0"/>
      <w:adjustRightInd w:val="0"/>
      <w:spacing w:after="0" w:line="240" w:lineRule="auto"/>
      <w:jc w:val="center"/>
      <w:textAlignment w:val="baseline"/>
    </w:pPr>
    <w:rPr>
      <w:rFonts w:ascii="Times New Roman" w:hAnsi="Times New Roman" w:eastAsia="Times New Roman" w:cs="Times New Roman"/>
      <w:sz w:val="32"/>
      <w:szCs w:val="20"/>
      <w:lang w:eastAsia="en-GB"/>
    </w:rPr>
  </w:style>
  <w:style w:type="character" w:styleId="TitleChar" w:customStyle="1">
    <w:name w:val="Title Char"/>
    <w:basedOn w:val="DefaultParagraphFont"/>
    <w:link w:val="Title"/>
    <w:rsid w:val="009718F0"/>
    <w:rPr>
      <w:rFonts w:ascii="Times New Roman" w:hAnsi="Times New Roman" w:eastAsia="Times New Roman" w:cs="Times New Roman"/>
      <w:sz w:val="32"/>
      <w:szCs w:val="20"/>
      <w:lang w:eastAsia="en-GB"/>
    </w:rPr>
  </w:style>
  <w:style w:type="paragraph" w:styleId="TxBrp4" w:customStyle="1">
    <w:name w:val="TxBr_p4"/>
    <w:basedOn w:val="Normal"/>
    <w:rsid w:val="009718F0"/>
    <w:pPr>
      <w:widowControl w:val="0"/>
      <w:tabs>
        <w:tab w:val="left" w:pos="702"/>
      </w:tabs>
      <w:overflowPunct w:val="0"/>
      <w:autoSpaceDE w:val="0"/>
      <w:autoSpaceDN w:val="0"/>
      <w:adjustRightInd w:val="0"/>
      <w:spacing w:after="0" w:line="294" w:lineRule="auto"/>
      <w:ind w:left="154" w:hanging="702"/>
      <w:textAlignment w:val="baseline"/>
    </w:pPr>
    <w:rPr>
      <w:rFonts w:ascii="LinePrinter" w:hAnsi="LinePrinter" w:eastAsia="Times New Roman" w:cs="Times New Roman"/>
      <w:sz w:val="24"/>
      <w:szCs w:val="20"/>
      <w:lang w:eastAsia="en-GB"/>
    </w:rPr>
  </w:style>
  <w:style w:type="paragraph" w:styleId="TxBrt27" w:customStyle="1">
    <w:name w:val="TxBr_t27"/>
    <w:basedOn w:val="Normal"/>
    <w:rsid w:val="009718F0"/>
    <w:pPr>
      <w:widowControl w:val="0"/>
      <w:overflowPunct w:val="0"/>
      <w:autoSpaceDE w:val="0"/>
      <w:autoSpaceDN w:val="0"/>
      <w:adjustRightInd w:val="0"/>
      <w:spacing w:after="0" w:line="578" w:lineRule="auto"/>
      <w:textAlignment w:val="baseline"/>
    </w:pPr>
    <w:rPr>
      <w:rFonts w:ascii="LinePrinter" w:hAnsi="LinePrinter" w:eastAsia="Times New Roman" w:cs="Times New Roman"/>
      <w:sz w:val="24"/>
      <w:szCs w:val="20"/>
      <w:lang w:eastAsia="en-GB"/>
    </w:rPr>
  </w:style>
  <w:style w:type="paragraph" w:styleId="TxBrp28" w:customStyle="1">
    <w:name w:val="TxBr_p28"/>
    <w:basedOn w:val="Normal"/>
    <w:rsid w:val="009718F0"/>
    <w:pPr>
      <w:widowControl w:val="0"/>
      <w:tabs>
        <w:tab w:val="left" w:pos="702"/>
        <w:tab w:val="left" w:pos="1184"/>
      </w:tabs>
      <w:overflowPunct w:val="0"/>
      <w:autoSpaceDE w:val="0"/>
      <w:autoSpaceDN w:val="0"/>
      <w:adjustRightInd w:val="0"/>
      <w:spacing w:after="0" w:line="294" w:lineRule="auto"/>
      <w:ind w:left="1185" w:hanging="482"/>
      <w:textAlignment w:val="baseline"/>
    </w:pPr>
    <w:rPr>
      <w:rFonts w:ascii="LinePrinter" w:hAnsi="LinePrinter" w:eastAsia="Times New Roman" w:cs="Times New Roman"/>
      <w:sz w:val="24"/>
      <w:szCs w:val="20"/>
      <w:lang w:eastAsia="en-GB"/>
    </w:rPr>
  </w:style>
  <w:style w:type="paragraph" w:styleId="TxBrp29" w:customStyle="1">
    <w:name w:val="TxBr_p29"/>
    <w:basedOn w:val="Normal"/>
    <w:rsid w:val="009718F0"/>
    <w:pPr>
      <w:widowControl w:val="0"/>
      <w:tabs>
        <w:tab w:val="left" w:pos="1184"/>
        <w:tab w:val="left" w:pos="1746"/>
      </w:tabs>
      <w:overflowPunct w:val="0"/>
      <w:autoSpaceDE w:val="0"/>
      <w:autoSpaceDN w:val="0"/>
      <w:adjustRightInd w:val="0"/>
      <w:spacing w:after="0" w:line="240" w:lineRule="auto"/>
      <w:ind w:left="1747" w:hanging="562"/>
      <w:textAlignment w:val="baseline"/>
    </w:pPr>
    <w:rPr>
      <w:rFonts w:ascii="LinePrinter" w:hAnsi="LinePrinter" w:eastAsia="Times New Roman" w:cs="Times New Roman"/>
      <w:sz w:val="24"/>
      <w:szCs w:val="20"/>
      <w:lang w:eastAsia="en-GB"/>
    </w:rPr>
  </w:style>
  <w:style w:type="paragraph" w:styleId="TxBrp30" w:customStyle="1">
    <w:name w:val="TxBr_p30"/>
    <w:basedOn w:val="Normal"/>
    <w:rsid w:val="009718F0"/>
    <w:pPr>
      <w:widowControl w:val="0"/>
      <w:tabs>
        <w:tab w:val="left" w:pos="702"/>
        <w:tab w:val="left" w:pos="1184"/>
      </w:tabs>
      <w:overflowPunct w:val="0"/>
      <w:autoSpaceDE w:val="0"/>
      <w:autoSpaceDN w:val="0"/>
      <w:adjustRightInd w:val="0"/>
      <w:spacing w:after="0" w:line="447" w:lineRule="auto"/>
      <w:ind w:left="1185" w:hanging="482"/>
      <w:textAlignment w:val="baseline"/>
    </w:pPr>
    <w:rPr>
      <w:rFonts w:ascii="LinePrinter" w:hAnsi="LinePrinter" w:eastAsia="Times New Roman" w:cs="Times New Roman"/>
      <w:sz w:val="24"/>
      <w:szCs w:val="20"/>
      <w:lang w:eastAsia="en-GB"/>
    </w:rPr>
  </w:style>
  <w:style w:type="paragraph" w:styleId="NormalWeb">
    <w:name w:val="Normal (Web)"/>
    <w:basedOn w:val="Normal"/>
    <w:link w:val="NormalWebChar"/>
    <w:rsid w:val="009718F0"/>
    <w:pPr>
      <w:overflowPunct w:val="0"/>
      <w:autoSpaceDE w:val="0"/>
      <w:autoSpaceDN w:val="0"/>
      <w:adjustRightInd w:val="0"/>
      <w:spacing w:before="100" w:after="100" w:line="312" w:lineRule="auto"/>
      <w:textAlignment w:val="baseline"/>
    </w:pPr>
    <w:rPr>
      <w:rFonts w:ascii="Arial" w:hAnsi="Arial" w:eastAsia="Times New Roman" w:cs="Times New Roman"/>
      <w:sz w:val="18"/>
      <w:szCs w:val="24"/>
      <w:lang w:eastAsia="en-GB"/>
    </w:rPr>
  </w:style>
  <w:style w:type="character" w:styleId="NormalWebChar" w:customStyle="1">
    <w:name w:val="Normal (Web) Char"/>
    <w:link w:val="NormalWeb"/>
    <w:rsid w:val="009718F0"/>
    <w:rPr>
      <w:rFonts w:ascii="Arial" w:hAnsi="Arial" w:eastAsia="Times New Roman" w:cs="Times New Roman"/>
      <w:sz w:val="18"/>
      <w:szCs w:val="24"/>
      <w:lang w:eastAsia="en-GB"/>
    </w:rPr>
  </w:style>
  <w:style w:type="paragraph" w:styleId="tx8306" w:customStyle="1">
    <w:name w:val="tx8306"/>
    <w:rsid w:val="009718F0"/>
    <w:pPr>
      <w:widowControl w:val="0"/>
      <w:tabs>
        <w:tab w:val="center" w:pos="4153"/>
      </w:tabs>
      <w:overflowPunct w:val="0"/>
      <w:autoSpaceDE w:val="0"/>
      <w:autoSpaceDN w:val="0"/>
      <w:adjustRightInd w:val="0"/>
      <w:spacing w:after="0" w:line="240" w:lineRule="auto"/>
      <w:textAlignment w:val="baseline"/>
    </w:pPr>
    <w:rPr>
      <w:rFonts w:ascii="LinePrinter" w:hAnsi="LinePrinter" w:eastAsia="Times New Roman" w:cs="Times New Roman"/>
      <w:sz w:val="24"/>
      <w:szCs w:val="20"/>
      <w:lang w:val="en-US" w:eastAsia="en-GB"/>
    </w:rPr>
  </w:style>
  <w:style w:type="paragraph" w:styleId="TxBrp5" w:customStyle="1">
    <w:name w:val="TxBr_p5"/>
    <w:basedOn w:val="Normal"/>
    <w:rsid w:val="009718F0"/>
    <w:pPr>
      <w:widowControl w:val="0"/>
      <w:tabs>
        <w:tab w:val="left" w:pos="204"/>
      </w:tabs>
      <w:overflowPunct w:val="0"/>
      <w:autoSpaceDE w:val="0"/>
      <w:autoSpaceDN w:val="0"/>
      <w:adjustRightInd w:val="0"/>
      <w:spacing w:after="0" w:line="243" w:lineRule="auto"/>
      <w:textAlignment w:val="baseline"/>
    </w:pPr>
    <w:rPr>
      <w:rFonts w:ascii="LinePrinter" w:hAnsi="LinePrinter" w:eastAsia="Times New Roman" w:cs="Times New Roman"/>
      <w:sz w:val="24"/>
      <w:szCs w:val="20"/>
      <w:lang w:eastAsia="en-GB"/>
    </w:rPr>
  </w:style>
  <w:style w:type="paragraph" w:styleId="TxBrp6" w:customStyle="1">
    <w:name w:val="TxBr_p6"/>
    <w:basedOn w:val="Normal"/>
    <w:rsid w:val="009718F0"/>
    <w:pPr>
      <w:widowControl w:val="0"/>
      <w:tabs>
        <w:tab w:val="left" w:pos="2250"/>
      </w:tabs>
      <w:overflowPunct w:val="0"/>
      <w:autoSpaceDE w:val="0"/>
      <w:autoSpaceDN w:val="0"/>
      <w:adjustRightInd w:val="0"/>
      <w:spacing w:after="0" w:line="243" w:lineRule="auto"/>
      <w:ind w:left="902"/>
      <w:textAlignment w:val="baseline"/>
    </w:pPr>
    <w:rPr>
      <w:rFonts w:ascii="LinePrinter" w:hAnsi="LinePrinter" w:eastAsia="Times New Roman" w:cs="Times New Roman"/>
      <w:sz w:val="24"/>
      <w:szCs w:val="20"/>
      <w:lang w:eastAsia="en-GB"/>
    </w:rPr>
  </w:style>
  <w:style w:type="paragraph" w:styleId="TxBrp15" w:customStyle="1">
    <w:name w:val="TxBr_p15"/>
    <w:basedOn w:val="Normal"/>
    <w:rsid w:val="009718F0"/>
    <w:pPr>
      <w:widowControl w:val="0"/>
      <w:overflowPunct w:val="0"/>
      <w:autoSpaceDE w:val="0"/>
      <w:autoSpaceDN w:val="0"/>
      <w:adjustRightInd w:val="0"/>
      <w:spacing w:after="0" w:line="243" w:lineRule="auto"/>
      <w:ind w:left="2251" w:hanging="732"/>
      <w:textAlignment w:val="baseline"/>
    </w:pPr>
    <w:rPr>
      <w:rFonts w:ascii="LinePrinter" w:hAnsi="LinePrinter" w:eastAsia="Times New Roman" w:cs="Times New Roman"/>
      <w:sz w:val="24"/>
      <w:szCs w:val="20"/>
      <w:lang w:eastAsia="en-GB"/>
    </w:rPr>
  </w:style>
  <w:style w:type="paragraph" w:styleId="BodyText2">
    <w:name w:val="Body Text 2"/>
    <w:basedOn w:val="Normal"/>
    <w:link w:val="BodyText2Char"/>
    <w:rsid w:val="009718F0"/>
    <w:pPr>
      <w:spacing w:after="120" w:line="480" w:lineRule="auto"/>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rsid w:val="009718F0"/>
    <w:rPr>
      <w:rFonts w:ascii="Times New Roman" w:hAnsi="Times New Roman" w:eastAsia="Times New Roman" w:cs="Times New Roman"/>
      <w:sz w:val="24"/>
      <w:szCs w:val="24"/>
    </w:rPr>
  </w:style>
  <w:style w:type="character" w:styleId="Strong">
    <w:name w:val="Strong"/>
    <w:qFormat/>
    <w:rsid w:val="009718F0"/>
    <w:rPr>
      <w:b/>
    </w:rPr>
  </w:style>
  <w:style w:type="paragraph" w:styleId="Header">
    <w:name w:val="header"/>
    <w:basedOn w:val="Normal"/>
    <w:link w:val="HeaderChar"/>
    <w:uiPriority w:val="99"/>
    <w:unhideWhenUsed/>
    <w:rsid w:val="009718F0"/>
    <w:pPr>
      <w:tabs>
        <w:tab w:val="center" w:pos="4680"/>
        <w:tab w:val="right" w:pos="9360"/>
      </w:tabs>
      <w:spacing w:after="0" w:line="240" w:lineRule="auto"/>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9718F0"/>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9718F0"/>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9718F0"/>
    <w:rPr>
      <w:rFonts w:ascii="Times New Roman" w:hAnsi="Times New Roman" w:eastAsia="Times New Roman" w:cs="Times New Roman"/>
      <w:sz w:val="24"/>
      <w:szCs w:val="24"/>
    </w:rPr>
  </w:style>
  <w:style w:type="paragraph" w:styleId="ListParagraph">
    <w:name w:val="List Paragraph"/>
    <w:basedOn w:val="Normal"/>
    <w:uiPriority w:val="34"/>
    <w:qFormat/>
    <w:rsid w:val="009718F0"/>
    <w:pPr>
      <w:spacing w:after="0" w:line="240" w:lineRule="auto"/>
      <w:ind w:left="720"/>
    </w:pPr>
    <w:rPr>
      <w:rFonts w:ascii="Times New Roman" w:hAnsi="Times New Roman" w:eastAsia="Times New Roman" w:cs="Times New Roman"/>
      <w:sz w:val="24"/>
      <w:szCs w:val="24"/>
    </w:rPr>
  </w:style>
  <w:style w:type="character" w:styleId="CommentReference">
    <w:name w:val="annotation reference"/>
    <w:uiPriority w:val="99"/>
    <w:semiHidden/>
    <w:unhideWhenUsed/>
    <w:rsid w:val="009718F0"/>
    <w:rPr>
      <w:sz w:val="16"/>
      <w:szCs w:val="16"/>
    </w:rPr>
  </w:style>
  <w:style w:type="paragraph" w:styleId="CommentText">
    <w:name w:val="annotation text"/>
    <w:basedOn w:val="Normal"/>
    <w:link w:val="CommentTextChar"/>
    <w:uiPriority w:val="99"/>
    <w:unhideWhenUsed/>
    <w:rsid w:val="009718F0"/>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9718F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18F0"/>
    <w:rPr>
      <w:b/>
      <w:bCs/>
    </w:rPr>
  </w:style>
  <w:style w:type="character" w:styleId="CommentSubjectChar" w:customStyle="1">
    <w:name w:val="Comment Subject Char"/>
    <w:basedOn w:val="CommentTextChar"/>
    <w:link w:val="CommentSubject"/>
    <w:uiPriority w:val="99"/>
    <w:semiHidden/>
    <w:rsid w:val="009718F0"/>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9718F0"/>
    <w:pPr>
      <w:spacing w:after="0" w:line="240" w:lineRule="auto"/>
    </w:pPr>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9718F0"/>
    <w:rPr>
      <w:rFonts w:ascii="Tahoma" w:hAnsi="Tahoma" w:eastAsia="Times New Roman" w:cs="Tahoma"/>
      <w:sz w:val="16"/>
      <w:szCs w:val="16"/>
    </w:rPr>
  </w:style>
  <w:style w:type="table" w:styleId="TableGrid1" w:customStyle="1">
    <w:name w:val="Table Grid1"/>
    <w:basedOn w:val="TableNormal"/>
    <w:next w:val="TableGrid"/>
    <w:uiPriority w:val="59"/>
    <w:rsid w:val="009718F0"/>
    <w:pPr>
      <w:spacing w:after="0" w:line="240" w:lineRule="auto"/>
    </w:pPr>
    <w:rPr>
      <w:rFonts w:ascii="Times New Roman" w:hAnsi="Times New Roman" w:eastAsia="Times New Roman" w:cs="Times New Roman"/>
      <w:sz w:val="20"/>
      <w:szCs w:val="20"/>
      <w:lang w:val="en-US"/>
    </w:rPr>
    <w:tblPr/>
  </w:style>
  <w:style w:type="table" w:styleId="TableGrid11" w:customStyle="1">
    <w:name w:val="Table Grid11"/>
    <w:basedOn w:val="TableNormal"/>
    <w:next w:val="TableGrid"/>
    <w:uiPriority w:val="59"/>
    <w:rsid w:val="009718F0"/>
    <w:pPr>
      <w:spacing w:after="0" w:line="240" w:lineRule="auto"/>
    </w:pPr>
    <w:rPr>
      <w:rFonts w:ascii="Times New Roman" w:hAnsi="Times New Roman" w:eastAsia="Times New Roman" w:cs="Times New Roman"/>
      <w:sz w:val="20"/>
      <w:szCs w:val="20"/>
      <w:lang w:val="en-US"/>
    </w:rPr>
    <w:tblPr/>
  </w:style>
  <w:style w:type="table" w:styleId="TableGrid2" w:customStyle="1">
    <w:name w:val="Table Grid2"/>
    <w:basedOn w:val="TableNormal"/>
    <w:next w:val="TableGrid"/>
    <w:uiPriority w:val="39"/>
    <w:rsid w:val="00FA4534"/>
    <w:pPr>
      <w:spacing w:after="0" w:line="240" w:lineRule="auto"/>
    </w:pPr>
    <w:tblPr/>
  </w:style>
  <w:style w:type="character" w:styleId="FollowedHyperlink">
    <w:name w:val="FollowedHyperlink"/>
    <w:basedOn w:val="DefaultParagraphFont"/>
    <w:uiPriority w:val="99"/>
    <w:semiHidden/>
    <w:unhideWhenUsed/>
    <w:rsid w:val="0083598C"/>
    <w:rPr>
      <w:color w:val="954F72" w:themeColor="followedHyperlink"/>
      <w:u w:val="single"/>
    </w:rPr>
  </w:style>
  <w:style w:type="table" w:styleId="TableGrid0" w:customStyle="1">
    <w:name w:val="TableGrid"/>
    <w:rsid w:val="00C702B6"/>
    <w:pPr>
      <w:spacing w:after="0" w:line="240" w:lineRule="auto"/>
    </w:pPr>
    <w:rPr>
      <w:rFonts w:eastAsia="Times New Roman"/>
      <w:lang w:eastAsia="en-GB"/>
    </w:rPr>
    <w:tblPr>
      <w:tblCellMar>
        <w:top w:w="0" w:type="dxa"/>
        <w:left w:w="0" w:type="dxa"/>
        <w:bottom w:w="0" w:type="dxa"/>
        <w:right w:w="0" w:type="dxa"/>
      </w:tblCellMar>
    </w:tblPr>
  </w:style>
  <w:style w:type="paragraph" w:styleId="paragraph" w:customStyle="1">
    <w:name w:val="paragraph"/>
    <w:basedOn w:val="Normal"/>
    <w:rsid w:val="00963C5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63C5B"/>
  </w:style>
  <w:style w:type="character" w:styleId="eop" w:customStyle="1">
    <w:name w:val="eop"/>
    <w:basedOn w:val="DefaultParagraphFont"/>
    <w:rsid w:val="00963C5B"/>
  </w:style>
  <w:style w:type="paragraph" w:styleId="Revision">
    <w:name w:val="Revision"/>
    <w:hidden/>
    <w:uiPriority w:val="99"/>
    <w:semiHidden/>
    <w:rsid w:val="00FE0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2992">
      <w:bodyDiv w:val="1"/>
      <w:marLeft w:val="0"/>
      <w:marRight w:val="0"/>
      <w:marTop w:val="0"/>
      <w:marBottom w:val="0"/>
      <w:divBdr>
        <w:top w:val="none" w:sz="0" w:space="0" w:color="auto"/>
        <w:left w:val="none" w:sz="0" w:space="0" w:color="auto"/>
        <w:bottom w:val="none" w:sz="0" w:space="0" w:color="auto"/>
        <w:right w:val="none" w:sz="0" w:space="0" w:color="auto"/>
      </w:divBdr>
    </w:div>
    <w:div w:id="366949630">
      <w:bodyDiv w:val="1"/>
      <w:marLeft w:val="0"/>
      <w:marRight w:val="0"/>
      <w:marTop w:val="0"/>
      <w:marBottom w:val="0"/>
      <w:divBdr>
        <w:top w:val="none" w:sz="0" w:space="0" w:color="auto"/>
        <w:left w:val="none" w:sz="0" w:space="0" w:color="auto"/>
        <w:bottom w:val="none" w:sz="0" w:space="0" w:color="auto"/>
        <w:right w:val="none" w:sz="0" w:space="0" w:color="auto"/>
      </w:divBdr>
      <w:divsChild>
        <w:div w:id="101732649">
          <w:marLeft w:val="0"/>
          <w:marRight w:val="0"/>
          <w:marTop w:val="0"/>
          <w:marBottom w:val="0"/>
          <w:divBdr>
            <w:top w:val="none" w:sz="0" w:space="0" w:color="auto"/>
            <w:left w:val="none" w:sz="0" w:space="0" w:color="auto"/>
            <w:bottom w:val="none" w:sz="0" w:space="0" w:color="auto"/>
            <w:right w:val="none" w:sz="0" w:space="0" w:color="auto"/>
          </w:divBdr>
          <w:divsChild>
            <w:div w:id="1069768978">
              <w:marLeft w:val="0"/>
              <w:marRight w:val="0"/>
              <w:marTop w:val="0"/>
              <w:marBottom w:val="0"/>
              <w:divBdr>
                <w:top w:val="none" w:sz="0" w:space="0" w:color="auto"/>
                <w:left w:val="none" w:sz="0" w:space="0" w:color="auto"/>
                <w:bottom w:val="none" w:sz="0" w:space="0" w:color="auto"/>
                <w:right w:val="none" w:sz="0" w:space="0" w:color="auto"/>
              </w:divBdr>
            </w:div>
          </w:divsChild>
        </w:div>
        <w:div w:id="651370963">
          <w:marLeft w:val="0"/>
          <w:marRight w:val="0"/>
          <w:marTop w:val="0"/>
          <w:marBottom w:val="0"/>
          <w:divBdr>
            <w:top w:val="none" w:sz="0" w:space="0" w:color="auto"/>
            <w:left w:val="none" w:sz="0" w:space="0" w:color="auto"/>
            <w:bottom w:val="none" w:sz="0" w:space="0" w:color="auto"/>
            <w:right w:val="none" w:sz="0" w:space="0" w:color="auto"/>
          </w:divBdr>
          <w:divsChild>
            <w:div w:id="872420851">
              <w:marLeft w:val="0"/>
              <w:marRight w:val="0"/>
              <w:marTop w:val="0"/>
              <w:marBottom w:val="0"/>
              <w:divBdr>
                <w:top w:val="none" w:sz="0" w:space="0" w:color="auto"/>
                <w:left w:val="none" w:sz="0" w:space="0" w:color="auto"/>
                <w:bottom w:val="none" w:sz="0" w:space="0" w:color="auto"/>
                <w:right w:val="none" w:sz="0" w:space="0" w:color="auto"/>
              </w:divBdr>
            </w:div>
          </w:divsChild>
        </w:div>
        <w:div w:id="785662975">
          <w:marLeft w:val="0"/>
          <w:marRight w:val="0"/>
          <w:marTop w:val="0"/>
          <w:marBottom w:val="0"/>
          <w:divBdr>
            <w:top w:val="none" w:sz="0" w:space="0" w:color="auto"/>
            <w:left w:val="none" w:sz="0" w:space="0" w:color="auto"/>
            <w:bottom w:val="none" w:sz="0" w:space="0" w:color="auto"/>
            <w:right w:val="none" w:sz="0" w:space="0" w:color="auto"/>
          </w:divBdr>
          <w:divsChild>
            <w:div w:id="1950158653">
              <w:marLeft w:val="0"/>
              <w:marRight w:val="0"/>
              <w:marTop w:val="0"/>
              <w:marBottom w:val="0"/>
              <w:divBdr>
                <w:top w:val="none" w:sz="0" w:space="0" w:color="auto"/>
                <w:left w:val="none" w:sz="0" w:space="0" w:color="auto"/>
                <w:bottom w:val="none" w:sz="0" w:space="0" w:color="auto"/>
                <w:right w:val="none" w:sz="0" w:space="0" w:color="auto"/>
              </w:divBdr>
            </w:div>
          </w:divsChild>
        </w:div>
        <w:div w:id="945233243">
          <w:marLeft w:val="0"/>
          <w:marRight w:val="0"/>
          <w:marTop w:val="0"/>
          <w:marBottom w:val="0"/>
          <w:divBdr>
            <w:top w:val="none" w:sz="0" w:space="0" w:color="auto"/>
            <w:left w:val="none" w:sz="0" w:space="0" w:color="auto"/>
            <w:bottom w:val="none" w:sz="0" w:space="0" w:color="auto"/>
            <w:right w:val="none" w:sz="0" w:space="0" w:color="auto"/>
          </w:divBdr>
          <w:divsChild>
            <w:div w:id="506796025">
              <w:marLeft w:val="0"/>
              <w:marRight w:val="0"/>
              <w:marTop w:val="0"/>
              <w:marBottom w:val="0"/>
              <w:divBdr>
                <w:top w:val="none" w:sz="0" w:space="0" w:color="auto"/>
                <w:left w:val="none" w:sz="0" w:space="0" w:color="auto"/>
                <w:bottom w:val="none" w:sz="0" w:space="0" w:color="auto"/>
                <w:right w:val="none" w:sz="0" w:space="0" w:color="auto"/>
              </w:divBdr>
            </w:div>
          </w:divsChild>
        </w:div>
        <w:div w:id="1394042335">
          <w:marLeft w:val="0"/>
          <w:marRight w:val="0"/>
          <w:marTop w:val="0"/>
          <w:marBottom w:val="0"/>
          <w:divBdr>
            <w:top w:val="none" w:sz="0" w:space="0" w:color="auto"/>
            <w:left w:val="none" w:sz="0" w:space="0" w:color="auto"/>
            <w:bottom w:val="none" w:sz="0" w:space="0" w:color="auto"/>
            <w:right w:val="none" w:sz="0" w:space="0" w:color="auto"/>
          </w:divBdr>
          <w:divsChild>
            <w:div w:id="848906064">
              <w:marLeft w:val="0"/>
              <w:marRight w:val="0"/>
              <w:marTop w:val="0"/>
              <w:marBottom w:val="0"/>
              <w:divBdr>
                <w:top w:val="none" w:sz="0" w:space="0" w:color="auto"/>
                <w:left w:val="none" w:sz="0" w:space="0" w:color="auto"/>
                <w:bottom w:val="none" w:sz="0" w:space="0" w:color="auto"/>
                <w:right w:val="none" w:sz="0" w:space="0" w:color="auto"/>
              </w:divBdr>
            </w:div>
          </w:divsChild>
        </w:div>
        <w:div w:id="1671178854">
          <w:marLeft w:val="0"/>
          <w:marRight w:val="0"/>
          <w:marTop w:val="0"/>
          <w:marBottom w:val="0"/>
          <w:divBdr>
            <w:top w:val="none" w:sz="0" w:space="0" w:color="auto"/>
            <w:left w:val="none" w:sz="0" w:space="0" w:color="auto"/>
            <w:bottom w:val="none" w:sz="0" w:space="0" w:color="auto"/>
            <w:right w:val="none" w:sz="0" w:space="0" w:color="auto"/>
          </w:divBdr>
          <w:divsChild>
            <w:div w:id="7530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6174">
      <w:bodyDiv w:val="1"/>
      <w:marLeft w:val="0"/>
      <w:marRight w:val="0"/>
      <w:marTop w:val="0"/>
      <w:marBottom w:val="0"/>
      <w:divBdr>
        <w:top w:val="none" w:sz="0" w:space="0" w:color="auto"/>
        <w:left w:val="none" w:sz="0" w:space="0" w:color="auto"/>
        <w:bottom w:val="none" w:sz="0" w:space="0" w:color="auto"/>
        <w:right w:val="none" w:sz="0" w:space="0" w:color="auto"/>
      </w:divBdr>
      <w:divsChild>
        <w:div w:id="638995847">
          <w:marLeft w:val="0"/>
          <w:marRight w:val="0"/>
          <w:marTop w:val="0"/>
          <w:marBottom w:val="0"/>
          <w:divBdr>
            <w:top w:val="none" w:sz="0" w:space="0" w:color="auto"/>
            <w:left w:val="none" w:sz="0" w:space="0" w:color="auto"/>
            <w:bottom w:val="none" w:sz="0" w:space="0" w:color="auto"/>
            <w:right w:val="none" w:sz="0" w:space="0" w:color="auto"/>
          </w:divBdr>
        </w:div>
        <w:div w:id="151298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microsoft.com/office/2007/relationships/diagramDrawing" Target="diagrams/drawing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diagramColors" Target="diagrams/colors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www.hse.gov.uk"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diagramQuickStyle" Target="diagrams/quickStyle1.xml" Id="rId11" /><Relationship Type="http://schemas.openxmlformats.org/officeDocument/2006/relationships/footnotes" Target="footnotes.xml" Id="rId5" /><Relationship Type="http://schemas.openxmlformats.org/officeDocument/2006/relationships/hyperlink" Target="http://www.oeapeg.info" TargetMode="External" Id="rId15" /><Relationship Type="http://schemas.openxmlformats.org/officeDocument/2006/relationships/diagramLayout" Target="diagrams/layout1.xml" Id="rId10" /><Relationship Type="http://schemas.openxmlformats.org/officeDocument/2006/relationships/webSettings" Target="webSettings.xml" Id="rId4" /><Relationship Type="http://schemas.openxmlformats.org/officeDocument/2006/relationships/diagramData" Target="diagrams/data1.xml" Id="rId9" /><Relationship Type="http://schemas.openxmlformats.org/officeDocument/2006/relationships/hyperlink" Target="http://www.oeap.info" TargetMode="External" Id="rId14"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1543C9-188A-45DB-9B34-DBB699D5C751}" type="doc">
      <dgm:prSet loTypeId="urn:microsoft.com/office/officeart/2005/8/layout/hierarchy1" loCatId="hierarchy" qsTypeId="urn:microsoft.com/office/officeart/2005/8/quickstyle/simple1" qsCatId="simple" csTypeId="urn:microsoft.com/office/officeart/2005/8/colors/colorful5" csCatId="colorful" phldr="1"/>
      <dgm:spPr/>
    </dgm:pt>
    <dgm:pt modelId="{BBF10039-5EF2-4290-8DF9-EAB1BA17088E}">
      <dgm:prSet custT="1"/>
      <dgm:spPr/>
      <dgm:t>
        <a:bodyPr/>
        <a:lstStyle/>
        <a:p>
          <a:pPr marR="0" algn="ctr" rtl="0"/>
          <a:r>
            <a:rPr lang="en-GB" sz="800" b="0" i="0" u="none" strike="noStrike" baseline="0">
              <a:latin typeface="+mn-lt"/>
            </a:rPr>
            <a:t>Board of Governors</a:t>
          </a:r>
          <a:endParaRPr lang="en-GB" sz="800">
            <a:latin typeface="+mn-lt"/>
          </a:endParaRPr>
        </a:p>
      </dgm:t>
    </dgm:pt>
    <dgm:pt modelId="{958238A7-E37C-43A6-9FB0-6E9B49CA74D0}" type="parTrans" cxnId="{3E4EDD75-807D-47E7-8103-2E83B0FCD4D4}">
      <dgm:prSet/>
      <dgm:spPr/>
      <dgm:t>
        <a:bodyPr/>
        <a:lstStyle/>
        <a:p>
          <a:endParaRPr lang="en-GB"/>
        </a:p>
      </dgm:t>
    </dgm:pt>
    <dgm:pt modelId="{C1B8F71F-C151-467E-A96A-A57797917A64}" type="sibTrans" cxnId="{3E4EDD75-807D-47E7-8103-2E83B0FCD4D4}">
      <dgm:prSet/>
      <dgm:spPr/>
      <dgm:t>
        <a:bodyPr/>
        <a:lstStyle/>
        <a:p>
          <a:endParaRPr lang="en-GB"/>
        </a:p>
      </dgm:t>
    </dgm:pt>
    <dgm:pt modelId="{023E9FEE-C18E-4B08-AEF8-B6EA3502D43B}" type="asst">
      <dgm:prSet custT="1"/>
      <dgm:spPr/>
      <dgm:t>
        <a:bodyPr/>
        <a:lstStyle/>
        <a:p>
          <a:pPr marR="0" algn="ctr" rtl="0"/>
          <a:endParaRPr lang="en-GB" sz="800" b="0" i="0" u="none" strike="noStrike" baseline="0">
            <a:latin typeface="Tahoma" panose="020B0604030504040204" pitchFamily="34" charset="0"/>
          </a:endParaRPr>
        </a:p>
        <a:p>
          <a:pPr marR="0" algn="ctr" rtl="0"/>
          <a:r>
            <a:rPr lang="en-GB" sz="800" b="0" i="0" u="none" strike="noStrike" baseline="0">
              <a:latin typeface="+mn-lt"/>
            </a:rPr>
            <a:t>Health &amp; Safety Governor</a:t>
          </a:r>
          <a:endParaRPr lang="en-US" sz="800" b="0" i="0" u="none" strike="noStrike" baseline="0">
            <a:latin typeface="+mn-lt"/>
          </a:endParaRPr>
        </a:p>
        <a:p>
          <a:pPr marR="0" algn="ctr" rtl="0"/>
          <a:endParaRPr lang="en-GB" sz="600" b="0" i="0" u="none" strike="noStrike" baseline="0">
            <a:latin typeface="Tahoma" panose="020B0604030504040204" pitchFamily="34" charset="0"/>
          </a:endParaRPr>
        </a:p>
        <a:p>
          <a:pPr marR="0" algn="ctr" rtl="0"/>
          <a:endParaRPr lang="en-GB" sz="600" b="0" i="0" u="none" strike="noStrike" baseline="0">
            <a:latin typeface="Tahoma" panose="020B0604030504040204" pitchFamily="34" charset="0"/>
          </a:endParaRPr>
        </a:p>
        <a:p>
          <a:pPr marR="0" algn="ctr" rtl="0"/>
          <a:endParaRPr lang="en-GB" sz="600" b="0" i="0" u="none" strike="noStrike" baseline="0">
            <a:latin typeface="Tahoma" panose="020B0604030504040204" pitchFamily="34" charset="0"/>
          </a:endParaRPr>
        </a:p>
      </dgm:t>
    </dgm:pt>
    <dgm:pt modelId="{B3262333-DCA1-4460-97E4-2E0BD1885284}" type="parTrans" cxnId="{25A892C5-374A-40B5-B83A-5991DB89EB61}">
      <dgm:prSet/>
      <dgm:spPr/>
      <dgm:t>
        <a:bodyPr/>
        <a:lstStyle/>
        <a:p>
          <a:endParaRPr lang="en-GB"/>
        </a:p>
      </dgm:t>
    </dgm:pt>
    <dgm:pt modelId="{6E00D5AC-4F94-4E8D-B2DC-9B173B966B4A}" type="sibTrans" cxnId="{25A892C5-374A-40B5-B83A-5991DB89EB61}">
      <dgm:prSet/>
      <dgm:spPr/>
      <dgm:t>
        <a:bodyPr/>
        <a:lstStyle/>
        <a:p>
          <a:endParaRPr lang="en-GB"/>
        </a:p>
      </dgm:t>
    </dgm:pt>
    <dgm:pt modelId="{29C6C1B6-88EC-4D93-9067-6D843723D39D}">
      <dgm:prSet custT="1"/>
      <dgm:spPr/>
      <dgm:t>
        <a:bodyPr/>
        <a:lstStyle/>
        <a:p>
          <a:pPr marR="0" algn="ctr" rtl="0"/>
          <a:r>
            <a:rPr lang="en-GB" sz="800" b="0" i="0" u="none" strike="noStrike" baseline="0">
              <a:latin typeface="+mn-lt"/>
            </a:rPr>
            <a:t>HeadTeacher</a:t>
          </a:r>
        </a:p>
        <a:p>
          <a:pPr marR="0" algn="ctr" rtl="0"/>
          <a:endParaRPr lang="en-GB" sz="800" i="1">
            <a:latin typeface="+mn-lt"/>
          </a:endParaRPr>
        </a:p>
      </dgm:t>
    </dgm:pt>
    <dgm:pt modelId="{08563439-CB67-4F4A-A148-27F3EB1A94FA}" type="parTrans" cxnId="{A7D12256-18F3-4BDB-A1C8-F36904410B3A}">
      <dgm:prSet/>
      <dgm:spPr/>
      <dgm:t>
        <a:bodyPr/>
        <a:lstStyle/>
        <a:p>
          <a:endParaRPr lang="en-GB"/>
        </a:p>
      </dgm:t>
    </dgm:pt>
    <dgm:pt modelId="{ADBEC363-7A11-4B9E-8B8B-F1E93BA4CE46}" type="sibTrans" cxnId="{A7D12256-18F3-4BDB-A1C8-F36904410B3A}">
      <dgm:prSet/>
      <dgm:spPr/>
      <dgm:t>
        <a:bodyPr/>
        <a:lstStyle/>
        <a:p>
          <a:endParaRPr lang="en-GB"/>
        </a:p>
      </dgm:t>
    </dgm:pt>
    <dgm:pt modelId="{87B9F8D0-5208-48FB-AF69-2B65666CAA64}" type="asst">
      <dgm:prSet custT="1"/>
      <dgm:spPr/>
      <dgm:t>
        <a:bodyPr/>
        <a:lstStyle/>
        <a:p>
          <a:pPr marR="0" algn="ctr" rtl="0"/>
          <a:r>
            <a:rPr lang="en-GB" sz="800" b="0" i="0" u="none" strike="noStrike" baseline="0">
              <a:latin typeface="+mn-lt"/>
            </a:rPr>
            <a:t>Health &amp; Safety Co-ordinator</a:t>
          </a:r>
        </a:p>
        <a:p>
          <a:pPr algn="ctr" rtl="0"/>
          <a:r>
            <a:rPr lang="en-US" sz="800" b="0" i="0" u="none" strike="noStrike" baseline="0">
              <a:solidFill>
                <a:sysClr val="windowText" lastClr="000000"/>
              </a:solidFill>
              <a:latin typeface="+mn-lt"/>
            </a:rPr>
            <a:t>David Moorcroft</a:t>
          </a:r>
        </a:p>
        <a:p>
          <a:pPr marR="0" algn="ctr" rtl="0"/>
          <a:endParaRPr lang="en-GB" sz="1000"/>
        </a:p>
      </dgm:t>
    </dgm:pt>
    <dgm:pt modelId="{12E1B494-5DEC-46D6-9082-1F8401EBBC12}" type="parTrans" cxnId="{4946CBCC-7B61-4055-B424-CAEF99AAF89B}">
      <dgm:prSet/>
      <dgm:spPr/>
      <dgm:t>
        <a:bodyPr/>
        <a:lstStyle/>
        <a:p>
          <a:endParaRPr lang="en-GB"/>
        </a:p>
      </dgm:t>
    </dgm:pt>
    <dgm:pt modelId="{33151CC6-7FC7-4EF7-8F25-9C07BCED7EBD}" type="sibTrans" cxnId="{4946CBCC-7B61-4055-B424-CAEF99AAF89B}">
      <dgm:prSet/>
      <dgm:spPr/>
      <dgm:t>
        <a:bodyPr/>
        <a:lstStyle/>
        <a:p>
          <a:endParaRPr lang="en-GB"/>
        </a:p>
      </dgm:t>
    </dgm:pt>
    <dgm:pt modelId="{8B422041-75AB-4345-AE6E-15BC368923E8}" type="asst">
      <dgm:prSet custT="1"/>
      <dgm:spPr/>
      <dgm:t>
        <a:bodyPr/>
        <a:lstStyle/>
        <a:p>
          <a:pPr marR="0" algn="ctr" rtl="0"/>
          <a:r>
            <a:rPr lang="en-GB" sz="800" b="0" i="0" u="none" strike="noStrike" baseline="0">
              <a:latin typeface="+mn-lt"/>
            </a:rPr>
            <a:t>Educational Visits Coordinator</a:t>
          </a:r>
        </a:p>
        <a:p>
          <a:pPr algn="ctr" rtl="0"/>
          <a:r>
            <a:rPr lang="en-US" sz="800" b="0" i="0" u="none" strike="noStrike" baseline="0">
              <a:solidFill>
                <a:sysClr val="windowText" lastClr="000000"/>
              </a:solidFill>
              <a:latin typeface="+mn-lt"/>
            </a:rPr>
            <a:t>David Moorcroft</a:t>
          </a:r>
        </a:p>
        <a:p>
          <a:pPr marR="0" algn="ctr" rtl="0"/>
          <a:endParaRPr lang="en-GB" sz="1000"/>
        </a:p>
      </dgm:t>
    </dgm:pt>
    <dgm:pt modelId="{E7EE48C4-5B67-4B78-968E-10F8C7007EEC}" type="parTrans" cxnId="{7348BA1B-2BBD-4B2B-936C-7C561B57EE09}">
      <dgm:prSet/>
      <dgm:spPr/>
      <dgm:t>
        <a:bodyPr/>
        <a:lstStyle/>
        <a:p>
          <a:endParaRPr lang="en-GB"/>
        </a:p>
      </dgm:t>
    </dgm:pt>
    <dgm:pt modelId="{B6B654F4-836A-489A-B635-11BD878A0AD6}" type="sibTrans" cxnId="{7348BA1B-2BBD-4B2B-936C-7C561B57EE09}">
      <dgm:prSet/>
      <dgm:spPr/>
      <dgm:t>
        <a:bodyPr/>
        <a:lstStyle/>
        <a:p>
          <a:endParaRPr lang="en-GB"/>
        </a:p>
      </dgm:t>
    </dgm:pt>
    <dgm:pt modelId="{0E45DCA9-F609-4DC9-82AA-BD514755CAC7}" type="asst">
      <dgm:prSet custT="1"/>
      <dgm:spPr/>
      <dgm:t>
        <a:bodyPr/>
        <a:lstStyle/>
        <a:p>
          <a:pPr algn="ctr" rtl="0"/>
          <a:endParaRPr lang="en-GB" sz="800" b="0" i="0" u="none" strike="noStrike" baseline="0">
            <a:latin typeface="+mn-lt"/>
          </a:endParaRPr>
        </a:p>
        <a:p>
          <a:pPr algn="ctr" rtl="0"/>
          <a:r>
            <a:rPr lang="en-GB" sz="800" b="0" i="0" u="none" strike="noStrike" baseline="0">
              <a:latin typeface="+mn-lt"/>
            </a:rPr>
            <a:t>Designated Safeguarding </a:t>
          </a:r>
          <a:r>
            <a:rPr lang="en-GB" sz="800" b="0" i="0" u="none" strike="noStrike" baseline="0">
              <a:solidFill>
                <a:sysClr val="windowText" lastClr="000000"/>
              </a:solidFill>
              <a:latin typeface="+mn-lt"/>
            </a:rPr>
            <a:t>Lead Lisa Colvin-Grieve</a:t>
          </a:r>
          <a:endParaRPr lang="en-US" sz="800" b="0" i="0" u="none" strike="noStrike" baseline="0">
            <a:solidFill>
              <a:sysClr val="windowText" lastClr="000000"/>
            </a:solidFill>
            <a:latin typeface="+mn-lt"/>
          </a:endParaRPr>
        </a:p>
        <a:p>
          <a:pPr marR="0" algn="ctr" rtl="0"/>
          <a:endParaRPr lang="en-GB" sz="600" b="0" i="0" u="none" strike="noStrike" baseline="0">
            <a:latin typeface="Tahoma" panose="020B0604030504040204" pitchFamily="34" charset="0"/>
          </a:endParaRPr>
        </a:p>
        <a:p>
          <a:pPr marR="0" algn="ctr" rtl="0"/>
          <a:endParaRPr lang="en-GB" sz="600" b="0" i="0" u="none" strike="noStrike" baseline="0">
            <a:latin typeface="Tahoma" panose="020B0604030504040204" pitchFamily="34" charset="0"/>
          </a:endParaRPr>
        </a:p>
      </dgm:t>
    </dgm:pt>
    <dgm:pt modelId="{1D9B0A60-313F-4ACF-A1FD-CB5FE950E6C3}" type="parTrans" cxnId="{FB1429C6-3AC0-4F09-80AF-7AD00E6C9608}">
      <dgm:prSet/>
      <dgm:spPr/>
      <dgm:t>
        <a:bodyPr/>
        <a:lstStyle/>
        <a:p>
          <a:endParaRPr lang="en-GB"/>
        </a:p>
      </dgm:t>
    </dgm:pt>
    <dgm:pt modelId="{023C488F-26C8-4D42-9EA7-23160561D83C}" type="sibTrans" cxnId="{FB1429C6-3AC0-4F09-80AF-7AD00E6C9608}">
      <dgm:prSet/>
      <dgm:spPr/>
      <dgm:t>
        <a:bodyPr/>
        <a:lstStyle/>
        <a:p>
          <a:endParaRPr lang="en-GB"/>
        </a:p>
      </dgm:t>
    </dgm:pt>
    <dgm:pt modelId="{B1CD8022-59C5-4692-BFA2-356C5231436F}" type="asst">
      <dgm:prSet custT="1"/>
      <dgm:spPr/>
      <dgm:t>
        <a:bodyPr/>
        <a:lstStyle/>
        <a:p>
          <a:pPr marR="0" algn="ctr" rtl="0"/>
          <a:r>
            <a:rPr lang="en-GB" sz="800" b="0" i="0" u="none" strike="noStrike" baseline="0">
              <a:latin typeface="+mn-lt"/>
            </a:rPr>
            <a:t>Health And Safety Committee </a:t>
          </a:r>
          <a:endParaRPr lang="en-GB" sz="800" strike="noStrike" baseline="0">
            <a:latin typeface="+mn-lt"/>
          </a:endParaRPr>
        </a:p>
      </dgm:t>
    </dgm:pt>
    <dgm:pt modelId="{7775CD7D-416D-429B-8E71-FC35B8EA1147}" type="parTrans" cxnId="{02CE36A1-6CFA-4DC4-BA3C-9F6F4F13C915}">
      <dgm:prSet/>
      <dgm:spPr/>
      <dgm:t>
        <a:bodyPr/>
        <a:lstStyle/>
        <a:p>
          <a:endParaRPr lang="en-GB"/>
        </a:p>
      </dgm:t>
    </dgm:pt>
    <dgm:pt modelId="{FD5B7EAB-29A2-46A3-9933-21E511DFCAEA}" type="sibTrans" cxnId="{02CE36A1-6CFA-4DC4-BA3C-9F6F4F13C915}">
      <dgm:prSet/>
      <dgm:spPr/>
      <dgm:t>
        <a:bodyPr/>
        <a:lstStyle/>
        <a:p>
          <a:endParaRPr lang="en-GB"/>
        </a:p>
      </dgm:t>
    </dgm:pt>
    <dgm:pt modelId="{FD7FB546-19B4-41C3-AD25-BC84B2B4C270}">
      <dgm:prSet custT="1"/>
      <dgm:spPr/>
      <dgm:t>
        <a:bodyPr/>
        <a:lstStyle/>
        <a:p>
          <a:pPr marR="0" algn="ctr" rtl="0"/>
          <a:r>
            <a:rPr lang="en-GB" sz="800" b="0" i="0" u="none" strike="noStrike" baseline="0">
              <a:latin typeface="+mn-lt"/>
            </a:rPr>
            <a:t>Head of Department</a:t>
          </a:r>
        </a:p>
      </dgm:t>
    </dgm:pt>
    <dgm:pt modelId="{7C2E7CE6-B711-4AD6-9019-0D8F5101E757}" type="parTrans" cxnId="{2C0F44F9-AD21-478E-8647-B1F8D9FF17D9}">
      <dgm:prSet/>
      <dgm:spPr/>
      <dgm:t>
        <a:bodyPr/>
        <a:lstStyle/>
        <a:p>
          <a:endParaRPr lang="en-GB"/>
        </a:p>
      </dgm:t>
    </dgm:pt>
    <dgm:pt modelId="{7CB65EC9-7E5E-4755-ADB6-834771D45363}" type="sibTrans" cxnId="{2C0F44F9-AD21-478E-8647-B1F8D9FF17D9}">
      <dgm:prSet/>
      <dgm:spPr/>
      <dgm:t>
        <a:bodyPr/>
        <a:lstStyle/>
        <a:p>
          <a:endParaRPr lang="en-GB"/>
        </a:p>
      </dgm:t>
    </dgm:pt>
    <dgm:pt modelId="{2E415A20-2D12-43E3-9C1E-663D9F5B8E93}">
      <dgm:prSet custT="1"/>
      <dgm:spPr/>
      <dgm:t>
        <a:bodyPr/>
        <a:lstStyle/>
        <a:p>
          <a:pPr marR="0" algn="ctr" rtl="0"/>
          <a:r>
            <a:rPr lang="en-GB" sz="800" b="0" i="0" u="none" strike="noStrike" baseline="0">
              <a:latin typeface="+mn-lt"/>
            </a:rPr>
            <a:t>Staff</a:t>
          </a:r>
          <a:endParaRPr lang="en-GB" sz="800">
            <a:latin typeface="+mn-lt"/>
          </a:endParaRPr>
        </a:p>
      </dgm:t>
    </dgm:pt>
    <dgm:pt modelId="{F1E97076-9A39-4E2F-B689-F1BC14E6A9B6}" type="parTrans" cxnId="{6BA71A20-47A3-403D-B8E7-99FE93C51F41}">
      <dgm:prSet/>
      <dgm:spPr/>
      <dgm:t>
        <a:bodyPr/>
        <a:lstStyle/>
        <a:p>
          <a:endParaRPr lang="en-GB"/>
        </a:p>
      </dgm:t>
    </dgm:pt>
    <dgm:pt modelId="{8DB7E56A-A122-4B91-B3E1-FB1203D4C59E}" type="sibTrans" cxnId="{6BA71A20-47A3-403D-B8E7-99FE93C51F41}">
      <dgm:prSet/>
      <dgm:spPr/>
      <dgm:t>
        <a:bodyPr/>
        <a:lstStyle/>
        <a:p>
          <a:endParaRPr lang="en-GB"/>
        </a:p>
      </dgm:t>
    </dgm:pt>
    <dgm:pt modelId="{37021413-0707-4122-AEFE-B7BA9661D440}">
      <dgm:prSet custT="1"/>
      <dgm:spPr/>
      <dgm:t>
        <a:bodyPr/>
        <a:lstStyle/>
        <a:p>
          <a:pPr marR="0" algn="ctr" rtl="0"/>
          <a:r>
            <a:rPr lang="en-GB" sz="800" b="0" i="0" u="none" strike="noStrike" baseline="0">
              <a:latin typeface="+mn-lt"/>
            </a:rPr>
            <a:t>Head of Department</a:t>
          </a:r>
        </a:p>
      </dgm:t>
    </dgm:pt>
    <dgm:pt modelId="{2D963C54-C6EA-4B91-A12F-7BDE1B1C331F}" type="parTrans" cxnId="{198565E6-AFC3-4853-A660-1E6AF3BB311A}">
      <dgm:prSet/>
      <dgm:spPr/>
      <dgm:t>
        <a:bodyPr/>
        <a:lstStyle/>
        <a:p>
          <a:endParaRPr lang="en-GB"/>
        </a:p>
      </dgm:t>
    </dgm:pt>
    <dgm:pt modelId="{BD25C70A-4D31-4F84-BB17-6520B55AB284}" type="sibTrans" cxnId="{198565E6-AFC3-4853-A660-1E6AF3BB311A}">
      <dgm:prSet/>
      <dgm:spPr/>
      <dgm:t>
        <a:bodyPr/>
        <a:lstStyle/>
        <a:p>
          <a:endParaRPr lang="en-GB"/>
        </a:p>
      </dgm:t>
    </dgm:pt>
    <dgm:pt modelId="{F7B51077-ACD5-4283-9D18-5523454CC5F4}">
      <dgm:prSet custT="1"/>
      <dgm:spPr/>
      <dgm:t>
        <a:bodyPr/>
        <a:lstStyle/>
        <a:p>
          <a:pPr marR="0" algn="ctr" rtl="0"/>
          <a:r>
            <a:rPr lang="en-GB" sz="800" b="0" i="0" u="none" strike="noStrike" baseline="0">
              <a:latin typeface="+mn-lt"/>
            </a:rPr>
            <a:t>Staff</a:t>
          </a:r>
        </a:p>
      </dgm:t>
    </dgm:pt>
    <dgm:pt modelId="{90BB9A65-9964-48C1-810D-43783888EFDD}" type="parTrans" cxnId="{8D1CCF67-196B-423F-AB1E-051AB082F47D}">
      <dgm:prSet/>
      <dgm:spPr/>
      <dgm:t>
        <a:bodyPr/>
        <a:lstStyle/>
        <a:p>
          <a:endParaRPr lang="en-GB"/>
        </a:p>
      </dgm:t>
    </dgm:pt>
    <dgm:pt modelId="{B61D8316-4040-4729-A763-726960653296}" type="sibTrans" cxnId="{8D1CCF67-196B-423F-AB1E-051AB082F47D}">
      <dgm:prSet/>
      <dgm:spPr/>
      <dgm:t>
        <a:bodyPr/>
        <a:lstStyle/>
        <a:p>
          <a:endParaRPr lang="en-GB"/>
        </a:p>
      </dgm:t>
    </dgm:pt>
    <dgm:pt modelId="{A1C25FD7-C4C3-4FED-896D-4097E1278EFD}">
      <dgm:prSet custT="1"/>
      <dgm:spPr/>
      <dgm:t>
        <a:bodyPr/>
        <a:lstStyle/>
        <a:p>
          <a:pPr marR="0" algn="ctr" rtl="0"/>
          <a:r>
            <a:rPr lang="en-GB" sz="800" b="0" i="0" u="none" strike="noStrike" baseline="0">
              <a:latin typeface="+mn-lt"/>
            </a:rPr>
            <a:t>Support Staff </a:t>
          </a:r>
        </a:p>
      </dgm:t>
    </dgm:pt>
    <dgm:pt modelId="{046C8778-96A7-48FD-9B16-FAFE41D6A029}" type="parTrans" cxnId="{221AAF70-3739-423E-A868-B9B4C83CBDCD}">
      <dgm:prSet/>
      <dgm:spPr/>
      <dgm:t>
        <a:bodyPr/>
        <a:lstStyle/>
        <a:p>
          <a:endParaRPr lang="en-GB"/>
        </a:p>
      </dgm:t>
    </dgm:pt>
    <dgm:pt modelId="{BB41674B-055F-4C0E-B295-8073D8812951}" type="sibTrans" cxnId="{221AAF70-3739-423E-A868-B9B4C83CBDCD}">
      <dgm:prSet/>
      <dgm:spPr/>
      <dgm:t>
        <a:bodyPr/>
        <a:lstStyle/>
        <a:p>
          <a:endParaRPr lang="en-GB"/>
        </a:p>
      </dgm:t>
    </dgm:pt>
    <dgm:pt modelId="{1EA826B3-5536-4709-A24D-82D595007A24}">
      <dgm:prSet custT="1"/>
      <dgm:spPr/>
      <dgm:t>
        <a:bodyPr/>
        <a:lstStyle/>
        <a:p>
          <a:pPr marR="0" algn="ctr" rtl="0"/>
          <a:r>
            <a:rPr lang="en-GB" sz="800" b="0" i="0" u="none" strike="noStrike" baseline="0">
              <a:latin typeface="+mn-lt"/>
            </a:rPr>
            <a:t>Head of Department</a:t>
          </a:r>
        </a:p>
      </dgm:t>
    </dgm:pt>
    <dgm:pt modelId="{826070D6-764C-4B94-B162-B77BC07E90C3}" type="parTrans" cxnId="{CA95B2B1-2249-49CF-A959-4232DB99E28F}">
      <dgm:prSet/>
      <dgm:spPr/>
      <dgm:t>
        <a:bodyPr/>
        <a:lstStyle/>
        <a:p>
          <a:endParaRPr lang="en-GB"/>
        </a:p>
      </dgm:t>
    </dgm:pt>
    <dgm:pt modelId="{61130E2F-7FDC-473A-B6B2-0F7F3F8A635C}" type="sibTrans" cxnId="{CA95B2B1-2249-49CF-A959-4232DB99E28F}">
      <dgm:prSet/>
      <dgm:spPr/>
      <dgm:t>
        <a:bodyPr/>
        <a:lstStyle/>
        <a:p>
          <a:endParaRPr lang="en-GB"/>
        </a:p>
      </dgm:t>
    </dgm:pt>
    <dgm:pt modelId="{AC71765A-7F82-463C-86A1-BDF063E18CA5}">
      <dgm:prSet custT="1"/>
      <dgm:spPr/>
      <dgm:t>
        <a:bodyPr/>
        <a:lstStyle/>
        <a:p>
          <a:pPr marR="0" algn="ctr" rtl="0"/>
          <a:r>
            <a:rPr lang="en-GB" sz="800" b="0" i="0" u="none" strike="noStrike" baseline="0">
              <a:latin typeface="+mn-lt"/>
            </a:rPr>
            <a:t>Staff</a:t>
          </a:r>
        </a:p>
      </dgm:t>
    </dgm:pt>
    <dgm:pt modelId="{FC4D51E3-18F4-481D-860B-3615E34CCAF6}" type="parTrans" cxnId="{387AE78C-DE1B-4C17-B774-CF8E2D0E5852}">
      <dgm:prSet/>
      <dgm:spPr/>
      <dgm:t>
        <a:bodyPr/>
        <a:lstStyle/>
        <a:p>
          <a:endParaRPr lang="en-GB"/>
        </a:p>
      </dgm:t>
    </dgm:pt>
    <dgm:pt modelId="{0B539A83-CDEB-42D1-A1D2-47CDD2D625E5}" type="sibTrans" cxnId="{387AE78C-DE1B-4C17-B774-CF8E2D0E5852}">
      <dgm:prSet/>
      <dgm:spPr/>
      <dgm:t>
        <a:bodyPr/>
        <a:lstStyle/>
        <a:p>
          <a:endParaRPr lang="en-GB"/>
        </a:p>
      </dgm:t>
    </dgm:pt>
    <dgm:pt modelId="{6F0602DB-66ED-4E39-B142-0A6EAB8477F5}">
      <dgm:prSet custT="1"/>
      <dgm:spPr/>
      <dgm:t>
        <a:bodyPr/>
        <a:lstStyle/>
        <a:p>
          <a:pPr marR="0" algn="ctr" rtl="0"/>
          <a:r>
            <a:rPr lang="en-GB" sz="800" b="0" i="0" u="none" strike="noStrike" baseline="0">
              <a:latin typeface="+mn-lt"/>
            </a:rPr>
            <a:t>Governors FER Committee</a:t>
          </a:r>
          <a:endParaRPr lang="en-GB" sz="800">
            <a:latin typeface="+mn-lt"/>
          </a:endParaRPr>
        </a:p>
      </dgm:t>
    </dgm:pt>
    <dgm:pt modelId="{B12EA606-F3F9-4BDC-87B5-FDBCAC1DA40A}" type="parTrans" cxnId="{670ABABF-48B9-4C4C-806C-8972CEDDA124}">
      <dgm:prSet/>
      <dgm:spPr/>
      <dgm:t>
        <a:bodyPr/>
        <a:lstStyle/>
        <a:p>
          <a:endParaRPr lang="en-GB"/>
        </a:p>
      </dgm:t>
    </dgm:pt>
    <dgm:pt modelId="{C2828BC4-2907-49F0-9CD2-F701B52044B0}" type="sibTrans" cxnId="{670ABABF-48B9-4C4C-806C-8972CEDDA124}">
      <dgm:prSet/>
      <dgm:spPr/>
      <dgm:t>
        <a:bodyPr/>
        <a:lstStyle/>
        <a:p>
          <a:endParaRPr lang="en-GB"/>
        </a:p>
      </dgm:t>
    </dgm:pt>
    <dgm:pt modelId="{DF79492E-E49A-4D18-87C6-AC4B5E0C3382}" type="asst">
      <dgm:prSet custT="1"/>
      <dgm:spPr/>
      <dgm:t>
        <a:bodyPr/>
        <a:lstStyle/>
        <a:p>
          <a:pPr marR="0" algn="ctr" rtl="0"/>
          <a:endParaRPr lang="en-GB" sz="800"/>
        </a:p>
        <a:p>
          <a:pPr marR="0" algn="ctr" rtl="0"/>
          <a:r>
            <a:rPr lang="en-GB" sz="800"/>
            <a:t>Work-Related Learning Co-ordinator </a:t>
          </a:r>
        </a:p>
        <a:p>
          <a:pPr algn="ctr" rtl="0"/>
          <a:r>
            <a:rPr lang="en-US" sz="800">
              <a:solidFill>
                <a:sysClr val="windowText" lastClr="000000"/>
              </a:solidFill>
            </a:rPr>
            <a:t>Marti Elliott</a:t>
          </a:r>
        </a:p>
        <a:p>
          <a:pPr marR="0" algn="ctr" rtl="0"/>
          <a:endParaRPr lang="en-GB" sz="600"/>
        </a:p>
        <a:p>
          <a:pPr marR="0" algn="ctr" rtl="0"/>
          <a:endParaRPr lang="en-GB" sz="600" b="0" i="1" u="none" strike="noStrike" baseline="0">
            <a:latin typeface="Tahoma" panose="020B0604030504040204" pitchFamily="34" charset="0"/>
          </a:endParaRPr>
        </a:p>
      </dgm:t>
    </dgm:pt>
    <dgm:pt modelId="{8E5F1002-2973-446F-9B14-C7982E24EB57}" type="parTrans" cxnId="{DAB72BDF-2AA5-4730-AFA0-496E4BA47FD0}">
      <dgm:prSet/>
      <dgm:spPr/>
      <dgm:t>
        <a:bodyPr/>
        <a:lstStyle/>
        <a:p>
          <a:endParaRPr lang="en-GB"/>
        </a:p>
      </dgm:t>
    </dgm:pt>
    <dgm:pt modelId="{5407A5F2-14AD-4557-8436-1E614023178A}" type="sibTrans" cxnId="{DAB72BDF-2AA5-4730-AFA0-496E4BA47FD0}">
      <dgm:prSet/>
      <dgm:spPr/>
      <dgm:t>
        <a:bodyPr/>
        <a:lstStyle/>
        <a:p>
          <a:endParaRPr lang="en-GB"/>
        </a:p>
      </dgm:t>
    </dgm:pt>
    <dgm:pt modelId="{624152C8-914C-4E49-89BA-00A0821BF479}" type="pres">
      <dgm:prSet presAssocID="{191543C9-188A-45DB-9B34-DBB699D5C751}" presName="hierChild1" presStyleCnt="0">
        <dgm:presLayoutVars>
          <dgm:chPref val="1"/>
          <dgm:dir val="rev"/>
          <dgm:animOne val="branch"/>
          <dgm:animLvl val="lvl"/>
          <dgm:resizeHandles/>
        </dgm:presLayoutVars>
      </dgm:prSet>
      <dgm:spPr/>
    </dgm:pt>
    <dgm:pt modelId="{CA79F696-417E-482C-BC98-B8A08E90B7F0}" type="pres">
      <dgm:prSet presAssocID="{BBF10039-5EF2-4290-8DF9-EAB1BA17088E}" presName="hierRoot1" presStyleCnt="0"/>
      <dgm:spPr/>
    </dgm:pt>
    <dgm:pt modelId="{985320F9-0DFD-4CF7-94F8-64736C204812}" type="pres">
      <dgm:prSet presAssocID="{BBF10039-5EF2-4290-8DF9-EAB1BA17088E}" presName="composite" presStyleCnt="0"/>
      <dgm:spPr/>
    </dgm:pt>
    <dgm:pt modelId="{607C911D-E459-4F11-B068-B2C2843DEA6E}" type="pres">
      <dgm:prSet presAssocID="{BBF10039-5EF2-4290-8DF9-EAB1BA17088E}" presName="background" presStyleLbl="node0" presStyleIdx="0" presStyleCnt="1"/>
      <dgm:spPr/>
    </dgm:pt>
    <dgm:pt modelId="{292A6BA8-E2AE-4EE4-858B-F41E78B36CA7}" type="pres">
      <dgm:prSet presAssocID="{BBF10039-5EF2-4290-8DF9-EAB1BA17088E}" presName="text" presStyleLbl="fgAcc0" presStyleIdx="0" presStyleCnt="1">
        <dgm:presLayoutVars>
          <dgm:chPref val="3"/>
        </dgm:presLayoutVars>
      </dgm:prSet>
      <dgm:spPr/>
    </dgm:pt>
    <dgm:pt modelId="{B85AB0F2-406E-486F-A0DB-A1EB5B80F001}" type="pres">
      <dgm:prSet presAssocID="{BBF10039-5EF2-4290-8DF9-EAB1BA17088E}" presName="hierChild2" presStyleCnt="0"/>
      <dgm:spPr/>
    </dgm:pt>
    <dgm:pt modelId="{A3A3E94B-7331-4AFF-BFF7-9C6C9451950C}" type="pres">
      <dgm:prSet presAssocID="{B3262333-DCA1-4460-97E4-2E0BD1885284}" presName="Name10" presStyleLbl="parChTrans1D2" presStyleIdx="0" presStyleCnt="3"/>
      <dgm:spPr/>
    </dgm:pt>
    <dgm:pt modelId="{52688220-A408-498F-88DD-080C236CEF83}" type="pres">
      <dgm:prSet presAssocID="{023E9FEE-C18E-4B08-AEF8-B6EA3502D43B}" presName="hierRoot2" presStyleCnt="0"/>
      <dgm:spPr/>
    </dgm:pt>
    <dgm:pt modelId="{B2773277-6AC1-44A3-8DD5-3D0513D1C30A}" type="pres">
      <dgm:prSet presAssocID="{023E9FEE-C18E-4B08-AEF8-B6EA3502D43B}" presName="composite2" presStyleCnt="0"/>
      <dgm:spPr/>
    </dgm:pt>
    <dgm:pt modelId="{C7D089F9-43C0-454C-9F8A-6BCE1DC306B1}" type="pres">
      <dgm:prSet presAssocID="{023E9FEE-C18E-4B08-AEF8-B6EA3502D43B}" presName="background2" presStyleLbl="asst1" presStyleIdx="0" presStyleCnt="1"/>
      <dgm:spPr/>
    </dgm:pt>
    <dgm:pt modelId="{08B21D51-5E71-4FF4-A803-63B28B4377D6}" type="pres">
      <dgm:prSet presAssocID="{023E9FEE-C18E-4B08-AEF8-B6EA3502D43B}" presName="text2" presStyleLbl="fgAcc2" presStyleIdx="0" presStyleCnt="3">
        <dgm:presLayoutVars>
          <dgm:chPref val="3"/>
        </dgm:presLayoutVars>
      </dgm:prSet>
      <dgm:spPr/>
    </dgm:pt>
    <dgm:pt modelId="{3C2A2579-AE26-4A45-9149-6FB89936D6D5}" type="pres">
      <dgm:prSet presAssocID="{023E9FEE-C18E-4B08-AEF8-B6EA3502D43B}" presName="hierChild3" presStyleCnt="0"/>
      <dgm:spPr/>
    </dgm:pt>
    <dgm:pt modelId="{2FB576F8-8F59-4D4C-85E5-A5680496A10E}" type="pres">
      <dgm:prSet presAssocID="{08563439-CB67-4F4A-A148-27F3EB1A94FA}" presName="Name10" presStyleLbl="parChTrans1D2" presStyleIdx="1" presStyleCnt="3"/>
      <dgm:spPr/>
    </dgm:pt>
    <dgm:pt modelId="{FC672A95-FC26-45E9-8F2F-53A54E71C8C5}" type="pres">
      <dgm:prSet presAssocID="{29C6C1B6-88EC-4D93-9067-6D843723D39D}" presName="hierRoot2" presStyleCnt="0"/>
      <dgm:spPr/>
    </dgm:pt>
    <dgm:pt modelId="{3678CA2E-17D1-484B-9BEA-5D59F77F3249}" type="pres">
      <dgm:prSet presAssocID="{29C6C1B6-88EC-4D93-9067-6D843723D39D}" presName="composite2" presStyleCnt="0"/>
      <dgm:spPr/>
    </dgm:pt>
    <dgm:pt modelId="{3BD6A5BF-A988-4274-ACF9-2D4DB1B6C1A8}" type="pres">
      <dgm:prSet presAssocID="{29C6C1B6-88EC-4D93-9067-6D843723D39D}" presName="background2" presStyleLbl="node2" presStyleIdx="0" presStyleCnt="2"/>
      <dgm:spPr/>
    </dgm:pt>
    <dgm:pt modelId="{C266FC32-D0B3-4A7E-816C-1B307BBB1440}" type="pres">
      <dgm:prSet presAssocID="{29C6C1B6-88EC-4D93-9067-6D843723D39D}" presName="text2" presStyleLbl="fgAcc2" presStyleIdx="1" presStyleCnt="3">
        <dgm:presLayoutVars>
          <dgm:chPref val="3"/>
        </dgm:presLayoutVars>
      </dgm:prSet>
      <dgm:spPr/>
    </dgm:pt>
    <dgm:pt modelId="{38E3ACB9-E371-4647-8BBE-43A653CA4A5E}" type="pres">
      <dgm:prSet presAssocID="{29C6C1B6-88EC-4D93-9067-6D843723D39D}" presName="hierChild3" presStyleCnt="0"/>
      <dgm:spPr/>
    </dgm:pt>
    <dgm:pt modelId="{0DA96FB4-3B3C-42B1-A087-E06439DD7AF8}" type="pres">
      <dgm:prSet presAssocID="{12E1B494-5DEC-46D6-9082-1F8401EBBC12}" presName="Name17" presStyleLbl="parChTrans1D3" presStyleIdx="0" presStyleCnt="5"/>
      <dgm:spPr/>
    </dgm:pt>
    <dgm:pt modelId="{3C9B46E8-D7C9-45EA-8541-ABE055692C69}" type="pres">
      <dgm:prSet presAssocID="{87B9F8D0-5208-48FB-AF69-2B65666CAA64}" presName="hierRoot3" presStyleCnt="0"/>
      <dgm:spPr/>
    </dgm:pt>
    <dgm:pt modelId="{36B46ADB-064E-4813-8F3D-E48EA1263F24}" type="pres">
      <dgm:prSet presAssocID="{87B9F8D0-5208-48FB-AF69-2B65666CAA64}" presName="composite3" presStyleCnt="0"/>
      <dgm:spPr/>
    </dgm:pt>
    <dgm:pt modelId="{EF350B43-DC36-45D1-993A-074568D8D36B}" type="pres">
      <dgm:prSet presAssocID="{87B9F8D0-5208-48FB-AF69-2B65666CAA64}" presName="background3" presStyleLbl="asst2" presStyleIdx="0" presStyleCnt="5"/>
      <dgm:spPr/>
    </dgm:pt>
    <dgm:pt modelId="{5970DEE7-4B02-45CC-8D2A-741B032C189A}" type="pres">
      <dgm:prSet presAssocID="{87B9F8D0-5208-48FB-AF69-2B65666CAA64}" presName="text3" presStyleLbl="fgAcc3" presStyleIdx="0" presStyleCnt="5">
        <dgm:presLayoutVars>
          <dgm:chPref val="3"/>
        </dgm:presLayoutVars>
      </dgm:prSet>
      <dgm:spPr/>
    </dgm:pt>
    <dgm:pt modelId="{642F6767-DB3C-473D-A895-4F894FC88AC3}" type="pres">
      <dgm:prSet presAssocID="{87B9F8D0-5208-48FB-AF69-2B65666CAA64}" presName="hierChild4" presStyleCnt="0"/>
      <dgm:spPr/>
    </dgm:pt>
    <dgm:pt modelId="{29BED531-81BF-4C7A-9A26-3106B6384DB6}" type="pres">
      <dgm:prSet presAssocID="{E7EE48C4-5B67-4B78-968E-10F8C7007EEC}" presName="Name17" presStyleLbl="parChTrans1D3" presStyleIdx="1" presStyleCnt="5"/>
      <dgm:spPr/>
    </dgm:pt>
    <dgm:pt modelId="{DAB43127-779D-4BF8-B8EE-0979A097C99D}" type="pres">
      <dgm:prSet presAssocID="{8B422041-75AB-4345-AE6E-15BC368923E8}" presName="hierRoot3" presStyleCnt="0"/>
      <dgm:spPr/>
    </dgm:pt>
    <dgm:pt modelId="{48BB9B69-0379-47E4-88BA-63CFACF8F4E3}" type="pres">
      <dgm:prSet presAssocID="{8B422041-75AB-4345-AE6E-15BC368923E8}" presName="composite3" presStyleCnt="0"/>
      <dgm:spPr/>
    </dgm:pt>
    <dgm:pt modelId="{1995DE8F-12F9-43FD-AE9B-CA6F2FEB2F3D}" type="pres">
      <dgm:prSet presAssocID="{8B422041-75AB-4345-AE6E-15BC368923E8}" presName="background3" presStyleLbl="asst2" presStyleIdx="1" presStyleCnt="5"/>
      <dgm:spPr/>
    </dgm:pt>
    <dgm:pt modelId="{D3187990-50C4-43E9-AF37-5FB5551F30DE}" type="pres">
      <dgm:prSet presAssocID="{8B422041-75AB-4345-AE6E-15BC368923E8}" presName="text3" presStyleLbl="fgAcc3" presStyleIdx="1" presStyleCnt="5">
        <dgm:presLayoutVars>
          <dgm:chPref val="3"/>
        </dgm:presLayoutVars>
      </dgm:prSet>
      <dgm:spPr/>
    </dgm:pt>
    <dgm:pt modelId="{E2F758E1-5B63-451C-8C20-A3E69DEC7A20}" type="pres">
      <dgm:prSet presAssocID="{8B422041-75AB-4345-AE6E-15BC368923E8}" presName="hierChild4" presStyleCnt="0"/>
      <dgm:spPr/>
    </dgm:pt>
    <dgm:pt modelId="{96F31B0A-A07E-48F0-885B-7688C12519FB}" type="pres">
      <dgm:prSet presAssocID="{8E5F1002-2973-446F-9B14-C7982E24EB57}" presName="Name17" presStyleLbl="parChTrans1D3" presStyleIdx="2" presStyleCnt="5"/>
      <dgm:spPr/>
    </dgm:pt>
    <dgm:pt modelId="{3AD92BB6-6679-45D4-9759-642EDE45ED59}" type="pres">
      <dgm:prSet presAssocID="{DF79492E-E49A-4D18-87C6-AC4B5E0C3382}" presName="hierRoot3" presStyleCnt="0"/>
      <dgm:spPr/>
    </dgm:pt>
    <dgm:pt modelId="{1FCCF673-E5D2-41A3-8DE5-97235A754407}" type="pres">
      <dgm:prSet presAssocID="{DF79492E-E49A-4D18-87C6-AC4B5E0C3382}" presName="composite3" presStyleCnt="0"/>
      <dgm:spPr/>
    </dgm:pt>
    <dgm:pt modelId="{9D98AE2D-E145-436C-902D-C2F32784E0A2}" type="pres">
      <dgm:prSet presAssocID="{DF79492E-E49A-4D18-87C6-AC4B5E0C3382}" presName="background3" presStyleLbl="asst2" presStyleIdx="2" presStyleCnt="5"/>
      <dgm:spPr/>
    </dgm:pt>
    <dgm:pt modelId="{4FC9B208-7D1E-4673-8573-C73B91731FF6}" type="pres">
      <dgm:prSet presAssocID="{DF79492E-E49A-4D18-87C6-AC4B5E0C3382}" presName="text3" presStyleLbl="fgAcc3" presStyleIdx="2" presStyleCnt="5">
        <dgm:presLayoutVars>
          <dgm:chPref val="3"/>
        </dgm:presLayoutVars>
      </dgm:prSet>
      <dgm:spPr/>
    </dgm:pt>
    <dgm:pt modelId="{7FC07BD5-AF28-4BA8-B614-9CE4207BC990}" type="pres">
      <dgm:prSet presAssocID="{DF79492E-E49A-4D18-87C6-AC4B5E0C3382}" presName="hierChild4" presStyleCnt="0"/>
      <dgm:spPr/>
    </dgm:pt>
    <dgm:pt modelId="{CCF22EA5-4078-4A1B-802F-F42E861FB0A8}" type="pres">
      <dgm:prSet presAssocID="{1D9B0A60-313F-4ACF-A1FD-CB5FE950E6C3}" presName="Name17" presStyleLbl="parChTrans1D3" presStyleIdx="3" presStyleCnt="5"/>
      <dgm:spPr/>
    </dgm:pt>
    <dgm:pt modelId="{A11C8BB7-1AA1-4ED5-A3E6-4A1CDBB83026}" type="pres">
      <dgm:prSet presAssocID="{0E45DCA9-F609-4DC9-82AA-BD514755CAC7}" presName="hierRoot3" presStyleCnt="0"/>
      <dgm:spPr/>
    </dgm:pt>
    <dgm:pt modelId="{1B5C9B23-0BD0-4200-8269-56AC5B488895}" type="pres">
      <dgm:prSet presAssocID="{0E45DCA9-F609-4DC9-82AA-BD514755CAC7}" presName="composite3" presStyleCnt="0"/>
      <dgm:spPr/>
    </dgm:pt>
    <dgm:pt modelId="{930F590D-DFB5-4CCC-B04D-60A6BE9C3905}" type="pres">
      <dgm:prSet presAssocID="{0E45DCA9-F609-4DC9-82AA-BD514755CAC7}" presName="background3" presStyleLbl="asst2" presStyleIdx="3" presStyleCnt="5"/>
      <dgm:spPr/>
    </dgm:pt>
    <dgm:pt modelId="{D2F89D86-E9E4-4A9A-BA7C-7312AE8EEED9}" type="pres">
      <dgm:prSet presAssocID="{0E45DCA9-F609-4DC9-82AA-BD514755CAC7}" presName="text3" presStyleLbl="fgAcc3" presStyleIdx="3" presStyleCnt="5">
        <dgm:presLayoutVars>
          <dgm:chPref val="3"/>
        </dgm:presLayoutVars>
      </dgm:prSet>
      <dgm:spPr/>
    </dgm:pt>
    <dgm:pt modelId="{F0497A1C-04E2-4E70-866C-838EA5E2E9A5}" type="pres">
      <dgm:prSet presAssocID="{0E45DCA9-F609-4DC9-82AA-BD514755CAC7}" presName="hierChild4" presStyleCnt="0"/>
      <dgm:spPr/>
    </dgm:pt>
    <dgm:pt modelId="{4DBA25C9-7D66-4F25-B330-05D318CFBE73}" type="pres">
      <dgm:prSet presAssocID="{7775CD7D-416D-429B-8E71-FC35B8EA1147}" presName="Name17" presStyleLbl="parChTrans1D3" presStyleIdx="4" presStyleCnt="5"/>
      <dgm:spPr/>
    </dgm:pt>
    <dgm:pt modelId="{975B5CBB-CAE7-4043-8265-4F679309DA2B}" type="pres">
      <dgm:prSet presAssocID="{B1CD8022-59C5-4692-BFA2-356C5231436F}" presName="hierRoot3" presStyleCnt="0"/>
      <dgm:spPr/>
    </dgm:pt>
    <dgm:pt modelId="{6A79F376-56F6-440B-B124-D6EAEB53C57B}" type="pres">
      <dgm:prSet presAssocID="{B1CD8022-59C5-4692-BFA2-356C5231436F}" presName="composite3" presStyleCnt="0"/>
      <dgm:spPr/>
    </dgm:pt>
    <dgm:pt modelId="{AD0CEFF8-71D8-4779-9BFA-832B8C3532FD}" type="pres">
      <dgm:prSet presAssocID="{B1CD8022-59C5-4692-BFA2-356C5231436F}" presName="background3" presStyleLbl="asst2" presStyleIdx="4" presStyleCnt="5"/>
      <dgm:spPr/>
    </dgm:pt>
    <dgm:pt modelId="{93A30E0A-1DE4-44AA-A1AE-97EEC2B5C5B4}" type="pres">
      <dgm:prSet presAssocID="{B1CD8022-59C5-4692-BFA2-356C5231436F}" presName="text3" presStyleLbl="fgAcc3" presStyleIdx="4" presStyleCnt="5">
        <dgm:presLayoutVars>
          <dgm:chPref val="3"/>
        </dgm:presLayoutVars>
      </dgm:prSet>
      <dgm:spPr/>
    </dgm:pt>
    <dgm:pt modelId="{E8289920-09E0-475E-9C55-84C13A066F4C}" type="pres">
      <dgm:prSet presAssocID="{B1CD8022-59C5-4692-BFA2-356C5231436F}" presName="hierChild4" presStyleCnt="0"/>
      <dgm:spPr/>
    </dgm:pt>
    <dgm:pt modelId="{EA0CA109-1E5D-4268-A87B-E5241611A65E}" type="pres">
      <dgm:prSet presAssocID="{046C8778-96A7-48FD-9B16-FAFE41D6A029}" presName="Name23" presStyleLbl="parChTrans1D4" presStyleIdx="0" presStyleCnt="7"/>
      <dgm:spPr/>
    </dgm:pt>
    <dgm:pt modelId="{32EA80E2-DF7D-464F-839F-1468EF61908F}" type="pres">
      <dgm:prSet presAssocID="{A1C25FD7-C4C3-4FED-896D-4097E1278EFD}" presName="hierRoot4" presStyleCnt="0"/>
      <dgm:spPr/>
    </dgm:pt>
    <dgm:pt modelId="{A071A38A-643D-4BB7-A1C8-48FA5472FAB6}" type="pres">
      <dgm:prSet presAssocID="{A1C25FD7-C4C3-4FED-896D-4097E1278EFD}" presName="composite4" presStyleCnt="0"/>
      <dgm:spPr/>
    </dgm:pt>
    <dgm:pt modelId="{D5E873EC-5AED-48E7-A9DD-D2F8399811C0}" type="pres">
      <dgm:prSet presAssocID="{A1C25FD7-C4C3-4FED-896D-4097E1278EFD}" presName="background4" presStyleLbl="node4" presStyleIdx="0" presStyleCnt="7"/>
      <dgm:spPr/>
    </dgm:pt>
    <dgm:pt modelId="{EA809BD9-1DBD-467A-AC6A-84454C59427C}" type="pres">
      <dgm:prSet presAssocID="{A1C25FD7-C4C3-4FED-896D-4097E1278EFD}" presName="text4" presStyleLbl="fgAcc4" presStyleIdx="0" presStyleCnt="7">
        <dgm:presLayoutVars>
          <dgm:chPref val="3"/>
        </dgm:presLayoutVars>
      </dgm:prSet>
      <dgm:spPr/>
    </dgm:pt>
    <dgm:pt modelId="{5EF9DEB0-DA15-4773-8CE1-97C49784006A}" type="pres">
      <dgm:prSet presAssocID="{A1C25FD7-C4C3-4FED-896D-4097E1278EFD}" presName="hierChild5" presStyleCnt="0"/>
      <dgm:spPr/>
    </dgm:pt>
    <dgm:pt modelId="{E180AB1B-CC0A-4E50-A60C-B8ED0973E893}" type="pres">
      <dgm:prSet presAssocID="{2D963C54-C6EA-4B91-A12F-7BDE1B1C331F}" presName="Name23" presStyleLbl="parChTrans1D4" presStyleIdx="1" presStyleCnt="7"/>
      <dgm:spPr/>
    </dgm:pt>
    <dgm:pt modelId="{CB975247-A682-423F-88F8-C8F2D4DC7484}" type="pres">
      <dgm:prSet presAssocID="{37021413-0707-4122-AEFE-B7BA9661D440}" presName="hierRoot4" presStyleCnt="0"/>
      <dgm:spPr/>
    </dgm:pt>
    <dgm:pt modelId="{A7C7E25B-8657-4359-AE66-5DE8256D7339}" type="pres">
      <dgm:prSet presAssocID="{37021413-0707-4122-AEFE-B7BA9661D440}" presName="composite4" presStyleCnt="0"/>
      <dgm:spPr/>
    </dgm:pt>
    <dgm:pt modelId="{11D80C89-418A-4AD9-952E-6328EEE16334}" type="pres">
      <dgm:prSet presAssocID="{37021413-0707-4122-AEFE-B7BA9661D440}" presName="background4" presStyleLbl="node4" presStyleIdx="1" presStyleCnt="7"/>
      <dgm:spPr/>
    </dgm:pt>
    <dgm:pt modelId="{06A3DECB-FC41-4B64-A2F5-2460D604ED7E}" type="pres">
      <dgm:prSet presAssocID="{37021413-0707-4122-AEFE-B7BA9661D440}" presName="text4" presStyleLbl="fgAcc4" presStyleIdx="1" presStyleCnt="7">
        <dgm:presLayoutVars>
          <dgm:chPref val="3"/>
        </dgm:presLayoutVars>
      </dgm:prSet>
      <dgm:spPr/>
    </dgm:pt>
    <dgm:pt modelId="{E0167137-45F0-4CA5-8BBC-857A00631652}" type="pres">
      <dgm:prSet presAssocID="{37021413-0707-4122-AEFE-B7BA9661D440}" presName="hierChild5" presStyleCnt="0"/>
      <dgm:spPr/>
    </dgm:pt>
    <dgm:pt modelId="{3CB570EC-908B-462D-B2E2-19B94BA0CC40}" type="pres">
      <dgm:prSet presAssocID="{90BB9A65-9964-48C1-810D-43783888EFDD}" presName="Name23" presStyleLbl="parChTrans1D4" presStyleIdx="2" presStyleCnt="7"/>
      <dgm:spPr/>
    </dgm:pt>
    <dgm:pt modelId="{A2AA4F29-E5F2-48FC-ACE6-DD02BD6A5112}" type="pres">
      <dgm:prSet presAssocID="{F7B51077-ACD5-4283-9D18-5523454CC5F4}" presName="hierRoot4" presStyleCnt="0"/>
      <dgm:spPr/>
    </dgm:pt>
    <dgm:pt modelId="{1CB20D7A-0658-40C5-9B48-810EBCA37552}" type="pres">
      <dgm:prSet presAssocID="{F7B51077-ACD5-4283-9D18-5523454CC5F4}" presName="composite4" presStyleCnt="0"/>
      <dgm:spPr/>
    </dgm:pt>
    <dgm:pt modelId="{3BD41751-2C51-4D64-9355-2F5E3437DB6C}" type="pres">
      <dgm:prSet presAssocID="{F7B51077-ACD5-4283-9D18-5523454CC5F4}" presName="background4" presStyleLbl="node4" presStyleIdx="2" presStyleCnt="7"/>
      <dgm:spPr/>
    </dgm:pt>
    <dgm:pt modelId="{158865D6-3879-4D00-B5D0-6E78B8EFF1DD}" type="pres">
      <dgm:prSet presAssocID="{F7B51077-ACD5-4283-9D18-5523454CC5F4}" presName="text4" presStyleLbl="fgAcc4" presStyleIdx="2" presStyleCnt="7">
        <dgm:presLayoutVars>
          <dgm:chPref val="3"/>
        </dgm:presLayoutVars>
      </dgm:prSet>
      <dgm:spPr/>
    </dgm:pt>
    <dgm:pt modelId="{427A6D22-0359-4928-ADBC-BC207E40ABF8}" type="pres">
      <dgm:prSet presAssocID="{F7B51077-ACD5-4283-9D18-5523454CC5F4}" presName="hierChild5" presStyleCnt="0"/>
      <dgm:spPr/>
    </dgm:pt>
    <dgm:pt modelId="{BA8AAB9C-273A-4168-94F4-E59342E02348}" type="pres">
      <dgm:prSet presAssocID="{826070D6-764C-4B94-B162-B77BC07E90C3}" presName="Name23" presStyleLbl="parChTrans1D4" presStyleIdx="3" presStyleCnt="7"/>
      <dgm:spPr/>
    </dgm:pt>
    <dgm:pt modelId="{79E0DEC4-4F2B-42E3-893D-640B273F432E}" type="pres">
      <dgm:prSet presAssocID="{1EA826B3-5536-4709-A24D-82D595007A24}" presName="hierRoot4" presStyleCnt="0"/>
      <dgm:spPr/>
    </dgm:pt>
    <dgm:pt modelId="{99DFF284-85A0-4D12-B278-94040584E663}" type="pres">
      <dgm:prSet presAssocID="{1EA826B3-5536-4709-A24D-82D595007A24}" presName="composite4" presStyleCnt="0"/>
      <dgm:spPr/>
    </dgm:pt>
    <dgm:pt modelId="{FCFAB92A-AF91-4A1F-BF82-4F85EDC16A5F}" type="pres">
      <dgm:prSet presAssocID="{1EA826B3-5536-4709-A24D-82D595007A24}" presName="background4" presStyleLbl="node4" presStyleIdx="3" presStyleCnt="7"/>
      <dgm:spPr/>
    </dgm:pt>
    <dgm:pt modelId="{2C957E81-9077-4637-A56E-DE6A5192FBA5}" type="pres">
      <dgm:prSet presAssocID="{1EA826B3-5536-4709-A24D-82D595007A24}" presName="text4" presStyleLbl="fgAcc4" presStyleIdx="3" presStyleCnt="7">
        <dgm:presLayoutVars>
          <dgm:chPref val="3"/>
        </dgm:presLayoutVars>
      </dgm:prSet>
      <dgm:spPr/>
    </dgm:pt>
    <dgm:pt modelId="{F24FCE92-2A22-42C9-BFD2-5C70C0D86CCD}" type="pres">
      <dgm:prSet presAssocID="{1EA826B3-5536-4709-A24D-82D595007A24}" presName="hierChild5" presStyleCnt="0"/>
      <dgm:spPr/>
    </dgm:pt>
    <dgm:pt modelId="{D8FE06B3-D07A-4506-82B3-B50FE7FCA770}" type="pres">
      <dgm:prSet presAssocID="{FC4D51E3-18F4-481D-860B-3615E34CCAF6}" presName="Name23" presStyleLbl="parChTrans1D4" presStyleIdx="4" presStyleCnt="7"/>
      <dgm:spPr/>
    </dgm:pt>
    <dgm:pt modelId="{B32FA892-0722-4F00-BEC8-53ECB694371E}" type="pres">
      <dgm:prSet presAssocID="{AC71765A-7F82-463C-86A1-BDF063E18CA5}" presName="hierRoot4" presStyleCnt="0"/>
      <dgm:spPr/>
    </dgm:pt>
    <dgm:pt modelId="{CD32AD26-D85D-4B3C-B383-845E2C5F0435}" type="pres">
      <dgm:prSet presAssocID="{AC71765A-7F82-463C-86A1-BDF063E18CA5}" presName="composite4" presStyleCnt="0"/>
      <dgm:spPr/>
    </dgm:pt>
    <dgm:pt modelId="{807BE9B0-E1C8-4C21-9B79-B69CE3836FDF}" type="pres">
      <dgm:prSet presAssocID="{AC71765A-7F82-463C-86A1-BDF063E18CA5}" presName="background4" presStyleLbl="node4" presStyleIdx="4" presStyleCnt="7"/>
      <dgm:spPr/>
    </dgm:pt>
    <dgm:pt modelId="{98C29868-7ACA-4A52-B717-66581501516B}" type="pres">
      <dgm:prSet presAssocID="{AC71765A-7F82-463C-86A1-BDF063E18CA5}" presName="text4" presStyleLbl="fgAcc4" presStyleIdx="4" presStyleCnt="7">
        <dgm:presLayoutVars>
          <dgm:chPref val="3"/>
        </dgm:presLayoutVars>
      </dgm:prSet>
      <dgm:spPr/>
    </dgm:pt>
    <dgm:pt modelId="{78094A16-33DC-44EC-B053-BEE248FEEE26}" type="pres">
      <dgm:prSet presAssocID="{AC71765A-7F82-463C-86A1-BDF063E18CA5}" presName="hierChild5" presStyleCnt="0"/>
      <dgm:spPr/>
    </dgm:pt>
    <dgm:pt modelId="{1CE104F4-4426-4B3F-8030-A7B32AAADDEF}" type="pres">
      <dgm:prSet presAssocID="{7C2E7CE6-B711-4AD6-9019-0D8F5101E757}" presName="Name23" presStyleLbl="parChTrans1D4" presStyleIdx="5" presStyleCnt="7"/>
      <dgm:spPr/>
    </dgm:pt>
    <dgm:pt modelId="{4364F174-991F-4A75-8727-BD231DC20DA6}" type="pres">
      <dgm:prSet presAssocID="{FD7FB546-19B4-41C3-AD25-BC84B2B4C270}" presName="hierRoot4" presStyleCnt="0"/>
      <dgm:spPr/>
    </dgm:pt>
    <dgm:pt modelId="{D9F4FDFE-AAE6-4585-9577-F6B1EC667833}" type="pres">
      <dgm:prSet presAssocID="{FD7FB546-19B4-41C3-AD25-BC84B2B4C270}" presName="composite4" presStyleCnt="0"/>
      <dgm:spPr/>
    </dgm:pt>
    <dgm:pt modelId="{53FCA42E-DAF9-4995-AD4E-9DE0F9C1B215}" type="pres">
      <dgm:prSet presAssocID="{FD7FB546-19B4-41C3-AD25-BC84B2B4C270}" presName="background4" presStyleLbl="node4" presStyleIdx="5" presStyleCnt="7"/>
      <dgm:spPr/>
    </dgm:pt>
    <dgm:pt modelId="{08E822B1-C609-45BF-8F61-54B3D9162E1C}" type="pres">
      <dgm:prSet presAssocID="{FD7FB546-19B4-41C3-AD25-BC84B2B4C270}" presName="text4" presStyleLbl="fgAcc4" presStyleIdx="5" presStyleCnt="7">
        <dgm:presLayoutVars>
          <dgm:chPref val="3"/>
        </dgm:presLayoutVars>
      </dgm:prSet>
      <dgm:spPr/>
    </dgm:pt>
    <dgm:pt modelId="{6A3524D4-324F-4A10-865B-A7242CFB39AA}" type="pres">
      <dgm:prSet presAssocID="{FD7FB546-19B4-41C3-AD25-BC84B2B4C270}" presName="hierChild5" presStyleCnt="0"/>
      <dgm:spPr/>
    </dgm:pt>
    <dgm:pt modelId="{97551ADB-38E0-4BB5-8C18-90769B4D8BD9}" type="pres">
      <dgm:prSet presAssocID="{F1E97076-9A39-4E2F-B689-F1BC14E6A9B6}" presName="Name23" presStyleLbl="parChTrans1D4" presStyleIdx="6" presStyleCnt="7"/>
      <dgm:spPr/>
    </dgm:pt>
    <dgm:pt modelId="{056418DE-6AAC-40F2-AF0C-983DC658E45E}" type="pres">
      <dgm:prSet presAssocID="{2E415A20-2D12-43E3-9C1E-663D9F5B8E93}" presName="hierRoot4" presStyleCnt="0"/>
      <dgm:spPr/>
    </dgm:pt>
    <dgm:pt modelId="{B09AB750-93F2-4E4B-B35B-5A479B452FBC}" type="pres">
      <dgm:prSet presAssocID="{2E415A20-2D12-43E3-9C1E-663D9F5B8E93}" presName="composite4" presStyleCnt="0"/>
      <dgm:spPr/>
    </dgm:pt>
    <dgm:pt modelId="{64517869-6C6E-4B12-803B-A4B9E79AC0B7}" type="pres">
      <dgm:prSet presAssocID="{2E415A20-2D12-43E3-9C1E-663D9F5B8E93}" presName="background4" presStyleLbl="node4" presStyleIdx="6" presStyleCnt="7"/>
      <dgm:spPr/>
    </dgm:pt>
    <dgm:pt modelId="{64D789F7-ADDE-4AD7-8ED3-5347AE5D3991}" type="pres">
      <dgm:prSet presAssocID="{2E415A20-2D12-43E3-9C1E-663D9F5B8E93}" presName="text4" presStyleLbl="fgAcc4" presStyleIdx="6" presStyleCnt="7">
        <dgm:presLayoutVars>
          <dgm:chPref val="3"/>
        </dgm:presLayoutVars>
      </dgm:prSet>
      <dgm:spPr/>
    </dgm:pt>
    <dgm:pt modelId="{97FCE895-9D9A-4C83-9072-9406E9E658DB}" type="pres">
      <dgm:prSet presAssocID="{2E415A20-2D12-43E3-9C1E-663D9F5B8E93}" presName="hierChild5" presStyleCnt="0"/>
      <dgm:spPr/>
    </dgm:pt>
    <dgm:pt modelId="{5CBE7DA4-0CA9-45A3-848B-55A5CAC81193}" type="pres">
      <dgm:prSet presAssocID="{B12EA606-F3F9-4BDC-87B5-FDBCAC1DA40A}" presName="Name10" presStyleLbl="parChTrans1D2" presStyleIdx="2" presStyleCnt="3"/>
      <dgm:spPr/>
    </dgm:pt>
    <dgm:pt modelId="{DB99FF73-B3A2-487C-8300-DDCDB14EFD29}" type="pres">
      <dgm:prSet presAssocID="{6F0602DB-66ED-4E39-B142-0A6EAB8477F5}" presName="hierRoot2" presStyleCnt="0"/>
      <dgm:spPr/>
    </dgm:pt>
    <dgm:pt modelId="{A8660C84-4189-4ACC-98CC-0A55A09DEF66}" type="pres">
      <dgm:prSet presAssocID="{6F0602DB-66ED-4E39-B142-0A6EAB8477F5}" presName="composite2" presStyleCnt="0"/>
      <dgm:spPr/>
    </dgm:pt>
    <dgm:pt modelId="{74602DC9-D7D5-41B9-87DA-B341D3C19734}" type="pres">
      <dgm:prSet presAssocID="{6F0602DB-66ED-4E39-B142-0A6EAB8477F5}" presName="background2" presStyleLbl="node2" presStyleIdx="1" presStyleCnt="2"/>
      <dgm:spPr/>
    </dgm:pt>
    <dgm:pt modelId="{E93D3686-CF2C-4E54-ADEC-3F53A3283F14}" type="pres">
      <dgm:prSet presAssocID="{6F0602DB-66ED-4E39-B142-0A6EAB8477F5}" presName="text2" presStyleLbl="fgAcc2" presStyleIdx="2" presStyleCnt="3">
        <dgm:presLayoutVars>
          <dgm:chPref val="3"/>
        </dgm:presLayoutVars>
      </dgm:prSet>
      <dgm:spPr/>
    </dgm:pt>
    <dgm:pt modelId="{344607C5-EA83-40BF-92A8-0108D1E40C2B}" type="pres">
      <dgm:prSet presAssocID="{6F0602DB-66ED-4E39-B142-0A6EAB8477F5}" presName="hierChild3" presStyleCnt="0"/>
      <dgm:spPr/>
    </dgm:pt>
  </dgm:ptLst>
  <dgm:cxnLst>
    <dgm:cxn modelId="{3309100A-3DC5-47FB-8B8A-A9811697D71D}" type="presOf" srcId="{6F0602DB-66ED-4E39-B142-0A6EAB8477F5}" destId="{E93D3686-CF2C-4E54-ADEC-3F53A3283F14}" srcOrd="0" destOrd="0" presId="urn:microsoft.com/office/officeart/2005/8/layout/hierarchy1"/>
    <dgm:cxn modelId="{FE0EFB0E-D274-4612-B10A-F9700C9D0BBA}" type="presOf" srcId="{12E1B494-5DEC-46D6-9082-1F8401EBBC12}" destId="{0DA96FB4-3B3C-42B1-A087-E06439DD7AF8}" srcOrd="0" destOrd="0" presId="urn:microsoft.com/office/officeart/2005/8/layout/hierarchy1"/>
    <dgm:cxn modelId="{436C250F-5DF2-4849-9513-92B9A4E9E4A0}" type="presOf" srcId="{FC4D51E3-18F4-481D-860B-3615E34CCAF6}" destId="{D8FE06B3-D07A-4506-82B3-B50FE7FCA770}" srcOrd="0" destOrd="0" presId="urn:microsoft.com/office/officeart/2005/8/layout/hierarchy1"/>
    <dgm:cxn modelId="{2EDF6413-34AA-493E-84E5-2A5631B92153}" type="presOf" srcId="{90BB9A65-9964-48C1-810D-43783888EFDD}" destId="{3CB570EC-908B-462D-B2E2-19B94BA0CC40}" srcOrd="0" destOrd="0" presId="urn:microsoft.com/office/officeart/2005/8/layout/hierarchy1"/>
    <dgm:cxn modelId="{7348BA1B-2BBD-4B2B-936C-7C561B57EE09}" srcId="{29C6C1B6-88EC-4D93-9067-6D843723D39D}" destId="{8B422041-75AB-4345-AE6E-15BC368923E8}" srcOrd="1" destOrd="0" parTransId="{E7EE48C4-5B67-4B78-968E-10F8C7007EEC}" sibTransId="{B6B654F4-836A-489A-B635-11BD878A0AD6}"/>
    <dgm:cxn modelId="{07A5121C-A3F4-40EA-88AC-C67C1A0A6B1B}" type="presOf" srcId="{F1E97076-9A39-4E2F-B689-F1BC14E6A9B6}" destId="{97551ADB-38E0-4BB5-8C18-90769B4D8BD9}" srcOrd="0" destOrd="0" presId="urn:microsoft.com/office/officeart/2005/8/layout/hierarchy1"/>
    <dgm:cxn modelId="{6BA71A20-47A3-403D-B8E7-99FE93C51F41}" srcId="{FD7FB546-19B4-41C3-AD25-BC84B2B4C270}" destId="{2E415A20-2D12-43E3-9C1E-663D9F5B8E93}" srcOrd="0" destOrd="0" parTransId="{F1E97076-9A39-4E2F-B689-F1BC14E6A9B6}" sibTransId="{8DB7E56A-A122-4B91-B3E1-FB1203D4C59E}"/>
    <dgm:cxn modelId="{9527B620-77D8-4414-B308-27EF24E23DE1}" type="presOf" srcId="{1D9B0A60-313F-4ACF-A1FD-CB5FE950E6C3}" destId="{CCF22EA5-4078-4A1B-802F-F42E861FB0A8}" srcOrd="0" destOrd="0" presId="urn:microsoft.com/office/officeart/2005/8/layout/hierarchy1"/>
    <dgm:cxn modelId="{4B294E28-A66B-4DAA-AD7A-00E95CBB68FC}" type="presOf" srcId="{29C6C1B6-88EC-4D93-9067-6D843723D39D}" destId="{C266FC32-D0B3-4A7E-816C-1B307BBB1440}" srcOrd="0" destOrd="0" presId="urn:microsoft.com/office/officeart/2005/8/layout/hierarchy1"/>
    <dgm:cxn modelId="{6668782B-21B4-4FCB-925E-AB91BB9A9E8E}" type="presOf" srcId="{37021413-0707-4122-AEFE-B7BA9661D440}" destId="{06A3DECB-FC41-4B64-A2F5-2460D604ED7E}" srcOrd="0" destOrd="0" presId="urn:microsoft.com/office/officeart/2005/8/layout/hierarchy1"/>
    <dgm:cxn modelId="{E3A93C33-3366-43DB-AF1F-C341613B4CA4}" type="presOf" srcId="{B1CD8022-59C5-4692-BFA2-356C5231436F}" destId="{93A30E0A-1DE4-44AA-A1AE-97EEC2B5C5B4}" srcOrd="0" destOrd="0" presId="urn:microsoft.com/office/officeart/2005/8/layout/hierarchy1"/>
    <dgm:cxn modelId="{FE84B93D-977D-4D56-B958-05645E9CD93E}" type="presOf" srcId="{826070D6-764C-4B94-B162-B77BC07E90C3}" destId="{BA8AAB9C-273A-4168-94F4-E59342E02348}" srcOrd="0" destOrd="0" presId="urn:microsoft.com/office/officeart/2005/8/layout/hierarchy1"/>
    <dgm:cxn modelId="{2AEDF440-5E7F-41E1-9690-F72233066388}" type="presOf" srcId="{B3262333-DCA1-4460-97E4-2E0BD1885284}" destId="{A3A3E94B-7331-4AFF-BFF7-9C6C9451950C}" srcOrd="0" destOrd="0" presId="urn:microsoft.com/office/officeart/2005/8/layout/hierarchy1"/>
    <dgm:cxn modelId="{6671FE62-A4E6-44D6-BD35-DAAC694E8D23}" type="presOf" srcId="{DF79492E-E49A-4D18-87C6-AC4B5E0C3382}" destId="{4FC9B208-7D1E-4673-8573-C73B91731FF6}" srcOrd="0" destOrd="0" presId="urn:microsoft.com/office/officeart/2005/8/layout/hierarchy1"/>
    <dgm:cxn modelId="{A148B663-124D-4E7B-97BD-DBCFAB7C8EE0}" type="presOf" srcId="{E7EE48C4-5B67-4B78-968E-10F8C7007EEC}" destId="{29BED531-81BF-4C7A-9A26-3106B6384DB6}" srcOrd="0" destOrd="0" presId="urn:microsoft.com/office/officeart/2005/8/layout/hierarchy1"/>
    <dgm:cxn modelId="{E683D766-CC56-40C9-86A6-0E495DC44286}" type="presOf" srcId="{046C8778-96A7-48FD-9B16-FAFE41D6A029}" destId="{EA0CA109-1E5D-4268-A87B-E5241611A65E}" srcOrd="0" destOrd="0" presId="urn:microsoft.com/office/officeart/2005/8/layout/hierarchy1"/>
    <dgm:cxn modelId="{8D1CCF67-196B-423F-AB1E-051AB082F47D}" srcId="{37021413-0707-4122-AEFE-B7BA9661D440}" destId="{F7B51077-ACD5-4283-9D18-5523454CC5F4}" srcOrd="0" destOrd="0" parTransId="{90BB9A65-9964-48C1-810D-43783888EFDD}" sibTransId="{B61D8316-4040-4729-A763-726960653296}"/>
    <dgm:cxn modelId="{D122604D-EB81-4265-BDC7-AEA17EEC0738}" type="presOf" srcId="{191543C9-188A-45DB-9B34-DBB699D5C751}" destId="{624152C8-914C-4E49-89BA-00A0821BF479}" srcOrd="0" destOrd="0" presId="urn:microsoft.com/office/officeart/2005/8/layout/hierarchy1"/>
    <dgm:cxn modelId="{221AAF70-3739-423E-A868-B9B4C83CBDCD}" srcId="{B1CD8022-59C5-4692-BFA2-356C5231436F}" destId="{A1C25FD7-C4C3-4FED-896D-4097E1278EFD}" srcOrd="0" destOrd="0" parTransId="{046C8778-96A7-48FD-9B16-FAFE41D6A029}" sibTransId="{BB41674B-055F-4C0E-B295-8073D8812951}"/>
    <dgm:cxn modelId="{3EAD8A51-E036-4933-98EC-1E956AE397ED}" type="presOf" srcId="{7775CD7D-416D-429B-8E71-FC35B8EA1147}" destId="{4DBA25C9-7D66-4F25-B330-05D318CFBE73}" srcOrd="0" destOrd="0" presId="urn:microsoft.com/office/officeart/2005/8/layout/hierarchy1"/>
    <dgm:cxn modelId="{A2830752-E42A-4E4F-B92E-520D44094859}" type="presOf" srcId="{2E415A20-2D12-43E3-9C1E-663D9F5B8E93}" destId="{64D789F7-ADDE-4AD7-8ED3-5347AE5D3991}" srcOrd="0" destOrd="0" presId="urn:microsoft.com/office/officeart/2005/8/layout/hierarchy1"/>
    <dgm:cxn modelId="{8BCDA453-CBB0-45F0-A693-903A79C0EDBC}" type="presOf" srcId="{A1C25FD7-C4C3-4FED-896D-4097E1278EFD}" destId="{EA809BD9-1DBD-467A-AC6A-84454C59427C}" srcOrd="0" destOrd="0" presId="urn:microsoft.com/office/officeart/2005/8/layout/hierarchy1"/>
    <dgm:cxn modelId="{3E4EDD75-807D-47E7-8103-2E83B0FCD4D4}" srcId="{191543C9-188A-45DB-9B34-DBB699D5C751}" destId="{BBF10039-5EF2-4290-8DF9-EAB1BA17088E}" srcOrd="0" destOrd="0" parTransId="{958238A7-E37C-43A6-9FB0-6E9B49CA74D0}" sibTransId="{C1B8F71F-C151-467E-A96A-A57797917A64}"/>
    <dgm:cxn modelId="{A7D12256-18F3-4BDB-A1C8-F36904410B3A}" srcId="{BBF10039-5EF2-4290-8DF9-EAB1BA17088E}" destId="{29C6C1B6-88EC-4D93-9067-6D843723D39D}" srcOrd="1" destOrd="0" parTransId="{08563439-CB67-4F4A-A148-27F3EB1A94FA}" sibTransId="{ADBEC363-7A11-4B9E-8B8B-F1E93BA4CE46}"/>
    <dgm:cxn modelId="{8E37757E-9760-4F18-8F82-262C6E322A31}" type="presOf" srcId="{7C2E7CE6-B711-4AD6-9019-0D8F5101E757}" destId="{1CE104F4-4426-4B3F-8030-A7B32AAADDEF}" srcOrd="0" destOrd="0" presId="urn:microsoft.com/office/officeart/2005/8/layout/hierarchy1"/>
    <dgm:cxn modelId="{A80EE181-E0B9-4B6C-B267-8968F9E62E27}" type="presOf" srcId="{1EA826B3-5536-4709-A24D-82D595007A24}" destId="{2C957E81-9077-4637-A56E-DE6A5192FBA5}" srcOrd="0" destOrd="0" presId="urn:microsoft.com/office/officeart/2005/8/layout/hierarchy1"/>
    <dgm:cxn modelId="{5A0D5187-575B-43E2-80D6-9324FD8FBD1A}" type="presOf" srcId="{023E9FEE-C18E-4B08-AEF8-B6EA3502D43B}" destId="{08B21D51-5E71-4FF4-A803-63B28B4377D6}" srcOrd="0" destOrd="0" presId="urn:microsoft.com/office/officeart/2005/8/layout/hierarchy1"/>
    <dgm:cxn modelId="{387AE78C-DE1B-4C17-B774-CF8E2D0E5852}" srcId="{1EA826B3-5536-4709-A24D-82D595007A24}" destId="{AC71765A-7F82-463C-86A1-BDF063E18CA5}" srcOrd="0" destOrd="0" parTransId="{FC4D51E3-18F4-481D-860B-3615E34CCAF6}" sibTransId="{0B539A83-CDEB-42D1-A1D2-47CDD2D625E5}"/>
    <dgm:cxn modelId="{C6329392-622D-4A46-9A77-9FBF6744D12A}" type="presOf" srcId="{F7B51077-ACD5-4283-9D18-5523454CC5F4}" destId="{158865D6-3879-4D00-B5D0-6E78B8EFF1DD}" srcOrd="0" destOrd="0" presId="urn:microsoft.com/office/officeart/2005/8/layout/hierarchy1"/>
    <dgm:cxn modelId="{3100C39A-3FF9-4867-9112-90AAEC0928A0}" type="presOf" srcId="{87B9F8D0-5208-48FB-AF69-2B65666CAA64}" destId="{5970DEE7-4B02-45CC-8D2A-741B032C189A}" srcOrd="0" destOrd="0" presId="urn:microsoft.com/office/officeart/2005/8/layout/hierarchy1"/>
    <dgm:cxn modelId="{02CE36A1-6CFA-4DC4-BA3C-9F6F4F13C915}" srcId="{29C6C1B6-88EC-4D93-9067-6D843723D39D}" destId="{B1CD8022-59C5-4692-BFA2-356C5231436F}" srcOrd="4" destOrd="0" parTransId="{7775CD7D-416D-429B-8E71-FC35B8EA1147}" sibTransId="{FD5B7EAB-29A2-46A3-9933-21E511DFCAEA}"/>
    <dgm:cxn modelId="{31330AA3-A965-4EF8-BA8B-E597954832D7}" type="presOf" srcId="{8B422041-75AB-4345-AE6E-15BC368923E8}" destId="{D3187990-50C4-43E9-AF37-5FB5551F30DE}" srcOrd="0" destOrd="0" presId="urn:microsoft.com/office/officeart/2005/8/layout/hierarchy1"/>
    <dgm:cxn modelId="{CA95B2B1-2249-49CF-A959-4232DB99E28F}" srcId="{B1CD8022-59C5-4692-BFA2-356C5231436F}" destId="{1EA826B3-5536-4709-A24D-82D595007A24}" srcOrd="2" destOrd="0" parTransId="{826070D6-764C-4B94-B162-B77BC07E90C3}" sibTransId="{61130E2F-7FDC-473A-B6B2-0F7F3F8A635C}"/>
    <dgm:cxn modelId="{670ABABF-48B9-4C4C-806C-8972CEDDA124}" srcId="{BBF10039-5EF2-4290-8DF9-EAB1BA17088E}" destId="{6F0602DB-66ED-4E39-B142-0A6EAB8477F5}" srcOrd="2" destOrd="0" parTransId="{B12EA606-F3F9-4BDC-87B5-FDBCAC1DA40A}" sibTransId="{C2828BC4-2907-49F0-9CD2-F701B52044B0}"/>
    <dgm:cxn modelId="{CD9167C2-A1FE-4700-9C63-386EBCA139AB}" type="presOf" srcId="{AC71765A-7F82-463C-86A1-BDF063E18CA5}" destId="{98C29868-7ACA-4A52-B717-66581501516B}" srcOrd="0" destOrd="0" presId="urn:microsoft.com/office/officeart/2005/8/layout/hierarchy1"/>
    <dgm:cxn modelId="{25A892C5-374A-40B5-B83A-5991DB89EB61}" srcId="{BBF10039-5EF2-4290-8DF9-EAB1BA17088E}" destId="{023E9FEE-C18E-4B08-AEF8-B6EA3502D43B}" srcOrd="0" destOrd="0" parTransId="{B3262333-DCA1-4460-97E4-2E0BD1885284}" sibTransId="{6E00D5AC-4F94-4E8D-B2DC-9B173B966B4A}"/>
    <dgm:cxn modelId="{FB1429C6-3AC0-4F09-80AF-7AD00E6C9608}" srcId="{29C6C1B6-88EC-4D93-9067-6D843723D39D}" destId="{0E45DCA9-F609-4DC9-82AA-BD514755CAC7}" srcOrd="3" destOrd="0" parTransId="{1D9B0A60-313F-4ACF-A1FD-CB5FE950E6C3}" sibTransId="{023C488F-26C8-4D42-9EA7-23160561D83C}"/>
    <dgm:cxn modelId="{3D625FCA-0FCD-4EBE-92F2-CEA94031D527}" type="presOf" srcId="{FD7FB546-19B4-41C3-AD25-BC84B2B4C270}" destId="{08E822B1-C609-45BF-8F61-54B3D9162E1C}" srcOrd="0" destOrd="0" presId="urn:microsoft.com/office/officeart/2005/8/layout/hierarchy1"/>
    <dgm:cxn modelId="{4946CBCC-7B61-4055-B424-CAEF99AAF89B}" srcId="{29C6C1B6-88EC-4D93-9067-6D843723D39D}" destId="{87B9F8D0-5208-48FB-AF69-2B65666CAA64}" srcOrd="0" destOrd="0" parTransId="{12E1B494-5DEC-46D6-9082-1F8401EBBC12}" sibTransId="{33151CC6-7FC7-4EF7-8F25-9C07BCED7EBD}"/>
    <dgm:cxn modelId="{279294CE-5AB0-4DBF-85EC-750CC9E013AF}" type="presOf" srcId="{08563439-CB67-4F4A-A148-27F3EB1A94FA}" destId="{2FB576F8-8F59-4D4C-85E5-A5680496A10E}" srcOrd="0" destOrd="0" presId="urn:microsoft.com/office/officeart/2005/8/layout/hierarchy1"/>
    <dgm:cxn modelId="{DAB72BDF-2AA5-4730-AFA0-496E4BA47FD0}" srcId="{29C6C1B6-88EC-4D93-9067-6D843723D39D}" destId="{DF79492E-E49A-4D18-87C6-AC4B5E0C3382}" srcOrd="2" destOrd="0" parTransId="{8E5F1002-2973-446F-9B14-C7982E24EB57}" sibTransId="{5407A5F2-14AD-4557-8436-1E614023178A}"/>
    <dgm:cxn modelId="{13F4EADF-9ACF-4686-A0F8-CED7CBC4DCFF}" type="presOf" srcId="{2D963C54-C6EA-4B91-A12F-7BDE1B1C331F}" destId="{E180AB1B-CC0A-4E50-A60C-B8ED0973E893}" srcOrd="0" destOrd="0" presId="urn:microsoft.com/office/officeart/2005/8/layout/hierarchy1"/>
    <dgm:cxn modelId="{198565E6-AFC3-4853-A660-1E6AF3BB311A}" srcId="{B1CD8022-59C5-4692-BFA2-356C5231436F}" destId="{37021413-0707-4122-AEFE-B7BA9661D440}" srcOrd="1" destOrd="0" parTransId="{2D963C54-C6EA-4B91-A12F-7BDE1B1C331F}" sibTransId="{BD25C70A-4D31-4F84-BB17-6520B55AB284}"/>
    <dgm:cxn modelId="{02897DE9-1217-4DF1-8ED1-D99A394E7D7A}" type="presOf" srcId="{BBF10039-5EF2-4290-8DF9-EAB1BA17088E}" destId="{292A6BA8-E2AE-4EE4-858B-F41E78B36CA7}" srcOrd="0" destOrd="0" presId="urn:microsoft.com/office/officeart/2005/8/layout/hierarchy1"/>
    <dgm:cxn modelId="{6E0ADFEB-9168-4EBD-ABAA-66E566A16CE7}" type="presOf" srcId="{0E45DCA9-F609-4DC9-82AA-BD514755CAC7}" destId="{D2F89D86-E9E4-4A9A-BA7C-7312AE8EEED9}" srcOrd="0" destOrd="0" presId="urn:microsoft.com/office/officeart/2005/8/layout/hierarchy1"/>
    <dgm:cxn modelId="{58E056F5-282F-4B58-84A5-FE6063B8FDDF}" type="presOf" srcId="{8E5F1002-2973-446F-9B14-C7982E24EB57}" destId="{96F31B0A-A07E-48F0-885B-7688C12519FB}" srcOrd="0" destOrd="0" presId="urn:microsoft.com/office/officeart/2005/8/layout/hierarchy1"/>
    <dgm:cxn modelId="{DC970EF6-EF77-4F5A-B46A-9E0E26FBA1E2}" type="presOf" srcId="{B12EA606-F3F9-4BDC-87B5-FDBCAC1DA40A}" destId="{5CBE7DA4-0CA9-45A3-848B-55A5CAC81193}" srcOrd="0" destOrd="0" presId="urn:microsoft.com/office/officeart/2005/8/layout/hierarchy1"/>
    <dgm:cxn modelId="{2C0F44F9-AD21-478E-8647-B1F8D9FF17D9}" srcId="{B1CD8022-59C5-4692-BFA2-356C5231436F}" destId="{FD7FB546-19B4-41C3-AD25-BC84B2B4C270}" srcOrd="3" destOrd="0" parTransId="{7C2E7CE6-B711-4AD6-9019-0D8F5101E757}" sibTransId="{7CB65EC9-7E5E-4755-ADB6-834771D45363}"/>
    <dgm:cxn modelId="{15A1D014-0831-4CF0-8234-66D978B322E3}" type="presParOf" srcId="{624152C8-914C-4E49-89BA-00A0821BF479}" destId="{CA79F696-417E-482C-BC98-B8A08E90B7F0}" srcOrd="0" destOrd="0" presId="urn:microsoft.com/office/officeart/2005/8/layout/hierarchy1"/>
    <dgm:cxn modelId="{AB3579E4-7181-4885-A940-D9E0E6B7CAFF}" type="presParOf" srcId="{CA79F696-417E-482C-BC98-B8A08E90B7F0}" destId="{985320F9-0DFD-4CF7-94F8-64736C204812}" srcOrd="0" destOrd="0" presId="urn:microsoft.com/office/officeart/2005/8/layout/hierarchy1"/>
    <dgm:cxn modelId="{021ED88E-F32B-4A47-9099-53EDA34D9E75}" type="presParOf" srcId="{985320F9-0DFD-4CF7-94F8-64736C204812}" destId="{607C911D-E459-4F11-B068-B2C2843DEA6E}" srcOrd="0" destOrd="0" presId="urn:microsoft.com/office/officeart/2005/8/layout/hierarchy1"/>
    <dgm:cxn modelId="{FE6816D0-FB95-42E1-9B56-9057F762E897}" type="presParOf" srcId="{985320F9-0DFD-4CF7-94F8-64736C204812}" destId="{292A6BA8-E2AE-4EE4-858B-F41E78B36CA7}" srcOrd="1" destOrd="0" presId="urn:microsoft.com/office/officeart/2005/8/layout/hierarchy1"/>
    <dgm:cxn modelId="{34B442C0-2487-4B3C-A8F9-41F855904338}" type="presParOf" srcId="{CA79F696-417E-482C-BC98-B8A08E90B7F0}" destId="{B85AB0F2-406E-486F-A0DB-A1EB5B80F001}" srcOrd="1" destOrd="0" presId="urn:microsoft.com/office/officeart/2005/8/layout/hierarchy1"/>
    <dgm:cxn modelId="{8A3946CB-DDBF-4799-82E4-027AE0597F21}" type="presParOf" srcId="{B85AB0F2-406E-486F-A0DB-A1EB5B80F001}" destId="{A3A3E94B-7331-4AFF-BFF7-9C6C9451950C}" srcOrd="0" destOrd="0" presId="urn:microsoft.com/office/officeart/2005/8/layout/hierarchy1"/>
    <dgm:cxn modelId="{A7C65AE8-5F11-4B7E-947A-1B337935EFAE}" type="presParOf" srcId="{B85AB0F2-406E-486F-A0DB-A1EB5B80F001}" destId="{52688220-A408-498F-88DD-080C236CEF83}" srcOrd="1" destOrd="0" presId="urn:microsoft.com/office/officeart/2005/8/layout/hierarchy1"/>
    <dgm:cxn modelId="{EC0DECD9-B681-42A1-9D40-54ADBE0B8070}" type="presParOf" srcId="{52688220-A408-498F-88DD-080C236CEF83}" destId="{B2773277-6AC1-44A3-8DD5-3D0513D1C30A}" srcOrd="0" destOrd="0" presId="urn:microsoft.com/office/officeart/2005/8/layout/hierarchy1"/>
    <dgm:cxn modelId="{F6D9F950-8F7E-4F1D-B88C-82DE5BA2F652}" type="presParOf" srcId="{B2773277-6AC1-44A3-8DD5-3D0513D1C30A}" destId="{C7D089F9-43C0-454C-9F8A-6BCE1DC306B1}" srcOrd="0" destOrd="0" presId="urn:microsoft.com/office/officeart/2005/8/layout/hierarchy1"/>
    <dgm:cxn modelId="{3ABC8B51-2FC6-4999-96F1-C2E28465422B}" type="presParOf" srcId="{B2773277-6AC1-44A3-8DD5-3D0513D1C30A}" destId="{08B21D51-5E71-4FF4-A803-63B28B4377D6}" srcOrd="1" destOrd="0" presId="urn:microsoft.com/office/officeart/2005/8/layout/hierarchy1"/>
    <dgm:cxn modelId="{91E7DF25-30C6-4C3F-8E2C-9C4C1E073E61}" type="presParOf" srcId="{52688220-A408-498F-88DD-080C236CEF83}" destId="{3C2A2579-AE26-4A45-9149-6FB89936D6D5}" srcOrd="1" destOrd="0" presId="urn:microsoft.com/office/officeart/2005/8/layout/hierarchy1"/>
    <dgm:cxn modelId="{ED9459BA-9491-48B8-8E54-151CC341A07B}" type="presParOf" srcId="{B85AB0F2-406E-486F-A0DB-A1EB5B80F001}" destId="{2FB576F8-8F59-4D4C-85E5-A5680496A10E}" srcOrd="2" destOrd="0" presId="urn:microsoft.com/office/officeart/2005/8/layout/hierarchy1"/>
    <dgm:cxn modelId="{C2F72CC5-27A0-4A70-A6E8-14AB8E44BF51}" type="presParOf" srcId="{B85AB0F2-406E-486F-A0DB-A1EB5B80F001}" destId="{FC672A95-FC26-45E9-8F2F-53A54E71C8C5}" srcOrd="3" destOrd="0" presId="urn:microsoft.com/office/officeart/2005/8/layout/hierarchy1"/>
    <dgm:cxn modelId="{DD305183-1BDE-4CA6-AC17-2FC822FCF391}" type="presParOf" srcId="{FC672A95-FC26-45E9-8F2F-53A54E71C8C5}" destId="{3678CA2E-17D1-484B-9BEA-5D59F77F3249}" srcOrd="0" destOrd="0" presId="urn:microsoft.com/office/officeart/2005/8/layout/hierarchy1"/>
    <dgm:cxn modelId="{EB15623E-2896-4424-809E-1D884CAC5476}" type="presParOf" srcId="{3678CA2E-17D1-484B-9BEA-5D59F77F3249}" destId="{3BD6A5BF-A988-4274-ACF9-2D4DB1B6C1A8}" srcOrd="0" destOrd="0" presId="urn:microsoft.com/office/officeart/2005/8/layout/hierarchy1"/>
    <dgm:cxn modelId="{336F23CB-3892-41F6-BEA0-B73CF19D5958}" type="presParOf" srcId="{3678CA2E-17D1-484B-9BEA-5D59F77F3249}" destId="{C266FC32-D0B3-4A7E-816C-1B307BBB1440}" srcOrd="1" destOrd="0" presId="urn:microsoft.com/office/officeart/2005/8/layout/hierarchy1"/>
    <dgm:cxn modelId="{94072574-AF20-4FD1-B635-6008D7770D0A}" type="presParOf" srcId="{FC672A95-FC26-45E9-8F2F-53A54E71C8C5}" destId="{38E3ACB9-E371-4647-8BBE-43A653CA4A5E}" srcOrd="1" destOrd="0" presId="urn:microsoft.com/office/officeart/2005/8/layout/hierarchy1"/>
    <dgm:cxn modelId="{5A6A33DD-2CF9-4521-828D-43236C24F6F5}" type="presParOf" srcId="{38E3ACB9-E371-4647-8BBE-43A653CA4A5E}" destId="{0DA96FB4-3B3C-42B1-A087-E06439DD7AF8}" srcOrd="0" destOrd="0" presId="urn:microsoft.com/office/officeart/2005/8/layout/hierarchy1"/>
    <dgm:cxn modelId="{769CD2F8-9C74-4347-8CD7-56BEA6D6DD5F}" type="presParOf" srcId="{38E3ACB9-E371-4647-8BBE-43A653CA4A5E}" destId="{3C9B46E8-D7C9-45EA-8541-ABE055692C69}" srcOrd="1" destOrd="0" presId="urn:microsoft.com/office/officeart/2005/8/layout/hierarchy1"/>
    <dgm:cxn modelId="{47E6D2DE-886C-4BD4-AAB6-B81D5BA91D79}" type="presParOf" srcId="{3C9B46E8-D7C9-45EA-8541-ABE055692C69}" destId="{36B46ADB-064E-4813-8F3D-E48EA1263F24}" srcOrd="0" destOrd="0" presId="urn:microsoft.com/office/officeart/2005/8/layout/hierarchy1"/>
    <dgm:cxn modelId="{97FCBA11-EF81-44A0-9D75-284378DB7E85}" type="presParOf" srcId="{36B46ADB-064E-4813-8F3D-E48EA1263F24}" destId="{EF350B43-DC36-45D1-993A-074568D8D36B}" srcOrd="0" destOrd="0" presId="urn:microsoft.com/office/officeart/2005/8/layout/hierarchy1"/>
    <dgm:cxn modelId="{1C74FDCC-4604-4DB0-B4BC-4A4A808C1FE8}" type="presParOf" srcId="{36B46ADB-064E-4813-8F3D-E48EA1263F24}" destId="{5970DEE7-4B02-45CC-8D2A-741B032C189A}" srcOrd="1" destOrd="0" presId="urn:microsoft.com/office/officeart/2005/8/layout/hierarchy1"/>
    <dgm:cxn modelId="{7644598A-ED86-4890-89D0-30A7B0B6AA70}" type="presParOf" srcId="{3C9B46E8-D7C9-45EA-8541-ABE055692C69}" destId="{642F6767-DB3C-473D-A895-4F894FC88AC3}" srcOrd="1" destOrd="0" presId="urn:microsoft.com/office/officeart/2005/8/layout/hierarchy1"/>
    <dgm:cxn modelId="{6B5330B0-CEAE-432B-A3C1-B86BBD642BFB}" type="presParOf" srcId="{38E3ACB9-E371-4647-8BBE-43A653CA4A5E}" destId="{29BED531-81BF-4C7A-9A26-3106B6384DB6}" srcOrd="2" destOrd="0" presId="urn:microsoft.com/office/officeart/2005/8/layout/hierarchy1"/>
    <dgm:cxn modelId="{A931E5FD-9A3F-484B-B1F1-B178E5C57474}" type="presParOf" srcId="{38E3ACB9-E371-4647-8BBE-43A653CA4A5E}" destId="{DAB43127-779D-4BF8-B8EE-0979A097C99D}" srcOrd="3" destOrd="0" presId="urn:microsoft.com/office/officeart/2005/8/layout/hierarchy1"/>
    <dgm:cxn modelId="{02605965-92B7-4299-B018-FE29BAA8DA49}" type="presParOf" srcId="{DAB43127-779D-4BF8-B8EE-0979A097C99D}" destId="{48BB9B69-0379-47E4-88BA-63CFACF8F4E3}" srcOrd="0" destOrd="0" presId="urn:microsoft.com/office/officeart/2005/8/layout/hierarchy1"/>
    <dgm:cxn modelId="{A51B2BBE-FC7D-4BB7-A14B-839419A2D0BC}" type="presParOf" srcId="{48BB9B69-0379-47E4-88BA-63CFACF8F4E3}" destId="{1995DE8F-12F9-43FD-AE9B-CA6F2FEB2F3D}" srcOrd="0" destOrd="0" presId="urn:microsoft.com/office/officeart/2005/8/layout/hierarchy1"/>
    <dgm:cxn modelId="{7FF6AD74-3257-490E-BE48-3FBD200EC795}" type="presParOf" srcId="{48BB9B69-0379-47E4-88BA-63CFACF8F4E3}" destId="{D3187990-50C4-43E9-AF37-5FB5551F30DE}" srcOrd="1" destOrd="0" presId="urn:microsoft.com/office/officeart/2005/8/layout/hierarchy1"/>
    <dgm:cxn modelId="{612ED01C-DCED-4ADC-A606-F2D90615B8B7}" type="presParOf" srcId="{DAB43127-779D-4BF8-B8EE-0979A097C99D}" destId="{E2F758E1-5B63-451C-8C20-A3E69DEC7A20}" srcOrd="1" destOrd="0" presId="urn:microsoft.com/office/officeart/2005/8/layout/hierarchy1"/>
    <dgm:cxn modelId="{D050F799-BD0D-4E56-BD23-90B069B24A57}" type="presParOf" srcId="{38E3ACB9-E371-4647-8BBE-43A653CA4A5E}" destId="{96F31B0A-A07E-48F0-885B-7688C12519FB}" srcOrd="4" destOrd="0" presId="urn:microsoft.com/office/officeart/2005/8/layout/hierarchy1"/>
    <dgm:cxn modelId="{A30DE555-B465-4F94-AF9F-04B284A929B4}" type="presParOf" srcId="{38E3ACB9-E371-4647-8BBE-43A653CA4A5E}" destId="{3AD92BB6-6679-45D4-9759-642EDE45ED59}" srcOrd="5" destOrd="0" presId="urn:microsoft.com/office/officeart/2005/8/layout/hierarchy1"/>
    <dgm:cxn modelId="{FBED24D0-BBAC-462A-816F-E43754B50ABC}" type="presParOf" srcId="{3AD92BB6-6679-45D4-9759-642EDE45ED59}" destId="{1FCCF673-E5D2-41A3-8DE5-97235A754407}" srcOrd="0" destOrd="0" presId="urn:microsoft.com/office/officeart/2005/8/layout/hierarchy1"/>
    <dgm:cxn modelId="{86AF2E85-2252-4ACA-9C58-FB30C7C45640}" type="presParOf" srcId="{1FCCF673-E5D2-41A3-8DE5-97235A754407}" destId="{9D98AE2D-E145-436C-902D-C2F32784E0A2}" srcOrd="0" destOrd="0" presId="urn:microsoft.com/office/officeart/2005/8/layout/hierarchy1"/>
    <dgm:cxn modelId="{C6527528-F40A-4407-9254-0BB976D8EF74}" type="presParOf" srcId="{1FCCF673-E5D2-41A3-8DE5-97235A754407}" destId="{4FC9B208-7D1E-4673-8573-C73B91731FF6}" srcOrd="1" destOrd="0" presId="urn:microsoft.com/office/officeart/2005/8/layout/hierarchy1"/>
    <dgm:cxn modelId="{124005AE-8CC0-49E9-A7CC-06D3F478ACF9}" type="presParOf" srcId="{3AD92BB6-6679-45D4-9759-642EDE45ED59}" destId="{7FC07BD5-AF28-4BA8-B614-9CE4207BC990}" srcOrd="1" destOrd="0" presId="urn:microsoft.com/office/officeart/2005/8/layout/hierarchy1"/>
    <dgm:cxn modelId="{858C37DE-D34F-4346-9F9D-C7BE8662C35B}" type="presParOf" srcId="{38E3ACB9-E371-4647-8BBE-43A653CA4A5E}" destId="{CCF22EA5-4078-4A1B-802F-F42E861FB0A8}" srcOrd="6" destOrd="0" presId="urn:microsoft.com/office/officeart/2005/8/layout/hierarchy1"/>
    <dgm:cxn modelId="{9CBC34D9-4A2E-4E54-A014-3C8612E80FE8}" type="presParOf" srcId="{38E3ACB9-E371-4647-8BBE-43A653CA4A5E}" destId="{A11C8BB7-1AA1-4ED5-A3E6-4A1CDBB83026}" srcOrd="7" destOrd="0" presId="urn:microsoft.com/office/officeart/2005/8/layout/hierarchy1"/>
    <dgm:cxn modelId="{54D6814D-1617-48D8-AF4A-D4FB16641D2F}" type="presParOf" srcId="{A11C8BB7-1AA1-4ED5-A3E6-4A1CDBB83026}" destId="{1B5C9B23-0BD0-4200-8269-56AC5B488895}" srcOrd="0" destOrd="0" presId="urn:microsoft.com/office/officeart/2005/8/layout/hierarchy1"/>
    <dgm:cxn modelId="{5E17F145-514B-4FAF-9635-8D3C9C88268B}" type="presParOf" srcId="{1B5C9B23-0BD0-4200-8269-56AC5B488895}" destId="{930F590D-DFB5-4CCC-B04D-60A6BE9C3905}" srcOrd="0" destOrd="0" presId="urn:microsoft.com/office/officeart/2005/8/layout/hierarchy1"/>
    <dgm:cxn modelId="{7DB1D8C1-9C9D-45BA-8B82-EDDB10955EF5}" type="presParOf" srcId="{1B5C9B23-0BD0-4200-8269-56AC5B488895}" destId="{D2F89D86-E9E4-4A9A-BA7C-7312AE8EEED9}" srcOrd="1" destOrd="0" presId="urn:microsoft.com/office/officeart/2005/8/layout/hierarchy1"/>
    <dgm:cxn modelId="{DEAF11F2-148B-44CE-9B37-9515BB6457A0}" type="presParOf" srcId="{A11C8BB7-1AA1-4ED5-A3E6-4A1CDBB83026}" destId="{F0497A1C-04E2-4E70-866C-838EA5E2E9A5}" srcOrd="1" destOrd="0" presId="urn:microsoft.com/office/officeart/2005/8/layout/hierarchy1"/>
    <dgm:cxn modelId="{64CD445D-B810-418A-9183-EB5C68990FBC}" type="presParOf" srcId="{38E3ACB9-E371-4647-8BBE-43A653CA4A5E}" destId="{4DBA25C9-7D66-4F25-B330-05D318CFBE73}" srcOrd="8" destOrd="0" presId="urn:microsoft.com/office/officeart/2005/8/layout/hierarchy1"/>
    <dgm:cxn modelId="{7C5353D6-09FC-4F3D-A5E0-CEC3F921E67E}" type="presParOf" srcId="{38E3ACB9-E371-4647-8BBE-43A653CA4A5E}" destId="{975B5CBB-CAE7-4043-8265-4F679309DA2B}" srcOrd="9" destOrd="0" presId="urn:microsoft.com/office/officeart/2005/8/layout/hierarchy1"/>
    <dgm:cxn modelId="{028CF817-E01A-4D68-B961-737E6DD9F555}" type="presParOf" srcId="{975B5CBB-CAE7-4043-8265-4F679309DA2B}" destId="{6A79F376-56F6-440B-B124-D6EAEB53C57B}" srcOrd="0" destOrd="0" presId="urn:microsoft.com/office/officeart/2005/8/layout/hierarchy1"/>
    <dgm:cxn modelId="{ACA2F89A-B8CD-4DA1-9214-1EA3E3626672}" type="presParOf" srcId="{6A79F376-56F6-440B-B124-D6EAEB53C57B}" destId="{AD0CEFF8-71D8-4779-9BFA-832B8C3532FD}" srcOrd="0" destOrd="0" presId="urn:microsoft.com/office/officeart/2005/8/layout/hierarchy1"/>
    <dgm:cxn modelId="{3C068C2E-78E9-4113-B9A0-3899A82836F2}" type="presParOf" srcId="{6A79F376-56F6-440B-B124-D6EAEB53C57B}" destId="{93A30E0A-1DE4-44AA-A1AE-97EEC2B5C5B4}" srcOrd="1" destOrd="0" presId="urn:microsoft.com/office/officeart/2005/8/layout/hierarchy1"/>
    <dgm:cxn modelId="{6A2C1ED4-1676-4F72-A845-D28FE1FD8BCA}" type="presParOf" srcId="{975B5CBB-CAE7-4043-8265-4F679309DA2B}" destId="{E8289920-09E0-475E-9C55-84C13A066F4C}" srcOrd="1" destOrd="0" presId="urn:microsoft.com/office/officeart/2005/8/layout/hierarchy1"/>
    <dgm:cxn modelId="{A8749889-721D-4DAE-8827-3D0461D1C362}" type="presParOf" srcId="{E8289920-09E0-475E-9C55-84C13A066F4C}" destId="{EA0CA109-1E5D-4268-A87B-E5241611A65E}" srcOrd="0" destOrd="0" presId="urn:microsoft.com/office/officeart/2005/8/layout/hierarchy1"/>
    <dgm:cxn modelId="{E9E65B50-0076-448B-BDD7-F6088610C477}" type="presParOf" srcId="{E8289920-09E0-475E-9C55-84C13A066F4C}" destId="{32EA80E2-DF7D-464F-839F-1468EF61908F}" srcOrd="1" destOrd="0" presId="urn:microsoft.com/office/officeart/2005/8/layout/hierarchy1"/>
    <dgm:cxn modelId="{8B70AB65-87E9-4E57-AC2A-8E035A123FF0}" type="presParOf" srcId="{32EA80E2-DF7D-464F-839F-1468EF61908F}" destId="{A071A38A-643D-4BB7-A1C8-48FA5472FAB6}" srcOrd="0" destOrd="0" presId="urn:microsoft.com/office/officeart/2005/8/layout/hierarchy1"/>
    <dgm:cxn modelId="{4813EDD1-B09D-4266-A339-AF756568D3B5}" type="presParOf" srcId="{A071A38A-643D-4BB7-A1C8-48FA5472FAB6}" destId="{D5E873EC-5AED-48E7-A9DD-D2F8399811C0}" srcOrd="0" destOrd="0" presId="urn:microsoft.com/office/officeart/2005/8/layout/hierarchy1"/>
    <dgm:cxn modelId="{49B2370B-E2FE-493D-B556-E3BBE193C0E8}" type="presParOf" srcId="{A071A38A-643D-4BB7-A1C8-48FA5472FAB6}" destId="{EA809BD9-1DBD-467A-AC6A-84454C59427C}" srcOrd="1" destOrd="0" presId="urn:microsoft.com/office/officeart/2005/8/layout/hierarchy1"/>
    <dgm:cxn modelId="{59DDDD94-3F4F-4A93-9CF8-3D71B1D1ACC5}" type="presParOf" srcId="{32EA80E2-DF7D-464F-839F-1468EF61908F}" destId="{5EF9DEB0-DA15-4773-8CE1-97C49784006A}" srcOrd="1" destOrd="0" presId="urn:microsoft.com/office/officeart/2005/8/layout/hierarchy1"/>
    <dgm:cxn modelId="{3BA13D19-CFBD-482C-96A5-0C054E79FB60}" type="presParOf" srcId="{E8289920-09E0-475E-9C55-84C13A066F4C}" destId="{E180AB1B-CC0A-4E50-A60C-B8ED0973E893}" srcOrd="2" destOrd="0" presId="urn:microsoft.com/office/officeart/2005/8/layout/hierarchy1"/>
    <dgm:cxn modelId="{F64D705A-EDEB-4326-B955-51EF3B681BD7}" type="presParOf" srcId="{E8289920-09E0-475E-9C55-84C13A066F4C}" destId="{CB975247-A682-423F-88F8-C8F2D4DC7484}" srcOrd="3" destOrd="0" presId="urn:microsoft.com/office/officeart/2005/8/layout/hierarchy1"/>
    <dgm:cxn modelId="{44557266-BD6D-4369-B1BB-F89DDCECCF4E}" type="presParOf" srcId="{CB975247-A682-423F-88F8-C8F2D4DC7484}" destId="{A7C7E25B-8657-4359-AE66-5DE8256D7339}" srcOrd="0" destOrd="0" presId="urn:microsoft.com/office/officeart/2005/8/layout/hierarchy1"/>
    <dgm:cxn modelId="{E9F11514-58D6-497C-9E57-1E872CB9D143}" type="presParOf" srcId="{A7C7E25B-8657-4359-AE66-5DE8256D7339}" destId="{11D80C89-418A-4AD9-952E-6328EEE16334}" srcOrd="0" destOrd="0" presId="urn:microsoft.com/office/officeart/2005/8/layout/hierarchy1"/>
    <dgm:cxn modelId="{CDD5932D-539E-475F-9870-433BCB388C3E}" type="presParOf" srcId="{A7C7E25B-8657-4359-AE66-5DE8256D7339}" destId="{06A3DECB-FC41-4B64-A2F5-2460D604ED7E}" srcOrd="1" destOrd="0" presId="urn:microsoft.com/office/officeart/2005/8/layout/hierarchy1"/>
    <dgm:cxn modelId="{96D3D065-8BFF-45F8-A18E-146D40BBB5E6}" type="presParOf" srcId="{CB975247-A682-423F-88F8-C8F2D4DC7484}" destId="{E0167137-45F0-4CA5-8BBC-857A00631652}" srcOrd="1" destOrd="0" presId="urn:microsoft.com/office/officeart/2005/8/layout/hierarchy1"/>
    <dgm:cxn modelId="{8D002317-29E1-4A8A-9EC0-D420A960B643}" type="presParOf" srcId="{E0167137-45F0-4CA5-8BBC-857A00631652}" destId="{3CB570EC-908B-462D-B2E2-19B94BA0CC40}" srcOrd="0" destOrd="0" presId="urn:microsoft.com/office/officeart/2005/8/layout/hierarchy1"/>
    <dgm:cxn modelId="{6F373554-DE72-4A42-BA7C-7C38476E48F3}" type="presParOf" srcId="{E0167137-45F0-4CA5-8BBC-857A00631652}" destId="{A2AA4F29-E5F2-48FC-ACE6-DD02BD6A5112}" srcOrd="1" destOrd="0" presId="urn:microsoft.com/office/officeart/2005/8/layout/hierarchy1"/>
    <dgm:cxn modelId="{ACB4C02F-43F2-47D9-9B79-4E6B0F60E2CB}" type="presParOf" srcId="{A2AA4F29-E5F2-48FC-ACE6-DD02BD6A5112}" destId="{1CB20D7A-0658-40C5-9B48-810EBCA37552}" srcOrd="0" destOrd="0" presId="urn:microsoft.com/office/officeart/2005/8/layout/hierarchy1"/>
    <dgm:cxn modelId="{C292FC44-2C56-4A25-8716-AB0E5D7FD643}" type="presParOf" srcId="{1CB20D7A-0658-40C5-9B48-810EBCA37552}" destId="{3BD41751-2C51-4D64-9355-2F5E3437DB6C}" srcOrd="0" destOrd="0" presId="urn:microsoft.com/office/officeart/2005/8/layout/hierarchy1"/>
    <dgm:cxn modelId="{FDC2C979-0F0E-4506-99CF-06F69AD75233}" type="presParOf" srcId="{1CB20D7A-0658-40C5-9B48-810EBCA37552}" destId="{158865D6-3879-4D00-B5D0-6E78B8EFF1DD}" srcOrd="1" destOrd="0" presId="urn:microsoft.com/office/officeart/2005/8/layout/hierarchy1"/>
    <dgm:cxn modelId="{3244BFBB-C1BA-40AA-A768-396F464D900D}" type="presParOf" srcId="{A2AA4F29-E5F2-48FC-ACE6-DD02BD6A5112}" destId="{427A6D22-0359-4928-ADBC-BC207E40ABF8}" srcOrd="1" destOrd="0" presId="urn:microsoft.com/office/officeart/2005/8/layout/hierarchy1"/>
    <dgm:cxn modelId="{7961BA78-51B2-48DC-B4DC-6A21FC4A30EC}" type="presParOf" srcId="{E8289920-09E0-475E-9C55-84C13A066F4C}" destId="{BA8AAB9C-273A-4168-94F4-E59342E02348}" srcOrd="4" destOrd="0" presId="urn:microsoft.com/office/officeart/2005/8/layout/hierarchy1"/>
    <dgm:cxn modelId="{70247AA6-7601-4068-BBF1-48C99CCA1B02}" type="presParOf" srcId="{E8289920-09E0-475E-9C55-84C13A066F4C}" destId="{79E0DEC4-4F2B-42E3-893D-640B273F432E}" srcOrd="5" destOrd="0" presId="urn:microsoft.com/office/officeart/2005/8/layout/hierarchy1"/>
    <dgm:cxn modelId="{137762CE-1A30-49D0-BB25-9694865597D3}" type="presParOf" srcId="{79E0DEC4-4F2B-42E3-893D-640B273F432E}" destId="{99DFF284-85A0-4D12-B278-94040584E663}" srcOrd="0" destOrd="0" presId="urn:microsoft.com/office/officeart/2005/8/layout/hierarchy1"/>
    <dgm:cxn modelId="{3D4334DD-5955-4D5E-969E-1195CA1682AD}" type="presParOf" srcId="{99DFF284-85A0-4D12-B278-94040584E663}" destId="{FCFAB92A-AF91-4A1F-BF82-4F85EDC16A5F}" srcOrd="0" destOrd="0" presId="urn:microsoft.com/office/officeart/2005/8/layout/hierarchy1"/>
    <dgm:cxn modelId="{735E63AB-2411-433C-8CCB-7D6F5A7B21BC}" type="presParOf" srcId="{99DFF284-85A0-4D12-B278-94040584E663}" destId="{2C957E81-9077-4637-A56E-DE6A5192FBA5}" srcOrd="1" destOrd="0" presId="urn:microsoft.com/office/officeart/2005/8/layout/hierarchy1"/>
    <dgm:cxn modelId="{420A8D42-B224-490D-872F-ACBAB3A10D48}" type="presParOf" srcId="{79E0DEC4-4F2B-42E3-893D-640B273F432E}" destId="{F24FCE92-2A22-42C9-BFD2-5C70C0D86CCD}" srcOrd="1" destOrd="0" presId="urn:microsoft.com/office/officeart/2005/8/layout/hierarchy1"/>
    <dgm:cxn modelId="{8E8F24B7-C5DB-4D6B-8D68-63232A3E2F68}" type="presParOf" srcId="{F24FCE92-2A22-42C9-BFD2-5C70C0D86CCD}" destId="{D8FE06B3-D07A-4506-82B3-B50FE7FCA770}" srcOrd="0" destOrd="0" presId="urn:microsoft.com/office/officeart/2005/8/layout/hierarchy1"/>
    <dgm:cxn modelId="{7F790188-0686-4A68-B920-4B2A07623537}" type="presParOf" srcId="{F24FCE92-2A22-42C9-BFD2-5C70C0D86CCD}" destId="{B32FA892-0722-4F00-BEC8-53ECB694371E}" srcOrd="1" destOrd="0" presId="urn:microsoft.com/office/officeart/2005/8/layout/hierarchy1"/>
    <dgm:cxn modelId="{1D26F377-405A-4742-BCA3-8B7686135EEB}" type="presParOf" srcId="{B32FA892-0722-4F00-BEC8-53ECB694371E}" destId="{CD32AD26-D85D-4B3C-B383-845E2C5F0435}" srcOrd="0" destOrd="0" presId="urn:microsoft.com/office/officeart/2005/8/layout/hierarchy1"/>
    <dgm:cxn modelId="{3809C971-588A-4D20-8EE4-FF0F28D73BED}" type="presParOf" srcId="{CD32AD26-D85D-4B3C-B383-845E2C5F0435}" destId="{807BE9B0-E1C8-4C21-9B79-B69CE3836FDF}" srcOrd="0" destOrd="0" presId="urn:microsoft.com/office/officeart/2005/8/layout/hierarchy1"/>
    <dgm:cxn modelId="{C825848D-DD42-488A-9544-B7D930F601F5}" type="presParOf" srcId="{CD32AD26-D85D-4B3C-B383-845E2C5F0435}" destId="{98C29868-7ACA-4A52-B717-66581501516B}" srcOrd="1" destOrd="0" presId="urn:microsoft.com/office/officeart/2005/8/layout/hierarchy1"/>
    <dgm:cxn modelId="{FFED4BEF-1778-492F-9105-600FC8765354}" type="presParOf" srcId="{B32FA892-0722-4F00-BEC8-53ECB694371E}" destId="{78094A16-33DC-44EC-B053-BEE248FEEE26}" srcOrd="1" destOrd="0" presId="urn:microsoft.com/office/officeart/2005/8/layout/hierarchy1"/>
    <dgm:cxn modelId="{73A1AFB1-3964-407C-8BA8-E093C84C0D1D}" type="presParOf" srcId="{E8289920-09E0-475E-9C55-84C13A066F4C}" destId="{1CE104F4-4426-4B3F-8030-A7B32AAADDEF}" srcOrd="6" destOrd="0" presId="urn:microsoft.com/office/officeart/2005/8/layout/hierarchy1"/>
    <dgm:cxn modelId="{904B2ADD-2301-4397-9283-5078EBF043F7}" type="presParOf" srcId="{E8289920-09E0-475E-9C55-84C13A066F4C}" destId="{4364F174-991F-4A75-8727-BD231DC20DA6}" srcOrd="7" destOrd="0" presId="urn:microsoft.com/office/officeart/2005/8/layout/hierarchy1"/>
    <dgm:cxn modelId="{661EFB5A-8EB1-4440-A041-AECECFD3FE7A}" type="presParOf" srcId="{4364F174-991F-4A75-8727-BD231DC20DA6}" destId="{D9F4FDFE-AAE6-4585-9577-F6B1EC667833}" srcOrd="0" destOrd="0" presId="urn:microsoft.com/office/officeart/2005/8/layout/hierarchy1"/>
    <dgm:cxn modelId="{ECC38490-9F22-402D-9742-0145C3A3F71C}" type="presParOf" srcId="{D9F4FDFE-AAE6-4585-9577-F6B1EC667833}" destId="{53FCA42E-DAF9-4995-AD4E-9DE0F9C1B215}" srcOrd="0" destOrd="0" presId="urn:microsoft.com/office/officeart/2005/8/layout/hierarchy1"/>
    <dgm:cxn modelId="{7D5C1D0A-9644-4C14-A353-F20A57B8E786}" type="presParOf" srcId="{D9F4FDFE-AAE6-4585-9577-F6B1EC667833}" destId="{08E822B1-C609-45BF-8F61-54B3D9162E1C}" srcOrd="1" destOrd="0" presId="urn:microsoft.com/office/officeart/2005/8/layout/hierarchy1"/>
    <dgm:cxn modelId="{67F56098-FE89-493C-B685-99E4168FB6D4}" type="presParOf" srcId="{4364F174-991F-4A75-8727-BD231DC20DA6}" destId="{6A3524D4-324F-4A10-865B-A7242CFB39AA}" srcOrd="1" destOrd="0" presId="urn:microsoft.com/office/officeart/2005/8/layout/hierarchy1"/>
    <dgm:cxn modelId="{27672809-943D-40FF-B3FE-8B02F252B999}" type="presParOf" srcId="{6A3524D4-324F-4A10-865B-A7242CFB39AA}" destId="{97551ADB-38E0-4BB5-8C18-90769B4D8BD9}" srcOrd="0" destOrd="0" presId="urn:microsoft.com/office/officeart/2005/8/layout/hierarchy1"/>
    <dgm:cxn modelId="{C09CFD14-4056-427A-A455-48956F3CF376}" type="presParOf" srcId="{6A3524D4-324F-4A10-865B-A7242CFB39AA}" destId="{056418DE-6AAC-40F2-AF0C-983DC658E45E}" srcOrd="1" destOrd="0" presId="urn:microsoft.com/office/officeart/2005/8/layout/hierarchy1"/>
    <dgm:cxn modelId="{5E16F788-CE4B-41B4-8AB4-493561E82365}" type="presParOf" srcId="{056418DE-6AAC-40F2-AF0C-983DC658E45E}" destId="{B09AB750-93F2-4E4B-B35B-5A479B452FBC}" srcOrd="0" destOrd="0" presId="urn:microsoft.com/office/officeart/2005/8/layout/hierarchy1"/>
    <dgm:cxn modelId="{A94B5B9D-FFF4-4C10-A137-95957615DAB9}" type="presParOf" srcId="{B09AB750-93F2-4E4B-B35B-5A479B452FBC}" destId="{64517869-6C6E-4B12-803B-A4B9E79AC0B7}" srcOrd="0" destOrd="0" presId="urn:microsoft.com/office/officeart/2005/8/layout/hierarchy1"/>
    <dgm:cxn modelId="{FE4726DF-121C-4BEA-B871-4398D5E05A90}" type="presParOf" srcId="{B09AB750-93F2-4E4B-B35B-5A479B452FBC}" destId="{64D789F7-ADDE-4AD7-8ED3-5347AE5D3991}" srcOrd="1" destOrd="0" presId="urn:microsoft.com/office/officeart/2005/8/layout/hierarchy1"/>
    <dgm:cxn modelId="{5063BE18-5922-4EBE-A86D-5FD2DBE246AD}" type="presParOf" srcId="{056418DE-6AAC-40F2-AF0C-983DC658E45E}" destId="{97FCE895-9D9A-4C83-9072-9406E9E658DB}" srcOrd="1" destOrd="0" presId="urn:microsoft.com/office/officeart/2005/8/layout/hierarchy1"/>
    <dgm:cxn modelId="{74D9D373-250C-47BC-ADF4-50914FA2D7B0}" type="presParOf" srcId="{B85AB0F2-406E-486F-A0DB-A1EB5B80F001}" destId="{5CBE7DA4-0CA9-45A3-848B-55A5CAC81193}" srcOrd="4" destOrd="0" presId="urn:microsoft.com/office/officeart/2005/8/layout/hierarchy1"/>
    <dgm:cxn modelId="{A40957C8-E80B-4579-92B2-082A234EDABC}" type="presParOf" srcId="{B85AB0F2-406E-486F-A0DB-A1EB5B80F001}" destId="{DB99FF73-B3A2-487C-8300-DDCDB14EFD29}" srcOrd="5" destOrd="0" presId="urn:microsoft.com/office/officeart/2005/8/layout/hierarchy1"/>
    <dgm:cxn modelId="{85CE1149-E859-4536-86BF-2224C308C8FE}" type="presParOf" srcId="{DB99FF73-B3A2-487C-8300-DDCDB14EFD29}" destId="{A8660C84-4189-4ACC-98CC-0A55A09DEF66}" srcOrd="0" destOrd="0" presId="urn:microsoft.com/office/officeart/2005/8/layout/hierarchy1"/>
    <dgm:cxn modelId="{71962B59-D017-4619-A80B-B824AE461563}" type="presParOf" srcId="{A8660C84-4189-4ACC-98CC-0A55A09DEF66}" destId="{74602DC9-D7D5-41B9-87DA-B341D3C19734}" srcOrd="0" destOrd="0" presId="urn:microsoft.com/office/officeart/2005/8/layout/hierarchy1"/>
    <dgm:cxn modelId="{B4F3B279-C196-45A2-8639-899700C95907}" type="presParOf" srcId="{A8660C84-4189-4ACC-98CC-0A55A09DEF66}" destId="{E93D3686-CF2C-4E54-ADEC-3F53A3283F14}" srcOrd="1" destOrd="0" presId="urn:microsoft.com/office/officeart/2005/8/layout/hierarchy1"/>
    <dgm:cxn modelId="{911E4AFC-F09E-440A-B12F-EF4FA2D7FC61}" type="presParOf" srcId="{DB99FF73-B3A2-487C-8300-DDCDB14EFD29}" destId="{344607C5-EA83-40BF-92A8-0108D1E40C2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BE7DA4-0CA9-45A3-848B-55A5CAC81193}">
      <dsp:nvSpPr>
        <dsp:cNvPr id="0" name=""/>
        <dsp:cNvSpPr/>
      </dsp:nvSpPr>
      <dsp:spPr>
        <a:xfrm>
          <a:off x="4436582" y="962018"/>
          <a:ext cx="1522204" cy="362215"/>
        </a:xfrm>
        <a:custGeom>
          <a:avLst/>
          <a:gdLst/>
          <a:ahLst/>
          <a:cxnLst/>
          <a:rect l="0" t="0" r="0" b="0"/>
          <a:pathLst>
            <a:path>
              <a:moveTo>
                <a:pt x="1522204" y="0"/>
              </a:moveTo>
              <a:lnTo>
                <a:pt x="1522204" y="246839"/>
              </a:lnTo>
              <a:lnTo>
                <a:pt x="0" y="246839"/>
              </a:lnTo>
              <a:lnTo>
                <a:pt x="0" y="36221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551ADB-38E0-4BB5-8C18-90769B4D8BD9}">
      <dsp:nvSpPr>
        <dsp:cNvPr id="0" name=""/>
        <dsp:cNvSpPr/>
      </dsp:nvSpPr>
      <dsp:spPr>
        <a:xfrm>
          <a:off x="585350" y="4421228"/>
          <a:ext cx="91440" cy="362215"/>
        </a:xfrm>
        <a:custGeom>
          <a:avLst/>
          <a:gdLst/>
          <a:ahLst/>
          <a:cxnLst/>
          <a:rect l="0" t="0" r="0" b="0"/>
          <a:pathLst>
            <a:path>
              <a:moveTo>
                <a:pt x="45720" y="0"/>
              </a:moveTo>
              <a:lnTo>
                <a:pt x="45720" y="36221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E104F4-4426-4B3F-8030-A7B32AAADDEF}">
      <dsp:nvSpPr>
        <dsp:cNvPr id="0" name=""/>
        <dsp:cNvSpPr/>
      </dsp:nvSpPr>
      <dsp:spPr>
        <a:xfrm>
          <a:off x="631070" y="3268158"/>
          <a:ext cx="2283307" cy="362215"/>
        </a:xfrm>
        <a:custGeom>
          <a:avLst/>
          <a:gdLst/>
          <a:ahLst/>
          <a:cxnLst/>
          <a:rect l="0" t="0" r="0" b="0"/>
          <a:pathLst>
            <a:path>
              <a:moveTo>
                <a:pt x="2283307" y="0"/>
              </a:moveTo>
              <a:lnTo>
                <a:pt x="2283307" y="246839"/>
              </a:lnTo>
              <a:lnTo>
                <a:pt x="0" y="246839"/>
              </a:lnTo>
              <a:lnTo>
                <a:pt x="0" y="36221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FE06B3-D07A-4506-82B3-B50FE7FCA770}">
      <dsp:nvSpPr>
        <dsp:cNvPr id="0" name=""/>
        <dsp:cNvSpPr/>
      </dsp:nvSpPr>
      <dsp:spPr>
        <a:xfrm>
          <a:off x="2107555" y="4421228"/>
          <a:ext cx="91440" cy="362215"/>
        </a:xfrm>
        <a:custGeom>
          <a:avLst/>
          <a:gdLst/>
          <a:ahLst/>
          <a:cxnLst/>
          <a:rect l="0" t="0" r="0" b="0"/>
          <a:pathLst>
            <a:path>
              <a:moveTo>
                <a:pt x="45720" y="0"/>
              </a:moveTo>
              <a:lnTo>
                <a:pt x="45720" y="36221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AAB9C-273A-4168-94F4-E59342E02348}">
      <dsp:nvSpPr>
        <dsp:cNvPr id="0" name=""/>
        <dsp:cNvSpPr/>
      </dsp:nvSpPr>
      <dsp:spPr>
        <a:xfrm>
          <a:off x="2153275" y="3268158"/>
          <a:ext cx="761102" cy="362215"/>
        </a:xfrm>
        <a:custGeom>
          <a:avLst/>
          <a:gdLst/>
          <a:ahLst/>
          <a:cxnLst/>
          <a:rect l="0" t="0" r="0" b="0"/>
          <a:pathLst>
            <a:path>
              <a:moveTo>
                <a:pt x="761102" y="0"/>
              </a:moveTo>
              <a:lnTo>
                <a:pt x="761102" y="246839"/>
              </a:lnTo>
              <a:lnTo>
                <a:pt x="0" y="246839"/>
              </a:lnTo>
              <a:lnTo>
                <a:pt x="0" y="36221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B570EC-908B-462D-B2E2-19B94BA0CC40}">
      <dsp:nvSpPr>
        <dsp:cNvPr id="0" name=""/>
        <dsp:cNvSpPr/>
      </dsp:nvSpPr>
      <dsp:spPr>
        <a:xfrm>
          <a:off x="3629760" y="4421228"/>
          <a:ext cx="91440" cy="362215"/>
        </a:xfrm>
        <a:custGeom>
          <a:avLst/>
          <a:gdLst/>
          <a:ahLst/>
          <a:cxnLst/>
          <a:rect l="0" t="0" r="0" b="0"/>
          <a:pathLst>
            <a:path>
              <a:moveTo>
                <a:pt x="45720" y="0"/>
              </a:moveTo>
              <a:lnTo>
                <a:pt x="45720" y="36221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80AB1B-CC0A-4E50-A60C-B8ED0973E893}">
      <dsp:nvSpPr>
        <dsp:cNvPr id="0" name=""/>
        <dsp:cNvSpPr/>
      </dsp:nvSpPr>
      <dsp:spPr>
        <a:xfrm>
          <a:off x="2914377" y="3268158"/>
          <a:ext cx="761102" cy="362215"/>
        </a:xfrm>
        <a:custGeom>
          <a:avLst/>
          <a:gdLst/>
          <a:ahLst/>
          <a:cxnLst/>
          <a:rect l="0" t="0" r="0" b="0"/>
          <a:pathLst>
            <a:path>
              <a:moveTo>
                <a:pt x="0" y="0"/>
              </a:moveTo>
              <a:lnTo>
                <a:pt x="0" y="246839"/>
              </a:lnTo>
              <a:lnTo>
                <a:pt x="761102" y="246839"/>
              </a:lnTo>
              <a:lnTo>
                <a:pt x="761102" y="36221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0CA109-1E5D-4268-A87B-E5241611A65E}">
      <dsp:nvSpPr>
        <dsp:cNvPr id="0" name=""/>
        <dsp:cNvSpPr/>
      </dsp:nvSpPr>
      <dsp:spPr>
        <a:xfrm>
          <a:off x="2914377" y="3268158"/>
          <a:ext cx="2283307" cy="362215"/>
        </a:xfrm>
        <a:custGeom>
          <a:avLst/>
          <a:gdLst/>
          <a:ahLst/>
          <a:cxnLst/>
          <a:rect l="0" t="0" r="0" b="0"/>
          <a:pathLst>
            <a:path>
              <a:moveTo>
                <a:pt x="0" y="0"/>
              </a:moveTo>
              <a:lnTo>
                <a:pt x="0" y="246839"/>
              </a:lnTo>
              <a:lnTo>
                <a:pt x="2283307" y="246839"/>
              </a:lnTo>
              <a:lnTo>
                <a:pt x="2283307" y="36221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BA25C9-7D66-4F25-B330-05D318CFBE73}">
      <dsp:nvSpPr>
        <dsp:cNvPr id="0" name=""/>
        <dsp:cNvSpPr/>
      </dsp:nvSpPr>
      <dsp:spPr>
        <a:xfrm>
          <a:off x="2914377" y="2115088"/>
          <a:ext cx="3044409" cy="362215"/>
        </a:xfrm>
        <a:custGeom>
          <a:avLst/>
          <a:gdLst/>
          <a:ahLst/>
          <a:cxnLst/>
          <a:rect l="0" t="0" r="0" b="0"/>
          <a:pathLst>
            <a:path>
              <a:moveTo>
                <a:pt x="3044409" y="0"/>
              </a:moveTo>
              <a:lnTo>
                <a:pt x="3044409" y="246839"/>
              </a:lnTo>
              <a:lnTo>
                <a:pt x="0" y="246839"/>
              </a:lnTo>
              <a:lnTo>
                <a:pt x="0" y="36221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F22EA5-4078-4A1B-802F-F42E861FB0A8}">
      <dsp:nvSpPr>
        <dsp:cNvPr id="0" name=""/>
        <dsp:cNvSpPr/>
      </dsp:nvSpPr>
      <dsp:spPr>
        <a:xfrm>
          <a:off x="4436582" y="2115088"/>
          <a:ext cx="1522204" cy="362215"/>
        </a:xfrm>
        <a:custGeom>
          <a:avLst/>
          <a:gdLst/>
          <a:ahLst/>
          <a:cxnLst/>
          <a:rect l="0" t="0" r="0" b="0"/>
          <a:pathLst>
            <a:path>
              <a:moveTo>
                <a:pt x="1522204" y="0"/>
              </a:moveTo>
              <a:lnTo>
                <a:pt x="1522204" y="246839"/>
              </a:lnTo>
              <a:lnTo>
                <a:pt x="0" y="246839"/>
              </a:lnTo>
              <a:lnTo>
                <a:pt x="0" y="36221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31B0A-A07E-48F0-885B-7688C12519FB}">
      <dsp:nvSpPr>
        <dsp:cNvPr id="0" name=""/>
        <dsp:cNvSpPr/>
      </dsp:nvSpPr>
      <dsp:spPr>
        <a:xfrm>
          <a:off x="5913067" y="2115088"/>
          <a:ext cx="91440" cy="362215"/>
        </a:xfrm>
        <a:custGeom>
          <a:avLst/>
          <a:gdLst/>
          <a:ahLst/>
          <a:cxnLst/>
          <a:rect l="0" t="0" r="0" b="0"/>
          <a:pathLst>
            <a:path>
              <a:moveTo>
                <a:pt x="45720" y="0"/>
              </a:moveTo>
              <a:lnTo>
                <a:pt x="45720" y="36221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ED531-81BF-4C7A-9A26-3106B6384DB6}">
      <dsp:nvSpPr>
        <dsp:cNvPr id="0" name=""/>
        <dsp:cNvSpPr/>
      </dsp:nvSpPr>
      <dsp:spPr>
        <a:xfrm>
          <a:off x="5958787" y="2115088"/>
          <a:ext cx="1522204" cy="362215"/>
        </a:xfrm>
        <a:custGeom>
          <a:avLst/>
          <a:gdLst/>
          <a:ahLst/>
          <a:cxnLst/>
          <a:rect l="0" t="0" r="0" b="0"/>
          <a:pathLst>
            <a:path>
              <a:moveTo>
                <a:pt x="0" y="0"/>
              </a:moveTo>
              <a:lnTo>
                <a:pt x="0" y="246839"/>
              </a:lnTo>
              <a:lnTo>
                <a:pt x="1522204" y="246839"/>
              </a:lnTo>
              <a:lnTo>
                <a:pt x="1522204" y="36221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A96FB4-3B3C-42B1-A087-E06439DD7AF8}">
      <dsp:nvSpPr>
        <dsp:cNvPr id="0" name=""/>
        <dsp:cNvSpPr/>
      </dsp:nvSpPr>
      <dsp:spPr>
        <a:xfrm>
          <a:off x="5958787" y="2115088"/>
          <a:ext cx="3044409" cy="362215"/>
        </a:xfrm>
        <a:custGeom>
          <a:avLst/>
          <a:gdLst/>
          <a:ahLst/>
          <a:cxnLst/>
          <a:rect l="0" t="0" r="0" b="0"/>
          <a:pathLst>
            <a:path>
              <a:moveTo>
                <a:pt x="0" y="0"/>
              </a:moveTo>
              <a:lnTo>
                <a:pt x="0" y="246839"/>
              </a:lnTo>
              <a:lnTo>
                <a:pt x="3044409" y="246839"/>
              </a:lnTo>
              <a:lnTo>
                <a:pt x="3044409" y="36221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B576F8-8F59-4D4C-85E5-A5680496A10E}">
      <dsp:nvSpPr>
        <dsp:cNvPr id="0" name=""/>
        <dsp:cNvSpPr/>
      </dsp:nvSpPr>
      <dsp:spPr>
        <a:xfrm>
          <a:off x="5913067" y="962018"/>
          <a:ext cx="91440" cy="362215"/>
        </a:xfrm>
        <a:custGeom>
          <a:avLst/>
          <a:gdLst/>
          <a:ahLst/>
          <a:cxnLst/>
          <a:rect l="0" t="0" r="0" b="0"/>
          <a:pathLst>
            <a:path>
              <a:moveTo>
                <a:pt x="45720" y="0"/>
              </a:moveTo>
              <a:lnTo>
                <a:pt x="45720" y="36221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A3E94B-7331-4AFF-BFF7-9C6C9451950C}">
      <dsp:nvSpPr>
        <dsp:cNvPr id="0" name=""/>
        <dsp:cNvSpPr/>
      </dsp:nvSpPr>
      <dsp:spPr>
        <a:xfrm>
          <a:off x="5958787" y="962018"/>
          <a:ext cx="1522204" cy="362215"/>
        </a:xfrm>
        <a:custGeom>
          <a:avLst/>
          <a:gdLst/>
          <a:ahLst/>
          <a:cxnLst/>
          <a:rect l="0" t="0" r="0" b="0"/>
          <a:pathLst>
            <a:path>
              <a:moveTo>
                <a:pt x="0" y="0"/>
              </a:moveTo>
              <a:lnTo>
                <a:pt x="0" y="246839"/>
              </a:lnTo>
              <a:lnTo>
                <a:pt x="1522204" y="246839"/>
              </a:lnTo>
              <a:lnTo>
                <a:pt x="1522204" y="36221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7C911D-E459-4F11-B068-B2C2843DEA6E}">
      <dsp:nvSpPr>
        <dsp:cNvPr id="0" name=""/>
        <dsp:cNvSpPr/>
      </dsp:nvSpPr>
      <dsp:spPr>
        <a:xfrm>
          <a:off x="5336067" y="171163"/>
          <a:ext cx="1245440" cy="79085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A6BA8-E2AE-4EE4-858B-F41E78B36CA7}">
      <dsp:nvSpPr>
        <dsp:cNvPr id="0" name=""/>
        <dsp:cNvSpPr/>
      </dsp:nvSpPr>
      <dsp:spPr>
        <a:xfrm>
          <a:off x="5474449" y="30262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Board of Governors</a:t>
          </a:r>
          <a:endParaRPr lang="en-GB" sz="800" kern="1200">
            <a:latin typeface="+mn-lt"/>
          </a:endParaRPr>
        </a:p>
      </dsp:txBody>
      <dsp:txXfrm>
        <a:off x="5497612" y="325789"/>
        <a:ext cx="1199114" cy="744528"/>
      </dsp:txXfrm>
    </dsp:sp>
    <dsp:sp modelId="{C7D089F9-43C0-454C-9F8A-6BCE1DC306B1}">
      <dsp:nvSpPr>
        <dsp:cNvPr id="0" name=""/>
        <dsp:cNvSpPr/>
      </dsp:nvSpPr>
      <dsp:spPr>
        <a:xfrm>
          <a:off x="6858272" y="1324233"/>
          <a:ext cx="1245440" cy="790854"/>
        </a:xfrm>
        <a:prstGeom prst="roundRect">
          <a:avLst>
            <a:gd name="adj" fmla="val 10000"/>
          </a:avLst>
        </a:prstGeom>
        <a:solidFill>
          <a:schemeClr val="accent6">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B21D51-5E71-4FF4-A803-63B28B4377D6}">
      <dsp:nvSpPr>
        <dsp:cNvPr id="0" name=""/>
        <dsp:cNvSpPr/>
      </dsp:nvSpPr>
      <dsp:spPr>
        <a:xfrm>
          <a:off x="6996654" y="145569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endParaRPr lang="en-GB" sz="800" b="0" i="0" u="none" strike="noStrike" kern="1200" baseline="0">
            <a:latin typeface="Tahoma" panose="020B0604030504040204" pitchFamily="34" charset="0"/>
          </a:endParaRPr>
        </a:p>
        <a:p>
          <a:pPr marL="0" marR="0" lvl="0" indent="0" algn="ctr" defTabSz="355600" rtl="0">
            <a:lnSpc>
              <a:spcPct val="90000"/>
            </a:lnSpc>
            <a:spcBef>
              <a:spcPct val="0"/>
            </a:spcBef>
            <a:spcAft>
              <a:spcPct val="35000"/>
            </a:spcAft>
            <a:buNone/>
          </a:pPr>
          <a:r>
            <a:rPr lang="en-GB" sz="800" b="0" i="0" u="none" strike="noStrike" kern="1200" baseline="0">
              <a:latin typeface="+mn-lt"/>
            </a:rPr>
            <a:t>Health &amp; Safety Governor</a:t>
          </a:r>
          <a:endParaRPr lang="en-US" sz="800" b="0" i="0" u="none" strike="noStrike" kern="1200" baseline="0">
            <a:latin typeface="+mn-lt"/>
          </a:endParaRPr>
        </a:p>
        <a:p>
          <a:pPr marL="0" marR="0" lvl="0" indent="0" algn="ctr" defTabSz="355600" rtl="0">
            <a:lnSpc>
              <a:spcPct val="90000"/>
            </a:lnSpc>
            <a:spcBef>
              <a:spcPct val="0"/>
            </a:spcBef>
            <a:spcAft>
              <a:spcPct val="35000"/>
            </a:spcAft>
            <a:buNone/>
          </a:pPr>
          <a:endParaRPr lang="en-GB" sz="600" b="0" i="0" u="none" strike="noStrike" kern="1200" baseline="0">
            <a:latin typeface="Tahoma" panose="020B0604030504040204" pitchFamily="34" charset="0"/>
          </a:endParaRPr>
        </a:p>
        <a:p>
          <a:pPr marL="0" marR="0" lvl="0" indent="0" algn="ctr" defTabSz="355600" rtl="0">
            <a:lnSpc>
              <a:spcPct val="90000"/>
            </a:lnSpc>
            <a:spcBef>
              <a:spcPct val="0"/>
            </a:spcBef>
            <a:spcAft>
              <a:spcPct val="35000"/>
            </a:spcAft>
            <a:buNone/>
          </a:pPr>
          <a:endParaRPr lang="en-GB" sz="600" b="0" i="0" u="none" strike="noStrike" kern="1200" baseline="0">
            <a:latin typeface="Tahoma" panose="020B0604030504040204" pitchFamily="34" charset="0"/>
          </a:endParaRPr>
        </a:p>
        <a:p>
          <a:pPr marL="0" marR="0" lvl="0" indent="0" algn="ctr" defTabSz="355600" rtl="0">
            <a:lnSpc>
              <a:spcPct val="90000"/>
            </a:lnSpc>
            <a:spcBef>
              <a:spcPct val="0"/>
            </a:spcBef>
            <a:spcAft>
              <a:spcPct val="35000"/>
            </a:spcAft>
            <a:buNone/>
          </a:pPr>
          <a:endParaRPr lang="en-GB" sz="600" b="0" i="0" u="none" strike="noStrike" kern="1200" baseline="0">
            <a:latin typeface="Tahoma" panose="020B0604030504040204" pitchFamily="34" charset="0"/>
          </a:endParaRPr>
        </a:p>
      </dsp:txBody>
      <dsp:txXfrm>
        <a:off x="7019817" y="1478859"/>
        <a:ext cx="1199114" cy="744528"/>
      </dsp:txXfrm>
    </dsp:sp>
    <dsp:sp modelId="{3BD6A5BF-A988-4274-ACF9-2D4DB1B6C1A8}">
      <dsp:nvSpPr>
        <dsp:cNvPr id="0" name=""/>
        <dsp:cNvSpPr/>
      </dsp:nvSpPr>
      <dsp:spPr>
        <a:xfrm>
          <a:off x="5336067" y="1324233"/>
          <a:ext cx="1245440" cy="79085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66FC32-D0B3-4A7E-816C-1B307BBB1440}">
      <dsp:nvSpPr>
        <dsp:cNvPr id="0" name=""/>
        <dsp:cNvSpPr/>
      </dsp:nvSpPr>
      <dsp:spPr>
        <a:xfrm>
          <a:off x="5474449" y="145569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HeadTeacher</a:t>
          </a:r>
        </a:p>
        <a:p>
          <a:pPr marL="0" marR="0" lvl="0" indent="0" algn="ctr" defTabSz="355600" rtl="0">
            <a:lnSpc>
              <a:spcPct val="90000"/>
            </a:lnSpc>
            <a:spcBef>
              <a:spcPct val="0"/>
            </a:spcBef>
            <a:spcAft>
              <a:spcPct val="35000"/>
            </a:spcAft>
            <a:buNone/>
          </a:pPr>
          <a:endParaRPr lang="en-GB" sz="800" i="1" kern="1200">
            <a:latin typeface="+mn-lt"/>
          </a:endParaRPr>
        </a:p>
      </dsp:txBody>
      <dsp:txXfrm>
        <a:off x="5497612" y="1478859"/>
        <a:ext cx="1199114" cy="744528"/>
      </dsp:txXfrm>
    </dsp:sp>
    <dsp:sp modelId="{EF350B43-DC36-45D1-993A-074568D8D36B}">
      <dsp:nvSpPr>
        <dsp:cNvPr id="0" name=""/>
        <dsp:cNvSpPr/>
      </dsp:nvSpPr>
      <dsp:spPr>
        <a:xfrm>
          <a:off x="8380476" y="2477303"/>
          <a:ext cx="1245440" cy="790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70DEE7-4B02-45CC-8D2A-741B032C189A}">
      <dsp:nvSpPr>
        <dsp:cNvPr id="0" name=""/>
        <dsp:cNvSpPr/>
      </dsp:nvSpPr>
      <dsp:spPr>
        <a:xfrm>
          <a:off x="8518859" y="260876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Health &amp; Safety Co-ordinator</a:t>
          </a:r>
        </a:p>
        <a:p>
          <a:pPr marL="0" lvl="0" indent="0" algn="ctr" defTabSz="355600" rtl="0">
            <a:lnSpc>
              <a:spcPct val="90000"/>
            </a:lnSpc>
            <a:spcBef>
              <a:spcPct val="0"/>
            </a:spcBef>
            <a:spcAft>
              <a:spcPct val="35000"/>
            </a:spcAft>
            <a:buNone/>
          </a:pPr>
          <a:r>
            <a:rPr lang="en-US" sz="800" b="0" i="0" u="none" strike="noStrike" kern="1200" baseline="0">
              <a:solidFill>
                <a:sysClr val="windowText" lastClr="000000"/>
              </a:solidFill>
              <a:latin typeface="+mn-lt"/>
            </a:rPr>
            <a:t>David Moorcroft</a:t>
          </a:r>
        </a:p>
        <a:p>
          <a:pPr marL="0" marR="0" lvl="0" indent="0" algn="ctr" defTabSz="355600" rtl="0">
            <a:lnSpc>
              <a:spcPct val="90000"/>
            </a:lnSpc>
            <a:spcBef>
              <a:spcPct val="0"/>
            </a:spcBef>
            <a:spcAft>
              <a:spcPct val="35000"/>
            </a:spcAft>
            <a:buNone/>
          </a:pPr>
          <a:endParaRPr lang="en-GB" sz="1000" kern="1200"/>
        </a:p>
      </dsp:txBody>
      <dsp:txXfrm>
        <a:off x="8542022" y="2631929"/>
        <a:ext cx="1199114" cy="744528"/>
      </dsp:txXfrm>
    </dsp:sp>
    <dsp:sp modelId="{1995DE8F-12F9-43FD-AE9B-CA6F2FEB2F3D}">
      <dsp:nvSpPr>
        <dsp:cNvPr id="0" name=""/>
        <dsp:cNvSpPr/>
      </dsp:nvSpPr>
      <dsp:spPr>
        <a:xfrm>
          <a:off x="6858272" y="2477303"/>
          <a:ext cx="1245440" cy="790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187990-50C4-43E9-AF37-5FB5551F30DE}">
      <dsp:nvSpPr>
        <dsp:cNvPr id="0" name=""/>
        <dsp:cNvSpPr/>
      </dsp:nvSpPr>
      <dsp:spPr>
        <a:xfrm>
          <a:off x="6996654" y="260876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Educational Visits Coordinator</a:t>
          </a:r>
        </a:p>
        <a:p>
          <a:pPr marL="0" lvl="0" indent="0" algn="ctr" defTabSz="355600" rtl="0">
            <a:lnSpc>
              <a:spcPct val="90000"/>
            </a:lnSpc>
            <a:spcBef>
              <a:spcPct val="0"/>
            </a:spcBef>
            <a:spcAft>
              <a:spcPct val="35000"/>
            </a:spcAft>
            <a:buNone/>
          </a:pPr>
          <a:r>
            <a:rPr lang="en-US" sz="800" b="0" i="0" u="none" strike="noStrike" kern="1200" baseline="0">
              <a:solidFill>
                <a:sysClr val="windowText" lastClr="000000"/>
              </a:solidFill>
              <a:latin typeface="+mn-lt"/>
            </a:rPr>
            <a:t>David Moorcroft</a:t>
          </a:r>
        </a:p>
        <a:p>
          <a:pPr marL="0" marR="0" lvl="0" indent="0" algn="ctr" defTabSz="355600" rtl="0">
            <a:lnSpc>
              <a:spcPct val="90000"/>
            </a:lnSpc>
            <a:spcBef>
              <a:spcPct val="0"/>
            </a:spcBef>
            <a:spcAft>
              <a:spcPct val="35000"/>
            </a:spcAft>
            <a:buNone/>
          </a:pPr>
          <a:endParaRPr lang="en-GB" sz="1000" kern="1200"/>
        </a:p>
      </dsp:txBody>
      <dsp:txXfrm>
        <a:off x="7019817" y="2631929"/>
        <a:ext cx="1199114" cy="744528"/>
      </dsp:txXfrm>
    </dsp:sp>
    <dsp:sp modelId="{9D98AE2D-E145-436C-902D-C2F32784E0A2}">
      <dsp:nvSpPr>
        <dsp:cNvPr id="0" name=""/>
        <dsp:cNvSpPr/>
      </dsp:nvSpPr>
      <dsp:spPr>
        <a:xfrm>
          <a:off x="5336067" y="2477303"/>
          <a:ext cx="1245440" cy="790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C9B208-7D1E-4673-8573-C73B91731FF6}">
      <dsp:nvSpPr>
        <dsp:cNvPr id="0" name=""/>
        <dsp:cNvSpPr/>
      </dsp:nvSpPr>
      <dsp:spPr>
        <a:xfrm>
          <a:off x="5474449" y="260876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endParaRPr lang="en-GB" sz="800" kern="1200"/>
        </a:p>
        <a:p>
          <a:pPr marL="0" marR="0" lvl="0" indent="0" algn="ctr" defTabSz="355600" rtl="0">
            <a:lnSpc>
              <a:spcPct val="90000"/>
            </a:lnSpc>
            <a:spcBef>
              <a:spcPct val="0"/>
            </a:spcBef>
            <a:spcAft>
              <a:spcPct val="35000"/>
            </a:spcAft>
            <a:buNone/>
          </a:pPr>
          <a:r>
            <a:rPr lang="en-GB" sz="800" kern="1200"/>
            <a:t>Work-Related Learning Co-ordinator </a:t>
          </a:r>
        </a:p>
        <a:p>
          <a:pPr marL="0" lvl="0" indent="0" algn="ctr" defTabSz="355600" rtl="0">
            <a:lnSpc>
              <a:spcPct val="90000"/>
            </a:lnSpc>
            <a:spcBef>
              <a:spcPct val="0"/>
            </a:spcBef>
            <a:spcAft>
              <a:spcPct val="35000"/>
            </a:spcAft>
            <a:buNone/>
          </a:pPr>
          <a:r>
            <a:rPr lang="en-US" sz="800" kern="1200">
              <a:solidFill>
                <a:sysClr val="windowText" lastClr="000000"/>
              </a:solidFill>
            </a:rPr>
            <a:t>Marti Elliott</a:t>
          </a:r>
        </a:p>
        <a:p>
          <a:pPr marL="0" marR="0" lvl="0" indent="0" algn="ctr" defTabSz="355600" rtl="0">
            <a:lnSpc>
              <a:spcPct val="90000"/>
            </a:lnSpc>
            <a:spcBef>
              <a:spcPct val="0"/>
            </a:spcBef>
            <a:spcAft>
              <a:spcPct val="35000"/>
            </a:spcAft>
            <a:buNone/>
          </a:pPr>
          <a:endParaRPr lang="en-GB" sz="600" kern="1200"/>
        </a:p>
        <a:p>
          <a:pPr marL="0" marR="0" lvl="0" indent="0" algn="ctr" defTabSz="355600" rtl="0">
            <a:lnSpc>
              <a:spcPct val="90000"/>
            </a:lnSpc>
            <a:spcBef>
              <a:spcPct val="0"/>
            </a:spcBef>
            <a:spcAft>
              <a:spcPct val="35000"/>
            </a:spcAft>
            <a:buNone/>
          </a:pPr>
          <a:endParaRPr lang="en-GB" sz="600" b="0" i="1" u="none" strike="noStrike" kern="1200" baseline="0">
            <a:latin typeface="Tahoma" panose="020B0604030504040204" pitchFamily="34" charset="0"/>
          </a:endParaRPr>
        </a:p>
      </dsp:txBody>
      <dsp:txXfrm>
        <a:off x="5497612" y="2631929"/>
        <a:ext cx="1199114" cy="744528"/>
      </dsp:txXfrm>
    </dsp:sp>
    <dsp:sp modelId="{930F590D-DFB5-4CCC-B04D-60A6BE9C3905}">
      <dsp:nvSpPr>
        <dsp:cNvPr id="0" name=""/>
        <dsp:cNvSpPr/>
      </dsp:nvSpPr>
      <dsp:spPr>
        <a:xfrm>
          <a:off x="3813862" y="2477303"/>
          <a:ext cx="1245440" cy="790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F89D86-E9E4-4A9A-BA7C-7312AE8EEED9}">
      <dsp:nvSpPr>
        <dsp:cNvPr id="0" name=""/>
        <dsp:cNvSpPr/>
      </dsp:nvSpPr>
      <dsp:spPr>
        <a:xfrm>
          <a:off x="3952244" y="260876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endParaRPr lang="en-GB" sz="800" b="0" i="0" u="none" strike="noStrike" kern="1200" baseline="0">
            <a:latin typeface="+mn-lt"/>
          </a:endParaRPr>
        </a:p>
        <a:p>
          <a:pPr marL="0" lvl="0" indent="0" algn="ctr" defTabSz="355600" rtl="0">
            <a:lnSpc>
              <a:spcPct val="90000"/>
            </a:lnSpc>
            <a:spcBef>
              <a:spcPct val="0"/>
            </a:spcBef>
            <a:spcAft>
              <a:spcPct val="35000"/>
            </a:spcAft>
            <a:buNone/>
          </a:pPr>
          <a:r>
            <a:rPr lang="en-GB" sz="800" b="0" i="0" u="none" strike="noStrike" kern="1200" baseline="0">
              <a:latin typeface="+mn-lt"/>
            </a:rPr>
            <a:t>Designated Safeguarding </a:t>
          </a:r>
          <a:r>
            <a:rPr lang="en-GB" sz="800" b="0" i="0" u="none" strike="noStrike" kern="1200" baseline="0">
              <a:solidFill>
                <a:sysClr val="windowText" lastClr="000000"/>
              </a:solidFill>
              <a:latin typeface="+mn-lt"/>
            </a:rPr>
            <a:t>Lead Lisa Colvin-Grieve</a:t>
          </a:r>
          <a:endParaRPr lang="en-US" sz="800" b="0" i="0" u="none" strike="noStrike" kern="1200" baseline="0">
            <a:solidFill>
              <a:sysClr val="windowText" lastClr="000000"/>
            </a:solidFill>
            <a:latin typeface="+mn-lt"/>
          </a:endParaRPr>
        </a:p>
        <a:p>
          <a:pPr marL="0" marR="0" lvl="0" indent="0" algn="ctr" defTabSz="355600" rtl="0">
            <a:lnSpc>
              <a:spcPct val="90000"/>
            </a:lnSpc>
            <a:spcBef>
              <a:spcPct val="0"/>
            </a:spcBef>
            <a:spcAft>
              <a:spcPct val="35000"/>
            </a:spcAft>
            <a:buNone/>
          </a:pPr>
          <a:endParaRPr lang="en-GB" sz="600" b="0" i="0" u="none" strike="noStrike" kern="1200" baseline="0">
            <a:latin typeface="Tahoma" panose="020B0604030504040204" pitchFamily="34" charset="0"/>
          </a:endParaRPr>
        </a:p>
        <a:p>
          <a:pPr marL="0" marR="0" lvl="0" indent="0" algn="ctr" defTabSz="355600" rtl="0">
            <a:lnSpc>
              <a:spcPct val="90000"/>
            </a:lnSpc>
            <a:spcBef>
              <a:spcPct val="0"/>
            </a:spcBef>
            <a:spcAft>
              <a:spcPct val="35000"/>
            </a:spcAft>
            <a:buNone/>
          </a:pPr>
          <a:endParaRPr lang="en-GB" sz="600" b="0" i="0" u="none" strike="noStrike" kern="1200" baseline="0">
            <a:latin typeface="Tahoma" panose="020B0604030504040204" pitchFamily="34" charset="0"/>
          </a:endParaRPr>
        </a:p>
      </dsp:txBody>
      <dsp:txXfrm>
        <a:off x="3975407" y="2631929"/>
        <a:ext cx="1199114" cy="744528"/>
      </dsp:txXfrm>
    </dsp:sp>
    <dsp:sp modelId="{AD0CEFF8-71D8-4779-9BFA-832B8C3532FD}">
      <dsp:nvSpPr>
        <dsp:cNvPr id="0" name=""/>
        <dsp:cNvSpPr/>
      </dsp:nvSpPr>
      <dsp:spPr>
        <a:xfrm>
          <a:off x="2291657" y="2477303"/>
          <a:ext cx="1245440" cy="790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A30E0A-1DE4-44AA-A1AE-97EEC2B5C5B4}">
      <dsp:nvSpPr>
        <dsp:cNvPr id="0" name=""/>
        <dsp:cNvSpPr/>
      </dsp:nvSpPr>
      <dsp:spPr>
        <a:xfrm>
          <a:off x="2430040" y="260876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Health And Safety Committee </a:t>
          </a:r>
          <a:endParaRPr lang="en-GB" sz="800" strike="noStrike" kern="1200" baseline="0">
            <a:latin typeface="+mn-lt"/>
          </a:endParaRPr>
        </a:p>
      </dsp:txBody>
      <dsp:txXfrm>
        <a:off x="2453203" y="2631929"/>
        <a:ext cx="1199114" cy="744528"/>
      </dsp:txXfrm>
    </dsp:sp>
    <dsp:sp modelId="{D5E873EC-5AED-48E7-A9DD-D2F8399811C0}">
      <dsp:nvSpPr>
        <dsp:cNvPr id="0" name=""/>
        <dsp:cNvSpPr/>
      </dsp:nvSpPr>
      <dsp:spPr>
        <a:xfrm>
          <a:off x="4574964" y="3630373"/>
          <a:ext cx="1245440" cy="79085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809BD9-1DBD-467A-AC6A-84454C59427C}">
      <dsp:nvSpPr>
        <dsp:cNvPr id="0" name=""/>
        <dsp:cNvSpPr/>
      </dsp:nvSpPr>
      <dsp:spPr>
        <a:xfrm>
          <a:off x="4713347" y="376183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Support Staff </a:t>
          </a:r>
        </a:p>
      </dsp:txBody>
      <dsp:txXfrm>
        <a:off x="4736510" y="3784999"/>
        <a:ext cx="1199114" cy="744528"/>
      </dsp:txXfrm>
    </dsp:sp>
    <dsp:sp modelId="{11D80C89-418A-4AD9-952E-6328EEE16334}">
      <dsp:nvSpPr>
        <dsp:cNvPr id="0" name=""/>
        <dsp:cNvSpPr/>
      </dsp:nvSpPr>
      <dsp:spPr>
        <a:xfrm>
          <a:off x="3052760" y="3630373"/>
          <a:ext cx="1245440" cy="79085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A3DECB-FC41-4B64-A2F5-2460D604ED7E}">
      <dsp:nvSpPr>
        <dsp:cNvPr id="0" name=""/>
        <dsp:cNvSpPr/>
      </dsp:nvSpPr>
      <dsp:spPr>
        <a:xfrm>
          <a:off x="3191142" y="376183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Head of Department</a:t>
          </a:r>
        </a:p>
      </dsp:txBody>
      <dsp:txXfrm>
        <a:off x="3214305" y="3784999"/>
        <a:ext cx="1199114" cy="744528"/>
      </dsp:txXfrm>
    </dsp:sp>
    <dsp:sp modelId="{3BD41751-2C51-4D64-9355-2F5E3437DB6C}">
      <dsp:nvSpPr>
        <dsp:cNvPr id="0" name=""/>
        <dsp:cNvSpPr/>
      </dsp:nvSpPr>
      <dsp:spPr>
        <a:xfrm>
          <a:off x="3052760" y="4783443"/>
          <a:ext cx="1245440" cy="79085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8865D6-3879-4D00-B5D0-6E78B8EFF1DD}">
      <dsp:nvSpPr>
        <dsp:cNvPr id="0" name=""/>
        <dsp:cNvSpPr/>
      </dsp:nvSpPr>
      <dsp:spPr>
        <a:xfrm>
          <a:off x="3191142" y="491490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Staff</a:t>
          </a:r>
        </a:p>
      </dsp:txBody>
      <dsp:txXfrm>
        <a:off x="3214305" y="4938069"/>
        <a:ext cx="1199114" cy="744528"/>
      </dsp:txXfrm>
    </dsp:sp>
    <dsp:sp modelId="{FCFAB92A-AF91-4A1F-BF82-4F85EDC16A5F}">
      <dsp:nvSpPr>
        <dsp:cNvPr id="0" name=""/>
        <dsp:cNvSpPr/>
      </dsp:nvSpPr>
      <dsp:spPr>
        <a:xfrm>
          <a:off x="1530555" y="3630373"/>
          <a:ext cx="1245440" cy="79085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957E81-9077-4637-A56E-DE6A5192FBA5}">
      <dsp:nvSpPr>
        <dsp:cNvPr id="0" name=""/>
        <dsp:cNvSpPr/>
      </dsp:nvSpPr>
      <dsp:spPr>
        <a:xfrm>
          <a:off x="1668937" y="376183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Head of Department</a:t>
          </a:r>
        </a:p>
      </dsp:txBody>
      <dsp:txXfrm>
        <a:off x="1692100" y="3784999"/>
        <a:ext cx="1199114" cy="744528"/>
      </dsp:txXfrm>
    </dsp:sp>
    <dsp:sp modelId="{807BE9B0-E1C8-4C21-9B79-B69CE3836FDF}">
      <dsp:nvSpPr>
        <dsp:cNvPr id="0" name=""/>
        <dsp:cNvSpPr/>
      </dsp:nvSpPr>
      <dsp:spPr>
        <a:xfrm>
          <a:off x="1530555" y="4783443"/>
          <a:ext cx="1245440" cy="79085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C29868-7ACA-4A52-B717-66581501516B}">
      <dsp:nvSpPr>
        <dsp:cNvPr id="0" name=""/>
        <dsp:cNvSpPr/>
      </dsp:nvSpPr>
      <dsp:spPr>
        <a:xfrm>
          <a:off x="1668937" y="491490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Staff</a:t>
          </a:r>
        </a:p>
      </dsp:txBody>
      <dsp:txXfrm>
        <a:off x="1692100" y="4938069"/>
        <a:ext cx="1199114" cy="744528"/>
      </dsp:txXfrm>
    </dsp:sp>
    <dsp:sp modelId="{53FCA42E-DAF9-4995-AD4E-9DE0F9C1B215}">
      <dsp:nvSpPr>
        <dsp:cNvPr id="0" name=""/>
        <dsp:cNvSpPr/>
      </dsp:nvSpPr>
      <dsp:spPr>
        <a:xfrm>
          <a:off x="8350" y="3630373"/>
          <a:ext cx="1245440" cy="79085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E822B1-C609-45BF-8F61-54B3D9162E1C}">
      <dsp:nvSpPr>
        <dsp:cNvPr id="0" name=""/>
        <dsp:cNvSpPr/>
      </dsp:nvSpPr>
      <dsp:spPr>
        <a:xfrm>
          <a:off x="146732" y="376183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Head of Department</a:t>
          </a:r>
        </a:p>
      </dsp:txBody>
      <dsp:txXfrm>
        <a:off x="169895" y="3784999"/>
        <a:ext cx="1199114" cy="744528"/>
      </dsp:txXfrm>
    </dsp:sp>
    <dsp:sp modelId="{64517869-6C6E-4B12-803B-A4B9E79AC0B7}">
      <dsp:nvSpPr>
        <dsp:cNvPr id="0" name=""/>
        <dsp:cNvSpPr/>
      </dsp:nvSpPr>
      <dsp:spPr>
        <a:xfrm>
          <a:off x="8350" y="4783443"/>
          <a:ext cx="1245440" cy="79085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D789F7-ADDE-4AD7-8ED3-5347AE5D3991}">
      <dsp:nvSpPr>
        <dsp:cNvPr id="0" name=""/>
        <dsp:cNvSpPr/>
      </dsp:nvSpPr>
      <dsp:spPr>
        <a:xfrm>
          <a:off x="146732" y="491490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Staff</a:t>
          </a:r>
          <a:endParaRPr lang="en-GB" sz="800" kern="1200">
            <a:latin typeface="+mn-lt"/>
          </a:endParaRPr>
        </a:p>
      </dsp:txBody>
      <dsp:txXfrm>
        <a:off x="169895" y="4938069"/>
        <a:ext cx="1199114" cy="744528"/>
      </dsp:txXfrm>
    </dsp:sp>
    <dsp:sp modelId="{74602DC9-D7D5-41B9-87DA-B341D3C19734}">
      <dsp:nvSpPr>
        <dsp:cNvPr id="0" name=""/>
        <dsp:cNvSpPr/>
      </dsp:nvSpPr>
      <dsp:spPr>
        <a:xfrm>
          <a:off x="3813862" y="1324233"/>
          <a:ext cx="1245440" cy="79085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3D3686-CF2C-4E54-ADEC-3F53A3283F14}">
      <dsp:nvSpPr>
        <dsp:cNvPr id="0" name=""/>
        <dsp:cNvSpPr/>
      </dsp:nvSpPr>
      <dsp:spPr>
        <a:xfrm>
          <a:off x="3952244" y="1455696"/>
          <a:ext cx="1245440" cy="790854"/>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mn-lt"/>
            </a:rPr>
            <a:t>Governors FER Committee</a:t>
          </a:r>
          <a:endParaRPr lang="en-GB" sz="800" kern="1200">
            <a:latin typeface="+mn-lt"/>
          </a:endParaRPr>
        </a:p>
      </dsp:txBody>
      <dsp:txXfrm>
        <a:off x="3975407" y="1478859"/>
        <a:ext cx="1199114" cy="7445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Wingfield (FDN)</dc:creator>
  <keywords/>
  <dc:description/>
  <lastModifiedBy>D Moorcroft (NSG)</lastModifiedBy>
  <revision>15</revision>
  <dcterms:created xsi:type="dcterms:W3CDTF">2025-08-14T19:29:00.0000000Z</dcterms:created>
  <dcterms:modified xsi:type="dcterms:W3CDTF">2025-12-16T11:51:46.9710561Z</dcterms:modified>
</coreProperties>
</file>