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4DF9" w:rsidRDefault="00F47C58" w:rsidP="00F47C58">
      <w:pPr>
        <w:jc w:val="center"/>
      </w:pPr>
      <w:r>
        <w:rPr>
          <w:noProof/>
          <w:lang w:eastAsia="en-GB"/>
        </w:rPr>
        <w:t xml:space="preserve">  </w:t>
      </w:r>
      <w:r w:rsidR="00734DF9" w:rsidRPr="00734DF9">
        <w:rPr>
          <w:noProof/>
          <w:lang w:eastAsia="en-GB"/>
        </w:rPr>
        <w:drawing>
          <wp:inline distT="0" distB="0" distL="0" distR="0" wp14:anchorId="4B1B63C2" wp14:editId="4154FC31">
            <wp:extent cx="1660627" cy="542011"/>
            <wp:effectExtent l="0" t="0" r="0" b="0"/>
            <wp:docPr id="17" name="Picture 2" descr="KEVI – Northfield School for Girls – Educational excellence for our City">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AB12F59-950A-4C48-A865-8A805F03B6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KEVI – Northfield School for Girls – Educational excellence for our City">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AB12F59-950A-4C48-A865-8A805F03B638}"/>
                        </a:ext>
                      </a:extLst>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61667" cy="574989"/>
                    </a:xfrm>
                    <a:prstGeom prst="rect">
                      <a:avLst/>
                    </a:prstGeom>
                    <a:noFill/>
                    <a:extLst/>
                  </pic:spPr>
                </pic:pic>
              </a:graphicData>
            </a:graphic>
          </wp:inline>
        </w:drawing>
      </w:r>
      <w:r>
        <w:rPr>
          <w:noProof/>
          <w:lang w:eastAsia="en-GB"/>
        </w:rPr>
        <w:t xml:space="preserve">                                             </w:t>
      </w:r>
      <w:r>
        <w:rPr>
          <w:noProof/>
          <w:lang w:eastAsia="en-GB"/>
        </w:rPr>
        <w:drawing>
          <wp:inline distT="0" distB="0" distL="0" distR="0" wp14:anchorId="1B6FE9AD" wp14:editId="2F644A6B">
            <wp:extent cx="2486891" cy="517426"/>
            <wp:effectExtent l="0" t="0" r="0" b="0"/>
            <wp:docPr id="21" name="Picture 21" descr="What is English? | Teaching: Leading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is English? | Teaching: Leading Learni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85271" cy="517089"/>
                    </a:xfrm>
                    <a:prstGeom prst="rect">
                      <a:avLst/>
                    </a:prstGeom>
                    <a:noFill/>
                    <a:ln>
                      <a:noFill/>
                    </a:ln>
                  </pic:spPr>
                </pic:pic>
              </a:graphicData>
            </a:graphic>
          </wp:inline>
        </w:drawing>
      </w:r>
    </w:p>
    <w:p w:rsidR="00216720" w:rsidRDefault="00734DF9" w:rsidP="00734DF9">
      <w:pPr>
        <w:jc w:val="center"/>
        <w:rPr>
          <w:color w:val="FF0000"/>
          <w:sz w:val="36"/>
        </w:rPr>
      </w:pPr>
      <w:r w:rsidRPr="00734DF9">
        <w:rPr>
          <w:color w:val="FF0000"/>
          <w:sz w:val="36"/>
        </w:rPr>
        <w:t xml:space="preserve">Welcome to year 7 </w:t>
      </w:r>
      <w:r w:rsidRPr="00734DF9">
        <w:rPr>
          <w:b/>
          <w:color w:val="FF0000"/>
          <w:sz w:val="36"/>
        </w:rPr>
        <w:t>English</w:t>
      </w:r>
      <w:r w:rsidRPr="00734DF9">
        <w:rPr>
          <w:color w:val="FF0000"/>
          <w:sz w:val="36"/>
        </w:rPr>
        <w:t xml:space="preserve"> at Northfield School for Girls!</w:t>
      </w:r>
    </w:p>
    <w:p w:rsidR="00430BB3" w:rsidRDefault="00ED15EC" w:rsidP="00D33F6A">
      <w:pPr>
        <w:jc w:val="both"/>
        <w:rPr>
          <w:color w:val="002060"/>
        </w:rPr>
      </w:pPr>
      <w:r w:rsidRPr="00D72AF9">
        <w:rPr>
          <w:color w:val="002060"/>
        </w:rPr>
        <w:t xml:space="preserve">At </w:t>
      </w:r>
      <w:r w:rsidRPr="00D72AF9">
        <w:rPr>
          <w:b/>
          <w:color w:val="002060"/>
        </w:rPr>
        <w:t>King Edward VI Northfield School for Girls</w:t>
      </w:r>
      <w:r w:rsidRPr="00D72AF9">
        <w:rPr>
          <w:color w:val="002060"/>
        </w:rPr>
        <w:t xml:space="preserve">, you will study </w:t>
      </w:r>
      <w:r w:rsidR="00D72AF9" w:rsidRPr="00D72AF9">
        <w:rPr>
          <w:color w:val="002060"/>
        </w:rPr>
        <w:t>both English language and English literature, looking at many different novels,</w:t>
      </w:r>
      <w:r w:rsidR="00D72AF9">
        <w:rPr>
          <w:color w:val="002060"/>
        </w:rPr>
        <w:t xml:space="preserve"> </w:t>
      </w:r>
      <w:r w:rsidR="00D72AF9" w:rsidRPr="00D72AF9">
        <w:rPr>
          <w:color w:val="002060"/>
        </w:rPr>
        <w:t>poems</w:t>
      </w:r>
      <w:r w:rsidR="00D72AF9">
        <w:rPr>
          <w:color w:val="002060"/>
        </w:rPr>
        <w:t>,</w:t>
      </w:r>
      <w:r w:rsidR="00D72AF9" w:rsidRPr="00D72AF9">
        <w:rPr>
          <w:color w:val="002060"/>
        </w:rPr>
        <w:t xml:space="preserve"> plays</w:t>
      </w:r>
      <w:r w:rsidR="00430BB3">
        <w:rPr>
          <w:color w:val="002060"/>
        </w:rPr>
        <w:t xml:space="preserve">, </w:t>
      </w:r>
      <w:r w:rsidR="00D72AF9" w:rsidRPr="00D72AF9">
        <w:rPr>
          <w:color w:val="002060"/>
        </w:rPr>
        <w:t>drama</w:t>
      </w:r>
      <w:r w:rsidR="00430BB3">
        <w:rPr>
          <w:color w:val="002060"/>
        </w:rPr>
        <w:t xml:space="preserve"> and non-fiction texts</w:t>
      </w:r>
      <w:r w:rsidR="00D72AF9" w:rsidRPr="00D72AF9">
        <w:rPr>
          <w:color w:val="002060"/>
        </w:rPr>
        <w:t xml:space="preserve">. In years 7, 8 and 9, you will also have a weekly Library lesson where you will be encouraged to read lots of books and complete online quizzes to win prizes for excellent reading. </w:t>
      </w:r>
      <w:bookmarkStart w:id="0" w:name="_GoBack"/>
      <w:bookmarkEnd w:id="0"/>
    </w:p>
    <w:p w:rsidR="00734DF9" w:rsidRDefault="00ED15EC" w:rsidP="00D33F6A">
      <w:pPr>
        <w:jc w:val="both"/>
        <w:rPr>
          <w:color w:val="002060"/>
        </w:rPr>
      </w:pPr>
      <w:r w:rsidRPr="00D72AF9">
        <w:rPr>
          <w:color w:val="002060"/>
        </w:rPr>
        <w:t xml:space="preserve">To get ready for your English lessons </w:t>
      </w:r>
      <w:r w:rsidR="00430BB3">
        <w:rPr>
          <w:color w:val="002060"/>
        </w:rPr>
        <w:t>in year 7 – including some of the topics you will study</w:t>
      </w:r>
      <w:r w:rsidR="00F009E5">
        <w:rPr>
          <w:color w:val="002060"/>
        </w:rPr>
        <w:t xml:space="preserve"> in your first year</w:t>
      </w:r>
      <w:r w:rsidR="00430BB3">
        <w:rPr>
          <w:color w:val="002060"/>
        </w:rPr>
        <w:t xml:space="preserve"> - complete the</w:t>
      </w:r>
      <w:r w:rsidR="00F009E5">
        <w:rPr>
          <w:color w:val="002060"/>
        </w:rPr>
        <w:t xml:space="preserve"> activities </w:t>
      </w:r>
      <w:r w:rsidR="00430BB3">
        <w:rPr>
          <w:color w:val="002060"/>
        </w:rPr>
        <w:t>below</w:t>
      </w:r>
      <w:r w:rsidR="00F009E5">
        <w:rPr>
          <w:color w:val="002060"/>
        </w:rPr>
        <w:t>. You could bring in your work to show your English teacher in September!</w:t>
      </w:r>
    </w:p>
    <w:tbl>
      <w:tblPr>
        <w:tblStyle w:val="TableGrid"/>
        <w:tblW w:w="0" w:type="auto"/>
        <w:tblLook w:val="04A0" w:firstRow="1" w:lastRow="0" w:firstColumn="1" w:lastColumn="0" w:noHBand="0" w:noVBand="1"/>
      </w:tblPr>
      <w:tblGrid>
        <w:gridCol w:w="9962"/>
      </w:tblGrid>
      <w:tr w:rsidR="008378C3" w:rsidTr="00B70EC2">
        <w:tc>
          <w:tcPr>
            <w:tcW w:w="9962" w:type="dxa"/>
          </w:tcPr>
          <w:p w:rsidR="008378C3" w:rsidRPr="00F47C58" w:rsidRDefault="008378C3" w:rsidP="00F47C58">
            <w:pPr>
              <w:jc w:val="both"/>
              <w:rPr>
                <w:i/>
                <w:noProof/>
                <w:sz w:val="20"/>
                <w:lang w:eastAsia="en-GB"/>
              </w:rPr>
            </w:pPr>
            <w:r w:rsidRPr="00F47C58">
              <w:rPr>
                <w:noProof/>
                <w:sz w:val="20"/>
                <w:lang w:eastAsia="en-GB"/>
              </w:rPr>
              <w:t xml:space="preserve">In year 7, </w:t>
            </w:r>
            <w:r w:rsidRPr="00F47C58">
              <w:rPr>
                <w:noProof/>
                <w:sz w:val="20"/>
                <w:lang w:eastAsia="en-GB"/>
              </w:rPr>
              <w:t xml:space="preserve">you will start by exploring </w:t>
            </w:r>
            <w:r w:rsidRPr="00F47C58">
              <w:rPr>
                <w:b/>
                <w:noProof/>
                <w:sz w:val="20"/>
                <w:lang w:eastAsia="en-GB"/>
              </w:rPr>
              <w:t>autobiography</w:t>
            </w:r>
            <w:r w:rsidR="00F47C58">
              <w:rPr>
                <w:noProof/>
                <w:sz w:val="20"/>
                <w:lang w:eastAsia="en-GB"/>
              </w:rPr>
              <w:t xml:space="preserve"> </w:t>
            </w:r>
            <w:r w:rsidR="00F47C58" w:rsidRPr="00F47C58">
              <w:rPr>
                <w:noProof/>
                <w:sz w:val="20"/>
                <w:lang w:eastAsia="en-GB"/>
              </w:rPr>
              <w:t>writing</w:t>
            </w:r>
            <w:r w:rsidRPr="00F47C58">
              <w:rPr>
                <w:noProof/>
                <w:sz w:val="20"/>
                <w:lang w:eastAsia="en-GB"/>
              </w:rPr>
              <w:t xml:space="preserve">: this is when a writer writes a version of their life story. You will look at a few famous examples of autobiographies, including Roald Dahl’s </w:t>
            </w:r>
            <w:r w:rsidR="00F009E5" w:rsidRPr="00F47C58">
              <w:rPr>
                <w:i/>
                <w:noProof/>
                <w:sz w:val="20"/>
                <w:lang w:eastAsia="en-GB"/>
              </w:rPr>
              <w:t xml:space="preserve">Boy </w:t>
            </w:r>
            <w:r w:rsidR="00F009E5" w:rsidRPr="00F47C58">
              <w:rPr>
                <w:noProof/>
                <w:sz w:val="20"/>
                <w:lang w:eastAsia="en-GB"/>
              </w:rPr>
              <w:t xml:space="preserve">and Maya Angelou’s </w:t>
            </w:r>
            <w:r w:rsidR="00F009E5" w:rsidRPr="00F47C58">
              <w:rPr>
                <w:i/>
                <w:noProof/>
                <w:sz w:val="20"/>
                <w:lang w:eastAsia="en-GB"/>
              </w:rPr>
              <w:t>I Kno</w:t>
            </w:r>
            <w:r w:rsidR="00F47C58" w:rsidRPr="00F47C58">
              <w:rPr>
                <w:i/>
                <w:noProof/>
                <w:sz w:val="20"/>
                <w:lang w:eastAsia="en-GB"/>
              </w:rPr>
              <w:t>w Why the Caged Bird Sings</w:t>
            </w:r>
          </w:p>
          <w:p w:rsidR="008378C3" w:rsidRPr="008378C3" w:rsidRDefault="00F47C58" w:rsidP="00F47C58">
            <w:pPr>
              <w:jc w:val="both"/>
              <w:rPr>
                <w:color w:val="002060"/>
              </w:rPr>
            </w:pPr>
            <w:r w:rsidRPr="00F47C58">
              <w:rPr>
                <w:noProof/>
                <w:sz w:val="20"/>
                <w:lang w:eastAsia="en-GB"/>
              </w:rPr>
              <w:drawing>
                <wp:anchor distT="0" distB="0" distL="114300" distR="114300" simplePos="0" relativeHeight="251662336" behindDoc="1" locked="0" layoutInCell="1" allowOverlap="1" wp14:anchorId="5BB6B26E" wp14:editId="0AE81888">
                  <wp:simplePos x="0" y="0"/>
                  <wp:positionH relativeFrom="column">
                    <wp:posOffset>5494020</wp:posOffset>
                  </wp:positionH>
                  <wp:positionV relativeFrom="paragraph">
                    <wp:posOffset>-467995</wp:posOffset>
                  </wp:positionV>
                  <wp:extent cx="746760" cy="1079500"/>
                  <wp:effectExtent l="0" t="0" r="0" b="6350"/>
                  <wp:wrapTight wrapText="bothSides">
                    <wp:wrapPolygon edited="0">
                      <wp:start x="0" y="0"/>
                      <wp:lineTo x="0" y="21346"/>
                      <wp:lineTo x="20939" y="21346"/>
                      <wp:lineTo x="20939" y="0"/>
                      <wp:lineTo x="0" y="0"/>
                    </wp:wrapPolygon>
                  </wp:wrapTight>
                  <wp:docPr id="22" name="Picture 22" descr="I Know Why The Caged Bird Sings: The international Classic and Sunday Times  Top Ten Bestseller (Virago Modern Classics): Amazon.co.uk: Angelou, Dr  Maya: 9780860685111: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 Know Why The Caged Bird Sings: The international Classic and Sunday Times  Top Ten Bestseller (Virago Modern Classics): Amazon.co.uk: Angelou, Dr  Maya: 9780860685111: Book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676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C58">
              <w:rPr>
                <w:noProof/>
                <w:sz w:val="20"/>
                <w:lang w:eastAsia="en-GB"/>
              </w:rPr>
              <w:drawing>
                <wp:anchor distT="0" distB="0" distL="114300" distR="114300" simplePos="0" relativeHeight="251661312" behindDoc="1" locked="0" layoutInCell="1" allowOverlap="1" wp14:anchorId="11261BA9" wp14:editId="7DFFDC63">
                  <wp:simplePos x="0" y="0"/>
                  <wp:positionH relativeFrom="column">
                    <wp:posOffset>-60960</wp:posOffset>
                  </wp:positionH>
                  <wp:positionV relativeFrom="paragraph">
                    <wp:posOffset>-467995</wp:posOffset>
                  </wp:positionV>
                  <wp:extent cx="746760" cy="1096010"/>
                  <wp:effectExtent l="0" t="0" r="0" b="8890"/>
                  <wp:wrapTight wrapText="bothSides">
                    <wp:wrapPolygon edited="0">
                      <wp:start x="0" y="0"/>
                      <wp:lineTo x="0" y="21400"/>
                      <wp:lineTo x="20939" y="21400"/>
                      <wp:lineTo x="20939" y="0"/>
                      <wp:lineTo x="0" y="0"/>
                    </wp:wrapPolygon>
                  </wp:wrapTight>
                  <wp:docPr id="8" name="Picture 8" descr="Boy: Tales Of A Childhood | 978014136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y: Tales Of A Childhood | 978014136553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600" r="18200"/>
                          <a:stretch/>
                        </pic:blipFill>
                        <pic:spPr bwMode="auto">
                          <a:xfrm>
                            <a:off x="0" y="0"/>
                            <a:ext cx="746760" cy="1096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78C3" w:rsidRPr="00F47C58">
              <w:rPr>
                <w:noProof/>
                <w:sz w:val="20"/>
                <w:lang w:eastAsia="en-GB"/>
              </w:rPr>
              <w:t>Why not think about how you would write your life story so far below?</w:t>
            </w:r>
            <w:r w:rsidRPr="00F47C58">
              <w:rPr>
                <w:noProof/>
                <w:sz w:val="20"/>
                <w:lang w:eastAsia="en-GB"/>
              </w:rPr>
              <w:t xml:space="preserve"> Use the prompts to plan the chronological story of your life to plan your autobiography. Think about interesting words and language you could use to make your life so far sound interesting and exciting…</w:t>
            </w:r>
          </w:p>
        </w:tc>
      </w:tr>
    </w:tbl>
    <w:p w:rsidR="003E7857" w:rsidRDefault="00F47C58" w:rsidP="008B3C3D">
      <w:pPr>
        <w:jc w:val="center"/>
        <w:rPr>
          <w:color w:val="002060"/>
        </w:rPr>
      </w:pPr>
      <w:r w:rsidRPr="00F47C58">
        <w:rPr>
          <w:color w:val="002060"/>
        </w:rPr>
        <w:drawing>
          <wp:inline distT="0" distB="0" distL="0" distR="0" wp14:anchorId="3A9D8BEC" wp14:editId="2ADA9CD7">
            <wp:extent cx="5760720" cy="53797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5379720"/>
                    </a:xfrm>
                    <a:prstGeom prst="rect">
                      <a:avLst/>
                    </a:prstGeom>
                  </pic:spPr>
                </pic:pic>
              </a:graphicData>
            </a:graphic>
          </wp:inline>
        </w:drawing>
      </w:r>
    </w:p>
    <w:tbl>
      <w:tblPr>
        <w:tblStyle w:val="TableGrid"/>
        <w:tblW w:w="0" w:type="auto"/>
        <w:tblLook w:val="04A0" w:firstRow="1" w:lastRow="0" w:firstColumn="1" w:lastColumn="0" w:noHBand="0" w:noVBand="1"/>
      </w:tblPr>
      <w:tblGrid>
        <w:gridCol w:w="9962"/>
      </w:tblGrid>
      <w:tr w:rsidR="003E7857" w:rsidTr="003E7857">
        <w:tc>
          <w:tcPr>
            <w:tcW w:w="9962" w:type="dxa"/>
          </w:tcPr>
          <w:p w:rsidR="003E7857" w:rsidRPr="008B3C3D" w:rsidRDefault="003E7857" w:rsidP="008378C3">
            <w:pPr>
              <w:jc w:val="both"/>
              <w:rPr>
                <w:color w:val="002060"/>
              </w:rPr>
            </w:pPr>
            <w:r>
              <w:rPr>
                <w:noProof/>
                <w:lang w:eastAsia="en-GB"/>
              </w:rPr>
              <w:lastRenderedPageBreak/>
              <w:drawing>
                <wp:anchor distT="0" distB="0" distL="114300" distR="114300" simplePos="0" relativeHeight="251658240" behindDoc="1" locked="0" layoutInCell="1" allowOverlap="1" wp14:anchorId="09062FD3" wp14:editId="4D655A1D">
                  <wp:simplePos x="0" y="0"/>
                  <wp:positionH relativeFrom="column">
                    <wp:posOffset>0</wp:posOffset>
                  </wp:positionH>
                  <wp:positionV relativeFrom="paragraph">
                    <wp:posOffset>-1905</wp:posOffset>
                  </wp:positionV>
                  <wp:extent cx="828040" cy="1143000"/>
                  <wp:effectExtent l="0" t="0" r="0" b="0"/>
                  <wp:wrapTight wrapText="bothSides">
                    <wp:wrapPolygon edited="0">
                      <wp:start x="0" y="0"/>
                      <wp:lineTo x="0" y="21240"/>
                      <wp:lineTo x="20871" y="21240"/>
                      <wp:lineTo x="20871" y="0"/>
                      <wp:lineTo x="0" y="0"/>
                    </wp:wrapPolygon>
                  </wp:wrapTight>
                  <wp:docPr id="3" name="Picture 3" descr="A Christmas Carol: (Puffin Classics) by Charles Dickens | WH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hristmas Carol: (Puffin Classics) by Charles Dickens | WHSmit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804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 xml:space="preserve">In year 7, one of the books you will read and study is </w:t>
            </w:r>
            <w:r w:rsidRPr="003E7857">
              <w:rPr>
                <w:b/>
                <w:i/>
                <w:noProof/>
                <w:lang w:eastAsia="en-GB"/>
              </w:rPr>
              <w:t xml:space="preserve">A Christmas Carol </w:t>
            </w:r>
            <w:r w:rsidRPr="003E7857">
              <w:rPr>
                <w:b/>
                <w:noProof/>
                <w:lang w:eastAsia="en-GB"/>
              </w:rPr>
              <w:t>by Charles Dickens</w:t>
            </w:r>
            <w:r>
              <w:rPr>
                <w:noProof/>
                <w:lang w:eastAsia="en-GB"/>
              </w:rPr>
              <w:t>. You probably already know the story: you may have read it or seen a film or stage version. You will almost certainly know about its main character, Ebenezer Scrooge, a man</w:t>
            </w:r>
            <w:r>
              <w:rPr>
                <w:color w:val="002060"/>
              </w:rPr>
              <w:t xml:space="preserve"> who </w:t>
            </w:r>
            <w:r w:rsidR="008378C3">
              <w:rPr>
                <w:color w:val="002060"/>
              </w:rPr>
              <w:t xml:space="preserve">seems to hate </w:t>
            </w:r>
            <w:r>
              <w:rPr>
                <w:color w:val="002060"/>
              </w:rPr>
              <w:t>Christmas</w:t>
            </w:r>
            <w:r w:rsidR="008378C3">
              <w:rPr>
                <w:color w:val="002060"/>
              </w:rPr>
              <w:t xml:space="preserve"> and calls it a</w:t>
            </w:r>
            <w:r>
              <w:rPr>
                <w:color w:val="002060"/>
              </w:rPr>
              <w:t xml:space="preserve"> “humbug”</w:t>
            </w:r>
            <w:r w:rsidR="008378C3">
              <w:rPr>
                <w:color w:val="002060"/>
              </w:rPr>
              <w:t xml:space="preserve">. You may also know that, in the novel, Scrooge is visited by ghosts who convince him to change his ways so by the end, he loves Christmas and becomes a kind man. The first page of the book is printed below – complete the task, looking at how Charles Dickens, the author, </w:t>
            </w:r>
            <w:r w:rsidR="008B3C3D">
              <w:rPr>
                <w:color w:val="002060"/>
              </w:rPr>
              <w:t>‘hooks’ the reader into the story.</w:t>
            </w:r>
          </w:p>
        </w:tc>
      </w:tr>
    </w:tbl>
    <w:p w:rsidR="008B3C3D" w:rsidRDefault="008B3C3D" w:rsidP="008378C3">
      <w:pPr>
        <w:jc w:val="center"/>
        <w:rPr>
          <w:color w:val="002060"/>
        </w:rPr>
      </w:pPr>
    </w:p>
    <w:p w:rsidR="008378C3" w:rsidRDefault="008378C3" w:rsidP="008378C3">
      <w:pPr>
        <w:jc w:val="center"/>
        <w:rPr>
          <w:color w:val="002060"/>
        </w:rPr>
      </w:pPr>
      <w:r w:rsidRPr="008378C3">
        <w:rPr>
          <w:color w:val="002060"/>
        </w:rPr>
        <w:drawing>
          <wp:inline distT="0" distB="0" distL="0" distR="0" wp14:anchorId="498C99B2" wp14:editId="3143C2BD">
            <wp:extent cx="5013960" cy="24400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13960" cy="2440020"/>
                    </a:xfrm>
                    <a:prstGeom prst="rect">
                      <a:avLst/>
                    </a:prstGeom>
                  </pic:spPr>
                </pic:pic>
              </a:graphicData>
            </a:graphic>
          </wp:inline>
        </w:drawing>
      </w:r>
    </w:p>
    <w:p w:rsidR="008378C3" w:rsidRPr="00D72AF9" w:rsidRDefault="008378C3" w:rsidP="008378C3">
      <w:pPr>
        <w:jc w:val="center"/>
        <w:rPr>
          <w:color w:val="002060"/>
        </w:rPr>
      </w:pPr>
      <w:r w:rsidRPr="008378C3">
        <w:rPr>
          <w:color w:val="002060"/>
        </w:rPr>
        <w:drawing>
          <wp:inline distT="0" distB="0" distL="0" distR="0" wp14:anchorId="07C7CACA" wp14:editId="1F5E7167">
            <wp:extent cx="4447991" cy="4800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47991" cy="4800600"/>
                    </a:xfrm>
                    <a:prstGeom prst="rect">
                      <a:avLst/>
                    </a:prstGeom>
                  </pic:spPr>
                </pic:pic>
              </a:graphicData>
            </a:graphic>
          </wp:inline>
        </w:drawing>
      </w:r>
    </w:p>
    <w:tbl>
      <w:tblPr>
        <w:tblStyle w:val="TableGrid"/>
        <w:tblW w:w="0" w:type="auto"/>
        <w:tblLook w:val="04A0" w:firstRow="1" w:lastRow="0" w:firstColumn="1" w:lastColumn="0" w:noHBand="0" w:noVBand="1"/>
      </w:tblPr>
      <w:tblGrid>
        <w:gridCol w:w="9962"/>
      </w:tblGrid>
      <w:tr w:rsidR="008378C3" w:rsidTr="00B70EC2">
        <w:tc>
          <w:tcPr>
            <w:tcW w:w="9962" w:type="dxa"/>
          </w:tcPr>
          <w:p w:rsidR="008378C3" w:rsidRDefault="008378C3" w:rsidP="00B3219F">
            <w:pPr>
              <w:jc w:val="both"/>
              <w:rPr>
                <w:noProof/>
                <w:lang w:eastAsia="en-GB"/>
              </w:rPr>
            </w:pPr>
            <w:r>
              <w:rPr>
                <w:noProof/>
                <w:lang w:eastAsia="en-GB"/>
              </w:rPr>
              <w:lastRenderedPageBreak/>
              <w:t xml:space="preserve">In year 7, </w:t>
            </w:r>
            <w:r w:rsidR="00B3219F">
              <w:rPr>
                <w:noProof/>
                <w:lang w:eastAsia="en-GB"/>
              </w:rPr>
              <w:t xml:space="preserve">you will also study some of the work of probably the most famous writer in the English language, Mr </w:t>
            </w:r>
            <w:r w:rsidR="00B3219F" w:rsidRPr="00B3219F">
              <w:rPr>
                <w:b/>
                <w:noProof/>
                <w:lang w:eastAsia="en-GB"/>
              </w:rPr>
              <w:t>William Shakespeare</w:t>
            </w:r>
            <w:r w:rsidR="00B3219F">
              <w:rPr>
                <w:noProof/>
                <w:lang w:eastAsia="en-GB"/>
              </w:rPr>
              <w:t xml:space="preserve">, a playwright from Stratford-upon-Avon in the midlands. You will learn about his life, times and the theatres that he wrote for in Elizabethan London. In year 7, you will look at a theme that features in several of Shakespeare’s plays… </w:t>
            </w:r>
            <w:r w:rsidR="00B3219F">
              <w:rPr>
                <w:b/>
                <w:noProof/>
                <w:lang w:eastAsia="en-GB"/>
              </w:rPr>
              <w:t>the supernatural</w:t>
            </w:r>
            <w:r w:rsidR="00B3219F">
              <w:rPr>
                <w:noProof/>
                <w:lang w:eastAsia="en-GB"/>
              </w:rPr>
              <w:t xml:space="preserve">. This means you will look at how Shakespeare presents witches, ghosts and even fairies in several of his famous plays. </w:t>
            </w:r>
          </w:p>
          <w:p w:rsidR="00B3219F" w:rsidRPr="00B3219F" w:rsidRDefault="00657F82" w:rsidP="00B3219F">
            <w:pPr>
              <w:jc w:val="both"/>
              <w:rPr>
                <w:color w:val="002060"/>
              </w:rPr>
            </w:pPr>
            <w:r>
              <w:rPr>
                <w:noProof/>
                <w:lang w:eastAsia="en-GB"/>
              </w:rPr>
              <w:drawing>
                <wp:anchor distT="0" distB="0" distL="114300" distR="114300" simplePos="0" relativeHeight="251663360" behindDoc="1" locked="0" layoutInCell="1" allowOverlap="1" wp14:anchorId="73D4A750" wp14:editId="4023A0EC">
                  <wp:simplePos x="0" y="0"/>
                  <wp:positionH relativeFrom="column">
                    <wp:posOffset>5419725</wp:posOffset>
                  </wp:positionH>
                  <wp:positionV relativeFrom="paragraph">
                    <wp:posOffset>-847725</wp:posOffset>
                  </wp:positionV>
                  <wp:extent cx="777240" cy="1247775"/>
                  <wp:effectExtent l="0" t="0" r="3810" b="9525"/>
                  <wp:wrapTight wrapText="bothSides">
                    <wp:wrapPolygon edited="0">
                      <wp:start x="0" y="0"/>
                      <wp:lineTo x="0" y="21435"/>
                      <wp:lineTo x="21176" y="21435"/>
                      <wp:lineTo x="21176" y="0"/>
                      <wp:lineTo x="0" y="0"/>
                    </wp:wrapPolygon>
                  </wp:wrapTight>
                  <wp:docPr id="23" name="Picture 23" descr="The Complete Works of William Shakespeare (Barnes &amp;amp; Noble Leatherbound)  (Barnes &amp;amp; Noble Leatherbound Classic Collection): Amazon.co.uk: William  Shakespeare: 9781435154476: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Complete Works of William Shakespeare (Barnes &amp;amp; Noble Leatherbound)  (Barnes &amp;amp; Noble Leatherbound Classic Collection): Amazon.co.uk: William  Shakespeare: 9781435154476: Book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724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3219F">
              <w:rPr>
                <w:noProof/>
                <w:lang w:eastAsia="en-GB"/>
              </w:rPr>
              <w:t>Why not research Shakespeare’s life, works and times by following the prompts below?</w:t>
            </w:r>
          </w:p>
        </w:tc>
      </w:tr>
    </w:tbl>
    <w:p w:rsidR="008378C3" w:rsidRDefault="008378C3" w:rsidP="00734DF9">
      <w:pPr>
        <w:jc w:val="center"/>
        <w:rPr>
          <w:sz w:val="36"/>
        </w:rPr>
      </w:pPr>
    </w:p>
    <w:p w:rsidR="00734DF9" w:rsidRPr="00734DF9" w:rsidRDefault="00734DF9" w:rsidP="00734DF9">
      <w:pPr>
        <w:jc w:val="center"/>
        <w:rPr>
          <w:sz w:val="36"/>
        </w:rPr>
      </w:pPr>
      <w:r w:rsidRPr="00734DF9">
        <w:rPr>
          <w:noProof/>
          <w:sz w:val="36"/>
          <w:lang w:eastAsia="en-GB"/>
        </w:rPr>
        <w:drawing>
          <wp:inline distT="0" distB="0" distL="0" distR="0" wp14:anchorId="5B273196" wp14:editId="2D786F9C">
            <wp:extent cx="5300870" cy="28413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4598" cy="2896903"/>
                    </a:xfrm>
                    <a:prstGeom prst="rect">
                      <a:avLst/>
                    </a:prstGeom>
                  </pic:spPr>
                </pic:pic>
              </a:graphicData>
            </a:graphic>
          </wp:inline>
        </w:drawing>
      </w:r>
      <w:r w:rsidRPr="00734DF9">
        <w:rPr>
          <w:noProof/>
          <w:sz w:val="36"/>
          <w:lang w:eastAsia="en-GB"/>
        </w:rPr>
        <w:drawing>
          <wp:inline distT="0" distB="0" distL="0" distR="0" wp14:anchorId="774B3677" wp14:editId="58E3B6E1">
            <wp:extent cx="5201453" cy="35717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67713" cy="3617248"/>
                    </a:xfrm>
                    <a:prstGeom prst="rect">
                      <a:avLst/>
                    </a:prstGeom>
                  </pic:spPr>
                </pic:pic>
              </a:graphicData>
            </a:graphic>
          </wp:inline>
        </w:drawing>
      </w:r>
    </w:p>
    <w:sectPr w:rsidR="00734DF9" w:rsidRPr="00734DF9" w:rsidSect="008862B2">
      <w:pgSz w:w="11906" w:h="16838"/>
      <w:pgMar w:top="1440" w:right="1080" w:bottom="1440" w:left="1080" w:header="708" w:footer="708" w:gutter="0"/>
      <w:pgBorders w:offsetFrom="page">
        <w:top w:val="twistedLines1" w:sz="15" w:space="24" w:color="auto"/>
        <w:left w:val="twistedLines1" w:sz="15" w:space="24" w:color="auto"/>
        <w:bottom w:val="twistedLines1" w:sz="15" w:space="24" w:color="auto"/>
        <w:right w:val="twistedLines1" w:sz="15"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4DF9"/>
    <w:rsid w:val="000D7DFC"/>
    <w:rsid w:val="003E7857"/>
    <w:rsid w:val="00430BB3"/>
    <w:rsid w:val="005166BE"/>
    <w:rsid w:val="00657F82"/>
    <w:rsid w:val="00734DF9"/>
    <w:rsid w:val="008378C3"/>
    <w:rsid w:val="008862B2"/>
    <w:rsid w:val="008B3C3D"/>
    <w:rsid w:val="00B3219F"/>
    <w:rsid w:val="00D33F6A"/>
    <w:rsid w:val="00D72AF9"/>
    <w:rsid w:val="00ED15EC"/>
    <w:rsid w:val="00F009E5"/>
    <w:rsid w:val="00F47C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78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7857"/>
    <w:rPr>
      <w:rFonts w:ascii="Tahoma" w:hAnsi="Tahoma" w:cs="Tahoma"/>
      <w:sz w:val="16"/>
      <w:szCs w:val="16"/>
    </w:rPr>
  </w:style>
  <w:style w:type="table" w:styleId="TableGrid">
    <w:name w:val="Table Grid"/>
    <w:basedOn w:val="TableNormal"/>
    <w:uiPriority w:val="39"/>
    <w:rsid w:val="003E78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78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7857"/>
    <w:rPr>
      <w:rFonts w:ascii="Tahoma" w:hAnsi="Tahoma" w:cs="Tahoma"/>
      <w:sz w:val="16"/>
      <w:szCs w:val="16"/>
    </w:rPr>
  </w:style>
  <w:style w:type="table" w:styleId="TableGrid">
    <w:name w:val="Table Grid"/>
    <w:basedOn w:val="TableNormal"/>
    <w:uiPriority w:val="39"/>
    <w:rsid w:val="003E78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206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302</TotalTime>
  <Pages>3</Pages>
  <Words>366</Words>
  <Characters>2088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d.marchese-fry</dc:creator>
  <cp:keywords/>
  <dc:description/>
  <cp:lastModifiedBy>Daniel Marchese-Fry</cp:lastModifiedBy>
  <cp:revision>7</cp:revision>
  <dcterms:created xsi:type="dcterms:W3CDTF">2021-06-28T06:52:00Z</dcterms:created>
  <dcterms:modified xsi:type="dcterms:W3CDTF">2021-07-02T14:33:00Z</dcterms:modified>
</cp:coreProperties>
</file>